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18 December 2024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2024-12-18T09:59:36Z</dcterms:created>
  <dcterms:modified xsi:type="dcterms:W3CDTF">2024-12-18T09:59:36Z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18 December 2024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oc-title">
    <vt:lpwstr>Table of contents</vt:lpwstr>
  </property>
</Properties>
</file>