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934" w:rsidRDefault="00754934">
      <w:pPr>
        <w:pStyle w:val="BodyText"/>
        <w:spacing w:before="4"/>
        <w:rPr>
          <w:sz w:val="27"/>
        </w:rPr>
      </w:pPr>
    </w:p>
    <w:p w:rsidR="00754934" w:rsidRDefault="006D2375">
      <w:pPr>
        <w:pStyle w:val="Title"/>
      </w:pPr>
      <w:r>
        <w:t>Jenkins</w:t>
      </w:r>
    </w:p>
    <w:p w:rsidR="00754934" w:rsidRDefault="00754934">
      <w:pPr>
        <w:pStyle w:val="BodyText"/>
        <w:spacing w:before="11"/>
        <w:rPr>
          <w:b/>
          <w:sz w:val="19"/>
        </w:rPr>
      </w:pPr>
    </w:p>
    <w:p w:rsidR="00754934" w:rsidRDefault="006D2375">
      <w:pPr>
        <w:pStyle w:val="Heading1"/>
        <w:rPr>
          <w:u w:val="none"/>
        </w:rPr>
      </w:pPr>
      <w:r>
        <w:rPr>
          <w:u w:val="thick"/>
        </w:rPr>
        <w:t>Manage Jenkins Plugins</w:t>
      </w:r>
    </w:p>
    <w:p w:rsidR="00754934" w:rsidRDefault="00754934">
      <w:pPr>
        <w:pStyle w:val="BodyText"/>
        <w:spacing w:before="7"/>
        <w:rPr>
          <w:b/>
          <w:sz w:val="23"/>
        </w:rPr>
      </w:pPr>
    </w:p>
    <w:p w:rsidR="00754934" w:rsidRDefault="006D2375">
      <w:pPr>
        <w:spacing w:before="89" w:line="350" w:lineRule="auto"/>
        <w:ind w:left="148" w:firstLine="671"/>
        <w:rPr>
          <w:sz w:val="24"/>
        </w:rPr>
      </w:pPr>
      <w:r>
        <w:rPr>
          <w:sz w:val="24"/>
        </w:rPr>
        <w:t>By adding, removing or disabling, enabling plugins gives extended functionality of Jenkins.</w:t>
      </w:r>
    </w:p>
    <w:p w:rsidR="00754934" w:rsidRDefault="006D2375">
      <w:pPr>
        <w:spacing w:before="228"/>
        <w:ind w:left="148"/>
        <w:rPr>
          <w:sz w:val="25"/>
        </w:rPr>
      </w:pPr>
      <w:r>
        <w:rPr>
          <w:sz w:val="24"/>
        </w:rPr>
        <w:t xml:space="preserve">Steps to </w:t>
      </w:r>
      <w:r>
        <w:rPr>
          <w:b/>
          <w:sz w:val="24"/>
        </w:rPr>
        <w:t xml:space="preserve">Install plugins </w:t>
      </w:r>
      <w:r>
        <w:rPr>
          <w:sz w:val="24"/>
        </w:rPr>
        <w:t>(</w:t>
      </w:r>
      <w:r w:rsidR="00625CC8">
        <w:rPr>
          <w:sz w:val="25"/>
        </w:rPr>
        <w:t>Git, Maven, Docker</w:t>
      </w:r>
      <w:r>
        <w:rPr>
          <w:sz w:val="25"/>
        </w:rPr>
        <w:t>)</w:t>
      </w:r>
    </w:p>
    <w:p w:rsidR="00754934" w:rsidRDefault="00754934">
      <w:pPr>
        <w:pStyle w:val="BodyText"/>
        <w:spacing w:before="10"/>
        <w:rPr>
          <w:sz w:val="31"/>
        </w:rPr>
      </w:pPr>
    </w:p>
    <w:p w:rsidR="00754934" w:rsidRDefault="006D2375">
      <w:pPr>
        <w:spacing w:before="1"/>
        <w:ind w:left="148"/>
        <w:rPr>
          <w:sz w:val="24"/>
        </w:rPr>
      </w:pPr>
      <w:r>
        <w:rPr>
          <w:b/>
          <w:sz w:val="24"/>
        </w:rPr>
        <w:t xml:space="preserve">Step 1- </w:t>
      </w:r>
      <w:r>
        <w:rPr>
          <w:sz w:val="24"/>
        </w:rPr>
        <w:t>Go to Manage Jenkins --&gt;Manage plugins</w:t>
      </w:r>
    </w:p>
    <w:p w:rsidR="00754934" w:rsidRDefault="00754934">
      <w:pPr>
        <w:pStyle w:val="BodyText"/>
        <w:rPr>
          <w:sz w:val="20"/>
        </w:rPr>
      </w:pPr>
      <w:r w:rsidRPr="00754934">
        <w:pict>
          <v:group id="_x0000_s1056" style="position:absolute;margin-left:75.65pt;margin-top:13.5pt;width:404.85pt;height:310.25pt;z-index:-15728640;mso-wrap-distance-left:0;mso-wrap-distance-right:0;mso-position-horizontal-relative:page" coordorigin="1513,270" coordsize="8097,620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8" type="#_x0000_t75" style="position:absolute;left:1518;top:275;width:8087;height:6195">
              <v:imagedata r:id="rId7" o:title=""/>
            </v:shape>
            <v:rect id="_x0000_s1057" style="position:absolute;left:1515;top:272;width:8092;height:6200" filled="f" strokeweight=".25pt"/>
            <w10:wrap type="topAndBottom" anchorx="page"/>
          </v:group>
        </w:pict>
      </w:r>
    </w:p>
    <w:p w:rsidR="00754934" w:rsidRDefault="00754934">
      <w:pPr>
        <w:rPr>
          <w:sz w:val="20"/>
        </w:rPr>
        <w:sectPr w:rsidR="00754934">
          <w:headerReference w:type="default" r:id="rId8"/>
          <w:footerReference w:type="default" r:id="rId9"/>
          <w:type w:val="continuous"/>
          <w:pgSz w:w="12240" w:h="15840"/>
          <w:pgMar w:top="1580" w:right="1380" w:bottom="1420" w:left="1340" w:header="720" w:footer="1237" w:gutter="0"/>
          <w:pgNumType w:start="1"/>
          <w:cols w:space="720"/>
        </w:sectPr>
      </w:pPr>
    </w:p>
    <w:p w:rsidR="00754934" w:rsidRDefault="00754934">
      <w:pPr>
        <w:pStyle w:val="BodyText"/>
        <w:rPr>
          <w:sz w:val="20"/>
        </w:rPr>
      </w:pPr>
    </w:p>
    <w:p w:rsidR="00754934" w:rsidRDefault="00754934">
      <w:pPr>
        <w:pStyle w:val="BodyText"/>
        <w:spacing w:before="11"/>
        <w:rPr>
          <w:sz w:val="22"/>
        </w:rPr>
      </w:pPr>
    </w:p>
    <w:p w:rsidR="00754934" w:rsidRDefault="006D2375">
      <w:pPr>
        <w:pStyle w:val="BodyText"/>
        <w:spacing w:line="336" w:lineRule="auto"/>
        <w:ind w:left="148" w:right="205"/>
      </w:pPr>
      <w:r>
        <w:rPr>
          <w:b/>
        </w:rPr>
        <w:t xml:space="preserve">Step 2 </w:t>
      </w:r>
      <w:r>
        <w:t>− Find the required plugin from search bar (Hudson Selenium Plugin) and choose to install. Restart the Jenkins instance.</w:t>
      </w:r>
    </w:p>
    <w:p w:rsidR="00754934" w:rsidRDefault="00754934">
      <w:pPr>
        <w:pStyle w:val="BodyText"/>
        <w:spacing w:before="2"/>
        <w:rPr>
          <w:sz w:val="10"/>
        </w:rPr>
      </w:pPr>
      <w:r w:rsidRPr="00754934">
        <w:pict>
          <v:group id="_x0000_s1053" style="position:absolute;margin-left:75.65pt;margin-top:7.85pt;width:446.9pt;height:300.9pt;z-index:-15728128;mso-wrap-distance-left:0;mso-wrap-distance-right:0;mso-position-horizontal-relative:page" coordorigin="1513,157" coordsize="8938,6018">
            <v:shape id="_x0000_s1055" type="#_x0000_t75" style="position:absolute;left:1518;top:161;width:8928;height:6008">
              <v:imagedata r:id="rId10" o:title=""/>
            </v:shape>
            <v:rect id="_x0000_s1054" style="position:absolute;left:1515;top:159;width:8933;height:6013" filled="f" strokeweight=".25pt"/>
            <w10:wrap type="topAndBottom" anchorx="page"/>
          </v:group>
        </w:pict>
      </w:r>
    </w:p>
    <w:p w:rsidR="00754934" w:rsidRDefault="00754934">
      <w:pPr>
        <w:rPr>
          <w:sz w:val="10"/>
        </w:rPr>
        <w:sectPr w:rsidR="00754934">
          <w:pgSz w:w="12240" w:h="15840"/>
          <w:pgMar w:top="1580" w:right="1380" w:bottom="1420" w:left="1340" w:header="720" w:footer="1237" w:gutter="0"/>
          <w:cols w:space="720"/>
        </w:sectPr>
      </w:pPr>
    </w:p>
    <w:p w:rsidR="00754934" w:rsidRDefault="00754934">
      <w:pPr>
        <w:pStyle w:val="BodyText"/>
        <w:rPr>
          <w:sz w:val="20"/>
        </w:rPr>
      </w:pPr>
    </w:p>
    <w:p w:rsidR="00754934" w:rsidRDefault="00754934">
      <w:pPr>
        <w:pStyle w:val="BodyText"/>
        <w:spacing w:before="11"/>
        <w:rPr>
          <w:sz w:val="22"/>
        </w:rPr>
      </w:pPr>
    </w:p>
    <w:p w:rsidR="00754934" w:rsidRDefault="006D2375">
      <w:pPr>
        <w:ind w:left="148"/>
        <w:rPr>
          <w:sz w:val="25"/>
        </w:rPr>
      </w:pPr>
      <w:r>
        <w:rPr>
          <w:b/>
          <w:sz w:val="25"/>
        </w:rPr>
        <w:t xml:space="preserve">Step 3 </w:t>
      </w:r>
      <w:r>
        <w:rPr>
          <w:sz w:val="25"/>
        </w:rPr>
        <w:t>− Go to Configure system</w:t>
      </w:r>
    </w:p>
    <w:p w:rsidR="00754934" w:rsidRDefault="00754934">
      <w:pPr>
        <w:pStyle w:val="BodyText"/>
        <w:spacing w:before="2"/>
        <w:rPr>
          <w:sz w:val="20"/>
        </w:rPr>
      </w:pPr>
      <w:r w:rsidRPr="00754934">
        <w:pict>
          <v:group id="_x0000_s1050" style="position:absolute;margin-left:75.65pt;margin-top:13.6pt;width:447.2pt;height:299.8pt;z-index:-15727616;mso-wrap-distance-left:0;mso-wrap-distance-right:0;mso-position-horizontal-relative:page" coordorigin="1513,272" coordsize="8944,5996">
            <v:shape id="_x0000_s1052" type="#_x0000_t75" style="position:absolute;left:1518;top:277;width:8934;height:5986">
              <v:imagedata r:id="rId11" o:title=""/>
            </v:shape>
            <v:rect id="_x0000_s1051" style="position:absolute;left:1515;top:274;width:8939;height:5991" filled="f" strokeweight=".25pt"/>
            <w10:wrap type="topAndBottom" anchorx="page"/>
          </v:group>
        </w:pict>
      </w:r>
    </w:p>
    <w:p w:rsidR="00754934" w:rsidRDefault="00754934">
      <w:pPr>
        <w:pStyle w:val="BodyText"/>
        <w:spacing w:before="3"/>
        <w:rPr>
          <w:sz w:val="31"/>
        </w:rPr>
      </w:pPr>
    </w:p>
    <w:p w:rsidR="00754934" w:rsidRDefault="006D2375">
      <w:pPr>
        <w:pStyle w:val="BodyText"/>
        <w:ind w:left="148"/>
      </w:pPr>
      <w:r>
        <w:rPr>
          <w:b/>
        </w:rPr>
        <w:t xml:space="preserve">Step 4 </w:t>
      </w:r>
      <w:r>
        <w:t>− Configure the selenium server jar and click on the Save button.</w:t>
      </w:r>
    </w:p>
    <w:p w:rsidR="00754934" w:rsidRDefault="00754934">
      <w:pPr>
        <w:pStyle w:val="BodyText"/>
        <w:rPr>
          <w:sz w:val="20"/>
        </w:rPr>
      </w:pPr>
      <w:r w:rsidRPr="00754934">
        <w:pict>
          <v:group id="_x0000_s1047" style="position:absolute;margin-left:75.65pt;margin-top:13.5pt;width:405.85pt;height:171.7pt;z-index:-15727104;mso-wrap-distance-left:0;mso-wrap-distance-right:0;mso-position-horizontal-relative:page" coordorigin="1513,270" coordsize="8117,3434">
            <v:shape id="_x0000_s1049" type="#_x0000_t75" style="position:absolute;left:1934;top:379;width:7690;height:3257">
              <v:imagedata r:id="rId12" o:title=""/>
            </v:shape>
            <v:rect id="_x0000_s1048" style="position:absolute;left:1515;top:272;width:8112;height:3429" filled="f" strokeweight=".25pt"/>
            <w10:wrap type="topAndBottom" anchorx="page"/>
          </v:group>
        </w:pict>
      </w:r>
    </w:p>
    <w:p w:rsidR="00754934" w:rsidRDefault="00754934">
      <w:pPr>
        <w:pStyle w:val="BodyText"/>
        <w:spacing w:before="7"/>
        <w:rPr>
          <w:sz w:val="30"/>
        </w:rPr>
      </w:pPr>
    </w:p>
    <w:p w:rsidR="00754934" w:rsidRDefault="006D2375">
      <w:pPr>
        <w:ind w:left="148"/>
        <w:rPr>
          <w:sz w:val="24"/>
        </w:rPr>
      </w:pPr>
      <w:r>
        <w:rPr>
          <w:b/>
          <w:sz w:val="24"/>
        </w:rPr>
        <w:t xml:space="preserve">Note: </w:t>
      </w:r>
      <w:r>
        <w:rPr>
          <w:sz w:val="24"/>
        </w:rPr>
        <w:t xml:space="preserve">jar file can be downloaded from </w:t>
      </w:r>
      <w:hyperlink r:id="rId13">
        <w:r>
          <w:rPr>
            <w:color w:val="0000FF"/>
            <w:sz w:val="24"/>
            <w:u w:val="single" w:color="0000FF"/>
          </w:rPr>
          <w:t>http://www.seleniumhq.org/downlo</w:t>
        </w:r>
        <w:r>
          <w:rPr>
            <w:color w:val="0000FF"/>
            <w:sz w:val="24"/>
            <w:u w:val="single" w:color="0000FF"/>
          </w:rPr>
          <w:t>ad/</w:t>
        </w:r>
      </w:hyperlink>
    </w:p>
    <w:p w:rsidR="00754934" w:rsidRDefault="00754934">
      <w:pPr>
        <w:rPr>
          <w:sz w:val="24"/>
        </w:rPr>
        <w:sectPr w:rsidR="00754934">
          <w:pgSz w:w="12240" w:h="15840"/>
          <w:pgMar w:top="1580" w:right="1380" w:bottom="1420" w:left="1340" w:header="720" w:footer="1237" w:gutter="0"/>
          <w:cols w:space="720"/>
        </w:sectPr>
      </w:pPr>
    </w:p>
    <w:p w:rsidR="00754934" w:rsidRDefault="00754934">
      <w:pPr>
        <w:pStyle w:val="BodyText"/>
        <w:rPr>
          <w:sz w:val="20"/>
        </w:rPr>
      </w:pPr>
    </w:p>
    <w:p w:rsidR="00754934" w:rsidRDefault="00754934">
      <w:pPr>
        <w:pStyle w:val="BodyText"/>
        <w:spacing w:before="11"/>
        <w:rPr>
          <w:sz w:val="22"/>
        </w:rPr>
      </w:pPr>
    </w:p>
    <w:p w:rsidR="00754934" w:rsidRDefault="006D2375">
      <w:pPr>
        <w:pStyle w:val="BodyText"/>
        <w:spacing w:line="336" w:lineRule="auto"/>
        <w:ind w:left="148" w:right="144"/>
      </w:pPr>
      <w:r>
        <w:rPr>
          <w:b/>
        </w:rPr>
        <w:t xml:space="preserve">Step 5 </w:t>
      </w:r>
      <w:r>
        <w:t xml:space="preserve">− Go back to your dashboard and click on the Configure option for the HelloWorld project and click on Add </w:t>
      </w:r>
      <w:r>
        <w:rPr>
          <w:b/>
        </w:rPr>
        <w:t xml:space="preserve">build step </w:t>
      </w:r>
      <w:r>
        <w:t>and choose the option of “SeleniumHQ htmlSuite Run”</w:t>
      </w:r>
    </w:p>
    <w:p w:rsidR="00754934" w:rsidRDefault="00754934">
      <w:pPr>
        <w:pStyle w:val="BodyText"/>
        <w:spacing w:before="2"/>
        <w:rPr>
          <w:sz w:val="10"/>
        </w:rPr>
      </w:pPr>
      <w:r w:rsidRPr="00754934">
        <w:pict>
          <v:group id="_x0000_s1044" style="position:absolute;margin-left:141.5pt;margin-top:7.85pt;width:328.85pt;height:184.35pt;z-index:-15726592;mso-wrap-distance-left:0;mso-wrap-distance-right:0;mso-position-horizontal-relative:page" coordorigin="2830,157" coordsize="6577,3687">
            <v:shape id="_x0000_s1046" type="#_x0000_t75" style="position:absolute;left:2835;top:249;width:6567;height:3589">
              <v:imagedata r:id="rId14" o:title=""/>
            </v:shape>
            <v:rect id="_x0000_s1045" style="position:absolute;left:2832;top:159;width:6572;height:3682" filled="f" strokeweight=".25pt"/>
            <w10:wrap type="topAndBottom" anchorx="page"/>
          </v:group>
        </w:pict>
      </w:r>
    </w:p>
    <w:p w:rsidR="00754934" w:rsidRDefault="00754934">
      <w:pPr>
        <w:pStyle w:val="BodyText"/>
        <w:spacing w:before="2"/>
        <w:rPr>
          <w:sz w:val="31"/>
        </w:rPr>
      </w:pPr>
    </w:p>
    <w:p w:rsidR="00754934" w:rsidRDefault="006D2375">
      <w:pPr>
        <w:pStyle w:val="BodyText"/>
        <w:spacing w:line="336" w:lineRule="auto"/>
        <w:ind w:left="148" w:right="205"/>
      </w:pPr>
      <w:r>
        <w:rPr>
          <w:b/>
        </w:rPr>
        <w:t xml:space="preserve">Step 6 </w:t>
      </w:r>
      <w:r>
        <w:t>− Add the necessary details for the selenium test. Here the suiteFile is the TestSuite generated by using the Selenium IDE. Click on Save and execute a build. Now the post build will launch the selenium driver, and execute the html test.</w:t>
      </w:r>
    </w:p>
    <w:p w:rsidR="00754934" w:rsidRDefault="00754934">
      <w:pPr>
        <w:pStyle w:val="BodyText"/>
        <w:spacing w:before="11"/>
        <w:rPr>
          <w:sz w:val="9"/>
        </w:rPr>
      </w:pPr>
      <w:r w:rsidRPr="00754934">
        <w:pict>
          <v:group id="_x0000_s1041" style="position:absolute;margin-left:142.25pt;margin-top:7.7pt;width:327.2pt;height:200.55pt;z-index:-15726080;mso-wrap-distance-left:0;mso-wrap-distance-right:0;mso-position-horizontal-relative:page" coordorigin="2845,154" coordsize="6544,4011">
            <v:shape id="_x0000_s1043" type="#_x0000_t75" style="position:absolute;left:3191;top:159;width:6192;height:3839">
              <v:imagedata r:id="rId15" o:title=""/>
            </v:shape>
            <v:rect id="_x0000_s1042" style="position:absolute;left:2847;top:156;width:6539;height:4006" filled="f" strokeweight=".25pt"/>
            <w10:wrap type="topAndBottom" anchorx="page"/>
          </v:group>
        </w:pict>
      </w:r>
    </w:p>
    <w:p w:rsidR="00754934" w:rsidRDefault="00754934">
      <w:pPr>
        <w:rPr>
          <w:sz w:val="9"/>
        </w:rPr>
        <w:sectPr w:rsidR="00754934">
          <w:pgSz w:w="12240" w:h="15840"/>
          <w:pgMar w:top="1580" w:right="1380" w:bottom="1420" w:left="1340" w:header="720" w:footer="1237" w:gutter="0"/>
          <w:cols w:space="720"/>
        </w:sectPr>
      </w:pPr>
    </w:p>
    <w:p w:rsidR="00754934" w:rsidRDefault="00754934">
      <w:pPr>
        <w:pStyle w:val="BodyText"/>
        <w:rPr>
          <w:sz w:val="20"/>
        </w:rPr>
      </w:pPr>
    </w:p>
    <w:p w:rsidR="00754934" w:rsidRDefault="006D2375">
      <w:pPr>
        <w:pStyle w:val="Heading1"/>
        <w:spacing w:before="234"/>
        <w:rPr>
          <w:u w:val="none"/>
        </w:rPr>
      </w:pPr>
      <w:r>
        <w:rPr>
          <w:u w:val="thick"/>
        </w:rPr>
        <w:t>Code Analysis Plugin</w:t>
      </w:r>
    </w:p>
    <w:p w:rsidR="00754934" w:rsidRDefault="00754934">
      <w:pPr>
        <w:pStyle w:val="BodyText"/>
        <w:spacing w:before="8"/>
        <w:rPr>
          <w:b/>
          <w:sz w:val="23"/>
        </w:rPr>
      </w:pPr>
    </w:p>
    <w:p w:rsidR="00754934" w:rsidRDefault="006D2375">
      <w:pPr>
        <w:spacing w:before="90" w:line="350" w:lineRule="auto"/>
        <w:ind w:left="148" w:right="104"/>
        <w:jc w:val="both"/>
        <w:rPr>
          <w:sz w:val="24"/>
        </w:rPr>
      </w:pPr>
      <w:r>
        <w:rPr>
          <w:sz w:val="24"/>
        </w:rPr>
        <w:t xml:space="preserve">This plugin provides utilities for the static code analysis plugins. Jenkins can parse the results file from various Code Analysis tools such as </w:t>
      </w:r>
      <w:r>
        <w:rPr>
          <w:b/>
          <w:sz w:val="24"/>
        </w:rPr>
        <w:t xml:space="preserve">CheckStyle, FindBugs, PMD </w:t>
      </w:r>
      <w:r>
        <w:rPr>
          <w:sz w:val="24"/>
        </w:rPr>
        <w:t>etc. For each corresponding code analysis tool, a plugin in Jen</w:t>
      </w:r>
      <w:r>
        <w:rPr>
          <w:sz w:val="24"/>
        </w:rPr>
        <w:t>kins needs to be installed.</w:t>
      </w:r>
    </w:p>
    <w:p w:rsidR="00754934" w:rsidRDefault="00754934">
      <w:pPr>
        <w:pStyle w:val="BodyText"/>
        <w:spacing w:before="6"/>
        <w:rPr>
          <w:sz w:val="20"/>
        </w:rPr>
      </w:pPr>
    </w:p>
    <w:p w:rsidR="00754934" w:rsidRDefault="006D2375">
      <w:pPr>
        <w:spacing w:line="350" w:lineRule="auto"/>
        <w:ind w:left="148" w:right="106"/>
        <w:jc w:val="both"/>
        <w:rPr>
          <w:sz w:val="24"/>
        </w:rPr>
      </w:pPr>
      <w:r>
        <w:rPr>
          <w:sz w:val="24"/>
        </w:rPr>
        <w:t xml:space="preserve">Additionally the add-on plugin </w:t>
      </w:r>
      <w:hyperlink r:id="rId16">
        <w:r>
          <w:rPr>
            <w:b/>
            <w:color w:val="303030"/>
            <w:sz w:val="24"/>
          </w:rPr>
          <w:t xml:space="preserve">Static Analysis Collector </w:t>
        </w:r>
      </w:hyperlink>
      <w:r>
        <w:rPr>
          <w:sz w:val="24"/>
        </w:rPr>
        <w:t>is available that combines the individual results of these plugins into a singl</w:t>
      </w:r>
      <w:r>
        <w:rPr>
          <w:sz w:val="24"/>
        </w:rPr>
        <w:t>e trend graph and view.</w:t>
      </w:r>
    </w:p>
    <w:p w:rsidR="00754934" w:rsidRDefault="00754934">
      <w:pPr>
        <w:pStyle w:val="BodyText"/>
        <w:spacing w:before="9"/>
        <w:rPr>
          <w:sz w:val="20"/>
        </w:rPr>
      </w:pPr>
    </w:p>
    <w:p w:rsidR="00754934" w:rsidRDefault="006D2375">
      <w:pPr>
        <w:ind w:left="148"/>
        <w:jc w:val="both"/>
        <w:rPr>
          <w:sz w:val="24"/>
        </w:rPr>
      </w:pPr>
      <w:r>
        <w:rPr>
          <w:sz w:val="24"/>
        </w:rPr>
        <w:t>The plugins can provide information such as</w:t>
      </w:r>
    </w:p>
    <w:p w:rsidR="00754934" w:rsidRDefault="00754934">
      <w:pPr>
        <w:pStyle w:val="BodyText"/>
        <w:spacing w:before="6"/>
        <w:rPr>
          <w:sz w:val="36"/>
        </w:rPr>
      </w:pPr>
    </w:p>
    <w:p w:rsidR="00754934" w:rsidRDefault="006D237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0" w:hanging="361"/>
        <w:rPr>
          <w:sz w:val="23"/>
        </w:rPr>
      </w:pPr>
      <w:r>
        <w:rPr>
          <w:sz w:val="23"/>
        </w:rPr>
        <w:t>The total number of warnings in a</w:t>
      </w:r>
      <w:r>
        <w:rPr>
          <w:spacing w:val="-3"/>
          <w:sz w:val="23"/>
        </w:rPr>
        <w:t xml:space="preserve"> </w:t>
      </w:r>
      <w:r>
        <w:rPr>
          <w:sz w:val="23"/>
        </w:rPr>
        <w:t>job</w:t>
      </w:r>
    </w:p>
    <w:p w:rsidR="00754934" w:rsidRDefault="006D237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20"/>
        <w:ind w:left="820" w:hanging="361"/>
        <w:rPr>
          <w:sz w:val="23"/>
        </w:rPr>
      </w:pPr>
      <w:r>
        <w:rPr>
          <w:sz w:val="23"/>
        </w:rPr>
        <w:t>A showing of the new and fixed warnings of a</w:t>
      </w:r>
      <w:r>
        <w:rPr>
          <w:spacing w:val="-15"/>
          <w:sz w:val="23"/>
        </w:rPr>
        <w:t xml:space="preserve"> </w:t>
      </w:r>
      <w:r>
        <w:rPr>
          <w:sz w:val="23"/>
        </w:rPr>
        <w:t>build</w:t>
      </w:r>
    </w:p>
    <w:p w:rsidR="00754934" w:rsidRDefault="006D237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21"/>
        <w:ind w:left="820" w:hanging="361"/>
        <w:rPr>
          <w:sz w:val="23"/>
        </w:rPr>
      </w:pPr>
      <w:r>
        <w:rPr>
          <w:sz w:val="23"/>
        </w:rPr>
        <w:t>Trend Reports showing the number of warnings per</w:t>
      </w:r>
      <w:r>
        <w:rPr>
          <w:spacing w:val="-9"/>
          <w:sz w:val="23"/>
        </w:rPr>
        <w:t xml:space="preserve"> </w:t>
      </w:r>
      <w:r>
        <w:rPr>
          <w:sz w:val="23"/>
        </w:rPr>
        <w:t>build</w:t>
      </w:r>
    </w:p>
    <w:p w:rsidR="00754934" w:rsidRDefault="006D237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22"/>
        <w:ind w:left="820" w:hanging="361"/>
        <w:rPr>
          <w:sz w:val="23"/>
        </w:rPr>
      </w:pPr>
      <w:r>
        <w:rPr>
          <w:sz w:val="23"/>
        </w:rPr>
        <w:t>Overview of the found warnings per module, package, category, or</w:t>
      </w:r>
      <w:r>
        <w:rPr>
          <w:spacing w:val="-9"/>
          <w:sz w:val="23"/>
        </w:rPr>
        <w:t xml:space="preserve"> </w:t>
      </w:r>
      <w:r>
        <w:rPr>
          <w:sz w:val="23"/>
        </w:rPr>
        <w:t>type</w:t>
      </w:r>
    </w:p>
    <w:p w:rsidR="00754934" w:rsidRDefault="006D237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21"/>
        <w:ind w:left="820" w:hanging="361"/>
        <w:rPr>
          <w:sz w:val="23"/>
        </w:rPr>
      </w:pPr>
      <w:r>
        <w:rPr>
          <w:sz w:val="23"/>
        </w:rPr>
        <w:t>Detailed reports of the found warnings optionally filtered by severity (or new and</w:t>
      </w:r>
      <w:r>
        <w:rPr>
          <w:spacing w:val="-19"/>
          <w:sz w:val="23"/>
        </w:rPr>
        <w:t xml:space="preserve"> </w:t>
      </w:r>
      <w:r>
        <w:rPr>
          <w:sz w:val="23"/>
        </w:rPr>
        <w:t>fixed)</w:t>
      </w:r>
    </w:p>
    <w:p w:rsidR="00754934" w:rsidRDefault="006D2375">
      <w:pPr>
        <w:pStyle w:val="Heading1"/>
        <w:spacing w:before="169"/>
        <w:jc w:val="both"/>
        <w:rPr>
          <w:u w:val="none"/>
        </w:rPr>
      </w:pPr>
      <w:r>
        <w:rPr>
          <w:u w:val="thick"/>
        </w:rPr>
        <w:t>Uninstall Plugins</w:t>
      </w:r>
    </w:p>
    <w:p w:rsidR="00754934" w:rsidRDefault="00754934">
      <w:pPr>
        <w:pStyle w:val="BodyText"/>
        <w:spacing w:before="7"/>
        <w:rPr>
          <w:b/>
          <w:sz w:val="22"/>
        </w:rPr>
      </w:pPr>
    </w:p>
    <w:p w:rsidR="00754934" w:rsidRDefault="006D2375">
      <w:pPr>
        <w:pStyle w:val="BodyText"/>
        <w:spacing w:before="89" w:line="336" w:lineRule="auto"/>
        <w:ind w:left="148" w:right="248"/>
        <w:jc w:val="both"/>
      </w:pPr>
      <w:r>
        <w:t>To uninstall a plugin, Go to Manage Jenkins → Manage plugins. Click on the In</w:t>
      </w:r>
      <w:r>
        <w:t>stalled tab. Some of the plugins will have the Uninstall option. You can click these buttons to uninstall the plugins. Ensure to restart your Jenkins instance after the uninstallation.</w:t>
      </w:r>
    </w:p>
    <w:p w:rsidR="00754934" w:rsidRDefault="00754934">
      <w:pPr>
        <w:spacing w:line="336" w:lineRule="auto"/>
        <w:jc w:val="both"/>
        <w:sectPr w:rsidR="00754934">
          <w:pgSz w:w="12240" w:h="15840"/>
          <w:pgMar w:top="1580" w:right="1380" w:bottom="1420" w:left="1340" w:header="720" w:footer="1237" w:gutter="0"/>
          <w:cols w:space="720"/>
        </w:sectPr>
      </w:pPr>
    </w:p>
    <w:p w:rsidR="00754934" w:rsidRDefault="00754934">
      <w:pPr>
        <w:pStyle w:val="BodyText"/>
        <w:rPr>
          <w:sz w:val="20"/>
        </w:rPr>
      </w:pPr>
    </w:p>
    <w:p w:rsidR="00754934" w:rsidRDefault="00754934">
      <w:pPr>
        <w:pStyle w:val="BodyText"/>
        <w:spacing w:before="8"/>
        <w:rPr>
          <w:sz w:val="15"/>
        </w:rPr>
      </w:pPr>
    </w:p>
    <w:p w:rsidR="00754934" w:rsidRDefault="00754934">
      <w:pPr>
        <w:pStyle w:val="BodyText"/>
        <w:ind w:left="17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8" style="width:405.7pt;height:210.65pt;mso-position-horizontal-relative:char;mso-position-vertical-relative:line" coordsize="8114,4213">
            <v:shape id="_x0000_s1040" type="#_x0000_t75" style="position:absolute;left:5;top:5;width:8104;height:4203">
              <v:imagedata r:id="rId17" o:title=""/>
            </v:shape>
            <v:rect id="_x0000_s1039" style="position:absolute;left:2;top:2;width:8109;height:4208" filled="f" strokeweight=".25pt"/>
            <w10:wrap type="none"/>
            <w10:anchorlock/>
          </v:group>
        </w:pict>
      </w:r>
    </w:p>
    <w:p w:rsidR="00754934" w:rsidRDefault="00754934">
      <w:pPr>
        <w:pStyle w:val="BodyText"/>
        <w:spacing w:before="1"/>
        <w:rPr>
          <w:sz w:val="19"/>
        </w:rPr>
      </w:pPr>
    </w:p>
    <w:p w:rsidR="00754934" w:rsidRDefault="006D2375">
      <w:pPr>
        <w:pStyle w:val="Heading1"/>
        <w:rPr>
          <w:u w:val="none"/>
        </w:rPr>
      </w:pPr>
      <w:r>
        <w:rPr>
          <w:u w:val="thick"/>
        </w:rPr>
        <w:t>Installing another Version of a Plugin</w:t>
      </w:r>
    </w:p>
    <w:p w:rsidR="00754934" w:rsidRDefault="00754934">
      <w:pPr>
        <w:pStyle w:val="BodyText"/>
        <w:spacing w:before="9"/>
        <w:rPr>
          <w:b/>
          <w:sz w:val="23"/>
        </w:rPr>
      </w:pPr>
    </w:p>
    <w:p w:rsidR="00754934" w:rsidRDefault="006D2375">
      <w:pPr>
        <w:spacing w:before="90" w:line="350" w:lineRule="auto"/>
        <w:ind w:left="148" w:right="110"/>
        <w:jc w:val="both"/>
        <w:rPr>
          <w:sz w:val="24"/>
        </w:rPr>
      </w:pPr>
      <w:r>
        <w:rPr>
          <w:sz w:val="24"/>
        </w:rPr>
        <w:t xml:space="preserve">Sometimes it may be required to install an older version of a plugin, in such a case, you can download the plugin from the relevant plugin page on the Jenkins web site. You can then use the </w:t>
      </w:r>
      <w:r>
        <w:rPr>
          <w:b/>
          <w:sz w:val="24"/>
        </w:rPr>
        <w:t xml:space="preserve">Upload </w:t>
      </w:r>
      <w:r>
        <w:rPr>
          <w:sz w:val="24"/>
        </w:rPr>
        <w:t>option to upload the plugin</w:t>
      </w:r>
      <w:r>
        <w:rPr>
          <w:spacing w:val="-1"/>
          <w:sz w:val="24"/>
        </w:rPr>
        <w:t xml:space="preserve"> </w:t>
      </w:r>
      <w:r>
        <w:rPr>
          <w:sz w:val="24"/>
        </w:rPr>
        <w:t>manually.</w:t>
      </w:r>
    </w:p>
    <w:p w:rsidR="00754934" w:rsidRDefault="00754934">
      <w:pPr>
        <w:pStyle w:val="BodyText"/>
        <w:spacing w:before="9"/>
        <w:rPr>
          <w:sz w:val="8"/>
        </w:rPr>
      </w:pPr>
      <w:r w:rsidRPr="00754934">
        <w:pict>
          <v:group id="_x0000_s1035" style="position:absolute;margin-left:93.5pt;margin-top:7.05pt;width:424.35pt;height:276.95pt;z-index:-15725056;mso-wrap-distance-left:0;mso-wrap-distance-right:0;mso-position-horizontal-relative:page" coordorigin="1870,141" coordsize="8487,5539">
            <v:shape id="_x0000_s1037" type="#_x0000_t75" style="position:absolute;left:1875;top:145;width:8477;height:5529">
              <v:imagedata r:id="rId18" o:title=""/>
            </v:shape>
            <v:rect id="_x0000_s1036" style="position:absolute;left:1872;top:143;width:8482;height:5534" filled="f" strokeweight=".25pt"/>
            <w10:wrap type="topAndBottom" anchorx="page"/>
          </v:group>
        </w:pict>
      </w:r>
    </w:p>
    <w:p w:rsidR="00754934" w:rsidRDefault="00754934">
      <w:pPr>
        <w:rPr>
          <w:sz w:val="8"/>
        </w:rPr>
        <w:sectPr w:rsidR="00754934">
          <w:pgSz w:w="12240" w:h="15840"/>
          <w:pgMar w:top="1580" w:right="1380" w:bottom="1420" w:left="1340" w:header="720" w:footer="1237" w:gutter="0"/>
          <w:cols w:space="720"/>
        </w:sectPr>
      </w:pPr>
    </w:p>
    <w:p w:rsidR="00754934" w:rsidRDefault="00754934">
      <w:pPr>
        <w:pStyle w:val="BodyText"/>
        <w:rPr>
          <w:sz w:val="20"/>
        </w:rPr>
      </w:pPr>
    </w:p>
    <w:p w:rsidR="00754934" w:rsidRDefault="006D2375">
      <w:pPr>
        <w:pStyle w:val="Heading1"/>
        <w:spacing w:before="234"/>
        <w:ind w:left="100"/>
        <w:rPr>
          <w:u w:val="none"/>
        </w:rPr>
      </w:pPr>
      <w:r>
        <w:rPr>
          <w:u w:val="thick"/>
        </w:rPr>
        <w:t>E-ma</w:t>
      </w:r>
      <w:r>
        <w:rPr>
          <w:u w:val="thick"/>
        </w:rPr>
        <w:t>il notification</w:t>
      </w:r>
    </w:p>
    <w:p w:rsidR="00754934" w:rsidRDefault="00754934">
      <w:pPr>
        <w:pStyle w:val="BodyText"/>
        <w:spacing w:before="9"/>
        <w:rPr>
          <w:b/>
          <w:sz w:val="22"/>
        </w:rPr>
      </w:pPr>
    </w:p>
    <w:p w:rsidR="00754934" w:rsidRDefault="006D2375">
      <w:pPr>
        <w:pStyle w:val="BodyText"/>
        <w:spacing w:before="89" w:line="333" w:lineRule="auto"/>
        <w:ind w:left="148" w:firstLine="671"/>
      </w:pPr>
      <w:r>
        <w:t xml:space="preserve">Jenkins comes with an out of box facility to add an email notification for a build project, which is a </w:t>
      </w:r>
      <w:r>
        <w:rPr>
          <w:b/>
        </w:rPr>
        <w:t xml:space="preserve">post build </w:t>
      </w:r>
      <w:r>
        <w:t>activity.</w:t>
      </w:r>
    </w:p>
    <w:p w:rsidR="00754934" w:rsidRDefault="006D2375">
      <w:pPr>
        <w:pStyle w:val="BodyText"/>
        <w:spacing w:before="245" w:line="336" w:lineRule="auto"/>
        <w:ind w:left="148" w:right="106"/>
        <w:jc w:val="both"/>
      </w:pPr>
      <w:r>
        <w:rPr>
          <w:b/>
        </w:rPr>
        <w:t xml:space="preserve">Step 1 </w:t>
      </w:r>
      <w:r>
        <w:t xml:space="preserve">− Configuring an SMTP server. Goto Manage Jenkins → Configure System. Go to the E-mail notification section </w:t>
      </w:r>
      <w:r>
        <w:t>and enter the required SMTP server and user email-suffix details.</w:t>
      </w:r>
    </w:p>
    <w:p w:rsidR="00754934" w:rsidRDefault="00754934">
      <w:pPr>
        <w:pStyle w:val="BodyText"/>
        <w:rPr>
          <w:sz w:val="10"/>
        </w:rPr>
      </w:pPr>
      <w:r w:rsidRPr="00754934">
        <w:pict>
          <v:group id="_x0000_s1032" style="position:absolute;margin-left:142.25pt;margin-top:7.75pt;width:327.45pt;height:111.15pt;z-index:-15724544;mso-wrap-distance-left:0;mso-wrap-distance-right:0;mso-position-horizontal-relative:page" coordorigin="2845,155" coordsize="6549,2223">
            <v:shape id="_x0000_s1034" type="#_x0000_t75" style="position:absolute;left:3239;top:160;width:6149;height:2213">
              <v:imagedata r:id="rId19" o:title=""/>
            </v:shape>
            <v:rect id="_x0000_s1033" style="position:absolute;left:2847;top:157;width:6544;height:2218" filled="f" strokeweight=".25pt"/>
            <w10:wrap type="topAndBottom" anchorx="page"/>
          </v:group>
        </w:pict>
      </w:r>
    </w:p>
    <w:p w:rsidR="00754934" w:rsidRDefault="00754934">
      <w:pPr>
        <w:pStyle w:val="BodyText"/>
        <w:spacing w:before="6"/>
        <w:rPr>
          <w:sz w:val="30"/>
        </w:rPr>
      </w:pPr>
    </w:p>
    <w:p w:rsidR="00754934" w:rsidRDefault="006D2375">
      <w:pPr>
        <w:pStyle w:val="BodyText"/>
        <w:spacing w:line="336" w:lineRule="auto"/>
        <w:ind w:left="148" w:right="103"/>
        <w:jc w:val="both"/>
      </w:pPr>
      <w:r>
        <w:rPr>
          <w:b/>
        </w:rPr>
        <w:t xml:space="preserve">Step 2 </w:t>
      </w:r>
      <w:r>
        <w:t>− Configure the recipients in the Jenkins project - When you configure any Jenkins build project, right at the end is the ability to add recipients who would get email notificati</w:t>
      </w:r>
      <w:r>
        <w:t>ons for unstable or broken builds. Then click on the Save button.</w:t>
      </w:r>
    </w:p>
    <w:p w:rsidR="00754934" w:rsidRDefault="00754934">
      <w:pPr>
        <w:pStyle w:val="BodyText"/>
        <w:spacing w:before="1"/>
        <w:rPr>
          <w:sz w:val="10"/>
        </w:rPr>
      </w:pPr>
      <w:r w:rsidRPr="00754934">
        <w:pict>
          <v:group id="_x0000_s1029" style="position:absolute;margin-left:134pt;margin-top:7.8pt;width:343.95pt;height:119.45pt;z-index:-15724032;mso-wrap-distance-left:0;mso-wrap-distance-right:0;mso-position-horizontal-relative:page" coordorigin="2680,156" coordsize="6879,2389">
            <v:shape id="_x0000_s1031" type="#_x0000_t75" style="position:absolute;left:3298;top:297;width:6256;height:2088">
              <v:imagedata r:id="rId20" o:title=""/>
            </v:shape>
            <v:rect id="_x0000_s1030" style="position:absolute;left:2682;top:158;width:6874;height:2384" filled="f" strokeweight=".25pt"/>
            <w10:wrap type="topAndBottom" anchorx="page"/>
          </v:group>
        </w:pict>
      </w:r>
    </w:p>
    <w:p w:rsidR="00754934" w:rsidRDefault="00754934">
      <w:pPr>
        <w:pStyle w:val="BodyText"/>
        <w:spacing w:before="3"/>
        <w:rPr>
          <w:sz w:val="29"/>
        </w:rPr>
      </w:pPr>
    </w:p>
    <w:p w:rsidR="00754934" w:rsidRDefault="006D2375">
      <w:pPr>
        <w:pStyle w:val="BodyText"/>
        <w:spacing w:line="331" w:lineRule="auto"/>
        <w:ind w:left="148" w:right="145"/>
        <w:rPr>
          <w:rFonts w:ascii="Verdana" w:hAnsi="Verdana"/>
        </w:rPr>
      </w:pPr>
      <w:r>
        <w:t>Apart from the default, there are also notification plugin’s available in the market. An example is the notification plugin from Tikal Knowledge which allows sending Job Status notifica</w:t>
      </w:r>
      <w:r>
        <w:t>tions in JSON and XML formats. This plugin enables end-points to be configured as shown below</w:t>
      </w:r>
      <w:r>
        <w:rPr>
          <w:rFonts w:ascii="Verdana" w:hAnsi="Verdana"/>
        </w:rPr>
        <w:t>.</w:t>
      </w:r>
    </w:p>
    <w:p w:rsidR="00754934" w:rsidRDefault="00754934">
      <w:pPr>
        <w:spacing w:line="331" w:lineRule="auto"/>
        <w:rPr>
          <w:rFonts w:ascii="Verdana" w:hAnsi="Verdana"/>
        </w:rPr>
        <w:sectPr w:rsidR="00754934">
          <w:pgSz w:w="12240" w:h="15840"/>
          <w:pgMar w:top="1580" w:right="1380" w:bottom="1420" w:left="1340" w:header="720" w:footer="1237" w:gutter="0"/>
          <w:cols w:space="720"/>
        </w:sectPr>
      </w:pPr>
    </w:p>
    <w:p w:rsidR="00754934" w:rsidRDefault="00754934">
      <w:pPr>
        <w:pStyle w:val="BodyText"/>
        <w:rPr>
          <w:rFonts w:ascii="Verdana"/>
          <w:sz w:val="20"/>
        </w:rPr>
      </w:pPr>
    </w:p>
    <w:p w:rsidR="00754934" w:rsidRDefault="00754934">
      <w:pPr>
        <w:pStyle w:val="BodyText"/>
        <w:spacing w:before="9" w:after="1"/>
        <w:rPr>
          <w:rFonts w:ascii="Verdana"/>
          <w:sz w:val="13"/>
        </w:rPr>
      </w:pPr>
    </w:p>
    <w:p w:rsidR="00754934" w:rsidRDefault="00754934">
      <w:pPr>
        <w:pStyle w:val="BodyText"/>
        <w:ind w:left="1399"/>
        <w:rPr>
          <w:rFonts w:ascii="Verdana"/>
          <w:sz w:val="20"/>
        </w:rPr>
      </w:pPr>
      <w:r>
        <w:rPr>
          <w:rFonts w:ascii="Verdana"/>
          <w:sz w:val="20"/>
        </w:rPr>
      </w:r>
      <w:r>
        <w:rPr>
          <w:rFonts w:ascii="Verdana"/>
          <w:sz w:val="20"/>
        </w:rPr>
        <w:pict>
          <v:group id="_x0000_s1026" style="width:338.4pt;height:239.75pt;mso-position-horizontal-relative:char;mso-position-vertical-relative:line" coordsize="6768,4795">
            <v:shape id="_x0000_s1028" type="#_x0000_t75" style="position:absolute;left:61;top:5;width:6702;height:4673">
              <v:imagedata r:id="rId21" o:title=""/>
            </v:shape>
            <v:rect id="_x0000_s1027" style="position:absolute;left:2;top:2;width:6763;height:4790" filled="f" strokeweight=".25pt"/>
            <w10:wrap type="none"/>
            <w10:anchorlock/>
          </v:group>
        </w:pict>
      </w:r>
    </w:p>
    <w:p w:rsidR="00754934" w:rsidRDefault="00754934">
      <w:pPr>
        <w:pStyle w:val="BodyText"/>
        <w:spacing w:before="3"/>
        <w:rPr>
          <w:rFonts w:ascii="Verdana"/>
          <w:sz w:val="20"/>
        </w:rPr>
      </w:pPr>
    </w:p>
    <w:p w:rsidR="00754934" w:rsidRDefault="006D2375">
      <w:pPr>
        <w:spacing w:before="90"/>
        <w:ind w:left="148"/>
        <w:rPr>
          <w:sz w:val="24"/>
        </w:rPr>
      </w:pPr>
      <w:r>
        <w:rPr>
          <w:sz w:val="24"/>
        </w:rPr>
        <w:t>Here are the details of each option −</w:t>
      </w:r>
    </w:p>
    <w:p w:rsidR="00754934" w:rsidRDefault="00754934">
      <w:pPr>
        <w:pStyle w:val="BodyText"/>
        <w:spacing w:before="9"/>
        <w:rPr>
          <w:sz w:val="32"/>
        </w:rPr>
      </w:pPr>
    </w:p>
    <w:p w:rsidR="00754934" w:rsidRDefault="006D237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0" w:hanging="313"/>
        <w:rPr>
          <w:sz w:val="23"/>
        </w:rPr>
      </w:pPr>
      <w:r>
        <w:rPr>
          <w:b/>
          <w:sz w:val="23"/>
        </w:rPr>
        <w:t xml:space="preserve">"Format" </w:t>
      </w:r>
      <w:r>
        <w:rPr>
          <w:sz w:val="23"/>
        </w:rPr>
        <w:t>− This is the notification payload format which can either be JSON or</w:t>
      </w:r>
      <w:r>
        <w:rPr>
          <w:spacing w:val="-23"/>
          <w:sz w:val="23"/>
        </w:rPr>
        <w:t xml:space="preserve"> </w:t>
      </w:r>
      <w:r>
        <w:rPr>
          <w:sz w:val="23"/>
        </w:rPr>
        <w:t>XML.</w:t>
      </w:r>
    </w:p>
    <w:p w:rsidR="00754934" w:rsidRDefault="00754934">
      <w:pPr>
        <w:pStyle w:val="BodyText"/>
        <w:spacing w:before="11"/>
        <w:rPr>
          <w:sz w:val="32"/>
        </w:rPr>
      </w:pPr>
    </w:p>
    <w:p w:rsidR="00754934" w:rsidRDefault="006D237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0" w:hanging="313"/>
        <w:rPr>
          <w:sz w:val="23"/>
        </w:rPr>
      </w:pPr>
      <w:r>
        <w:rPr>
          <w:b/>
          <w:sz w:val="23"/>
        </w:rPr>
        <w:t xml:space="preserve">"Protocol" </w:t>
      </w:r>
      <w:r>
        <w:rPr>
          <w:sz w:val="23"/>
        </w:rPr>
        <w:t>− protocol to use for sending notification messages, HTTP, TCP or</w:t>
      </w:r>
      <w:r>
        <w:rPr>
          <w:spacing w:val="-19"/>
          <w:sz w:val="23"/>
        </w:rPr>
        <w:t xml:space="preserve"> </w:t>
      </w:r>
      <w:r>
        <w:rPr>
          <w:sz w:val="23"/>
        </w:rPr>
        <w:t>UDP.</w:t>
      </w:r>
    </w:p>
    <w:p w:rsidR="00754934" w:rsidRDefault="00754934">
      <w:pPr>
        <w:pStyle w:val="BodyText"/>
        <w:spacing w:before="8"/>
        <w:rPr>
          <w:sz w:val="32"/>
        </w:rPr>
      </w:pPr>
    </w:p>
    <w:p w:rsidR="00754934" w:rsidRDefault="006D237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64" w:lineRule="auto"/>
        <w:ind w:right="112"/>
        <w:rPr>
          <w:sz w:val="23"/>
        </w:rPr>
      </w:pPr>
      <w:r>
        <w:rPr>
          <w:b/>
          <w:sz w:val="23"/>
        </w:rPr>
        <w:t xml:space="preserve">"Event" </w:t>
      </w:r>
      <w:r>
        <w:rPr>
          <w:sz w:val="23"/>
        </w:rPr>
        <w:t>− Th</w:t>
      </w:r>
      <w:r>
        <w:rPr>
          <w:sz w:val="23"/>
        </w:rPr>
        <w:t>e job events that trigger notifications: Job Started, Job Completed, Job Finalized or All Events (the default</w:t>
      </w:r>
      <w:r>
        <w:rPr>
          <w:spacing w:val="-6"/>
          <w:sz w:val="23"/>
        </w:rPr>
        <w:t xml:space="preserve"> </w:t>
      </w:r>
      <w:r>
        <w:rPr>
          <w:sz w:val="23"/>
        </w:rPr>
        <w:t>option).</w:t>
      </w:r>
    </w:p>
    <w:p w:rsidR="00754934" w:rsidRDefault="00754934">
      <w:pPr>
        <w:pStyle w:val="BodyText"/>
        <w:spacing w:before="10"/>
        <w:rPr>
          <w:sz w:val="20"/>
        </w:rPr>
      </w:pPr>
    </w:p>
    <w:p w:rsidR="00754934" w:rsidRDefault="006D237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64" w:lineRule="auto"/>
        <w:ind w:right="103"/>
        <w:rPr>
          <w:sz w:val="23"/>
        </w:rPr>
      </w:pPr>
      <w:r>
        <w:rPr>
          <w:b/>
          <w:sz w:val="23"/>
        </w:rPr>
        <w:t xml:space="preserve">"URL" </w:t>
      </w:r>
      <w:r>
        <w:rPr>
          <w:sz w:val="23"/>
        </w:rPr>
        <w:t>− URL to send notifications to. It takes the form of "</w:t>
      </w:r>
      <w:hyperlink r:id="rId22">
        <w:r>
          <w:rPr>
            <w:color w:val="303030"/>
            <w:sz w:val="23"/>
            <w:u w:val="single" w:color="303030"/>
          </w:rPr>
          <w:t>http://host</w:t>
        </w:r>
      </w:hyperlink>
      <w:r>
        <w:rPr>
          <w:sz w:val="23"/>
        </w:rPr>
        <w:t xml:space="preserve">" for HTTP protocol, and </w:t>
      </w:r>
      <w:r>
        <w:rPr>
          <w:sz w:val="20"/>
        </w:rPr>
        <w:t>"h</w:t>
      </w:r>
      <w:r>
        <w:rPr>
          <w:sz w:val="20"/>
        </w:rPr>
        <w:t xml:space="preserve">ost:port" </w:t>
      </w:r>
      <w:r>
        <w:rPr>
          <w:sz w:val="23"/>
        </w:rPr>
        <w:t>for TCP and UDP</w:t>
      </w:r>
      <w:r>
        <w:rPr>
          <w:spacing w:val="5"/>
          <w:sz w:val="23"/>
        </w:rPr>
        <w:t xml:space="preserve"> </w:t>
      </w:r>
      <w:r>
        <w:rPr>
          <w:sz w:val="23"/>
        </w:rPr>
        <w:t>protocols.</w:t>
      </w:r>
    </w:p>
    <w:p w:rsidR="00754934" w:rsidRDefault="00754934">
      <w:pPr>
        <w:pStyle w:val="BodyText"/>
        <w:spacing w:before="10"/>
        <w:rPr>
          <w:sz w:val="20"/>
        </w:rPr>
      </w:pPr>
    </w:p>
    <w:p w:rsidR="00754934" w:rsidRDefault="006D237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67" w:lineRule="auto"/>
        <w:ind w:right="106"/>
        <w:rPr>
          <w:sz w:val="23"/>
        </w:rPr>
      </w:pPr>
      <w:r>
        <w:rPr>
          <w:b/>
          <w:sz w:val="23"/>
        </w:rPr>
        <w:t xml:space="preserve">"Timeout" </w:t>
      </w:r>
      <w:r>
        <w:rPr>
          <w:sz w:val="23"/>
        </w:rPr>
        <w:t>− Timeout in milliseconds for sending notification request, 30 seconds by default.</w:t>
      </w:r>
    </w:p>
    <w:sectPr w:rsidR="00754934" w:rsidSect="00754934">
      <w:pgSz w:w="12240" w:h="15840"/>
      <w:pgMar w:top="1580" w:right="1380" w:bottom="1420" w:left="1340" w:header="720" w:footer="123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2375" w:rsidRDefault="006D2375" w:rsidP="00754934">
      <w:r>
        <w:separator/>
      </w:r>
    </w:p>
  </w:endnote>
  <w:endnote w:type="continuationSeparator" w:id="1">
    <w:p w:rsidR="006D2375" w:rsidRDefault="006D2375" w:rsidP="007549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934" w:rsidRDefault="00754934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2375" w:rsidRDefault="006D2375" w:rsidP="00754934">
      <w:r>
        <w:separator/>
      </w:r>
    </w:p>
  </w:footnote>
  <w:footnote w:type="continuationSeparator" w:id="1">
    <w:p w:rsidR="006D2375" w:rsidRDefault="006D2375" w:rsidP="007549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934" w:rsidRDefault="00754934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504749"/>
    <w:multiLevelType w:val="hybridMultilevel"/>
    <w:tmpl w:val="5C405A26"/>
    <w:lvl w:ilvl="0" w:tplc="BC1623AC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6AEBF7C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AEE06E6C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A5EAA8F0">
      <w:numFmt w:val="bullet"/>
      <w:lvlText w:val="•"/>
      <w:lvlJc w:val="left"/>
      <w:pPr>
        <w:ind w:left="3458" w:hanging="360"/>
      </w:pPr>
      <w:rPr>
        <w:rFonts w:hint="default"/>
        <w:lang w:val="en-US" w:eastAsia="en-US" w:bidi="ar-SA"/>
      </w:rPr>
    </w:lvl>
    <w:lvl w:ilvl="4" w:tplc="AFE8DC6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01D0D26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9EFA6EC8"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 w:tplc="8D76749E">
      <w:numFmt w:val="bullet"/>
      <w:lvlText w:val="•"/>
      <w:lvlJc w:val="left"/>
      <w:pPr>
        <w:ind w:left="6922" w:hanging="360"/>
      </w:pPr>
      <w:rPr>
        <w:rFonts w:hint="default"/>
        <w:lang w:val="en-US" w:eastAsia="en-US" w:bidi="ar-SA"/>
      </w:rPr>
    </w:lvl>
    <w:lvl w:ilvl="8" w:tplc="5DC23A7E"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754934"/>
    <w:rsid w:val="00625CC8"/>
    <w:rsid w:val="006D2375"/>
    <w:rsid w:val="00754934"/>
    <w:rsid w:val="008B00B2"/>
    <w:rsid w:val="008C66AC"/>
    <w:rsid w:val="00BE7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5493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754934"/>
    <w:pPr>
      <w:spacing w:before="89"/>
      <w:ind w:left="148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54934"/>
    <w:rPr>
      <w:sz w:val="25"/>
      <w:szCs w:val="25"/>
    </w:rPr>
  </w:style>
  <w:style w:type="paragraph" w:styleId="Title">
    <w:name w:val="Title"/>
    <w:basedOn w:val="Normal"/>
    <w:uiPriority w:val="1"/>
    <w:qFormat/>
    <w:rsid w:val="00754934"/>
    <w:pPr>
      <w:spacing w:before="71"/>
      <w:ind w:left="3643" w:right="3607"/>
      <w:jc w:val="center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  <w:rsid w:val="00754934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754934"/>
  </w:style>
  <w:style w:type="paragraph" w:styleId="Header">
    <w:name w:val="header"/>
    <w:basedOn w:val="Normal"/>
    <w:link w:val="HeaderChar"/>
    <w:uiPriority w:val="99"/>
    <w:semiHidden/>
    <w:unhideWhenUsed/>
    <w:rsid w:val="008B00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00B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B00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0B2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0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0B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seleniumhq.org/download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hyperlink" Target="https://wiki.jenkins-ci.org/display/JENKINS/Analysis%2BCollector%2BPlugin" TargetMode="External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http://www.hos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598</Words>
  <Characters>3410</Characters>
  <Application>Microsoft Office Word</Application>
  <DocSecurity>0</DocSecurity>
  <Lines>28</Lines>
  <Paragraphs>7</Paragraphs>
  <ScaleCrop>false</ScaleCrop>
  <Company/>
  <LinksUpToDate>false</LinksUpToDate>
  <CharactersWithSpaces>4001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</dc:creator>
  <cp:lastModifiedBy>Radhemohan</cp:lastModifiedBy>
  <cp:revision>7</cp:revision>
  <dcterms:created xsi:type="dcterms:W3CDTF">2020-01-03T02:56:00Z</dcterms:created>
  <dcterms:modified xsi:type="dcterms:W3CDTF">2020-01-03T03:03:00Z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2020-01-03T00:00:00Z</vt:filetime>
  </property>
</Properties>
</file>