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1E28" w14:textId="0BDE5068" w:rsidR="008B2454" w:rsidRPr="00F331C2" w:rsidRDefault="00F331C2" w:rsidP="008B24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331C2">
        <w:rPr>
          <w:rFonts w:ascii="Times New Roman" w:hAnsi="Times New Roman" w:cs="Times New Roman"/>
          <w:sz w:val="24"/>
          <w:szCs w:val="24"/>
          <w:shd w:val="clear" w:color="auto" w:fill="FFFFFF"/>
        </w:rPr>
        <w:t>Cultura</w:t>
      </w:r>
      <w:proofErr w:type="spellEnd"/>
      <w:r w:rsidRPr="00F33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Pr="00F331C2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8B2454" w:rsidRPr="00F331C2">
        <w:rPr>
          <w:rFonts w:ascii="Times New Roman" w:hAnsi="Times New Roman" w:cs="Times New Roman"/>
          <w:sz w:val="24"/>
          <w:szCs w:val="24"/>
          <w:shd w:val="clear" w:color="auto" w:fill="FFFFFF"/>
        </w:rPr>
        <w:t>onopida</w:t>
      </w:r>
      <w:proofErr w:type="spellEnd"/>
    </w:p>
    <w:p w14:paraId="7649C230" w14:textId="77777777" w:rsidR="008B2454" w:rsidRPr="00F331C2" w:rsidRDefault="008B2454" w:rsidP="008B24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331C2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</w:t>
      </w:r>
      <w:proofErr w:type="spellEnd"/>
      <w:r w:rsidRPr="00F331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331C2">
        <w:rPr>
          <w:rFonts w:ascii="Times New Roman" w:hAnsi="Times New Roman" w:cs="Times New Roman"/>
          <w:sz w:val="24"/>
          <w:szCs w:val="24"/>
          <w:shd w:val="clear" w:color="auto" w:fill="FFFFFF"/>
        </w:rPr>
        <w:t>generală</w:t>
      </w:r>
      <w:proofErr w:type="spellEnd"/>
    </w:p>
    <w:p w14:paraId="06ABAD97" w14:textId="0219A0F7" w:rsidR="008B2454" w:rsidRPr="008A5A42" w:rsidRDefault="008B2454" w:rsidP="008B2454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Conopida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conține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carbohidrați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proteine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vitamina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C, B, K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minerale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calciu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magneziu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consumă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înflorescența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Este o planta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climat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umed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răcoros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032F40F7" w14:textId="2ADFC394" w:rsidR="008B2454" w:rsidRPr="00694537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46DC05AB" w14:textId="4A8B53F2" w:rsidR="008B2454" w:rsidRPr="00C22B9A" w:rsidRDefault="008B2454" w:rsidP="008B2454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luto-nisipoase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lutoase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bine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drenate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 un pH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neutru-bazic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6.8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-7.</w:t>
      </w:r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5.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îngrășământ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azot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1D244F9" w14:textId="198DB213" w:rsidR="008B2454" w:rsidRPr="00694537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Umiditatea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solului</w:t>
      </w:r>
      <w:proofErr w:type="spellEnd"/>
    </w:p>
    <w:p w14:paraId="7AACB263" w14:textId="5E203C96" w:rsidR="008B2454" w:rsidRPr="00B94E66" w:rsidRDefault="008B2454" w:rsidP="008B2454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față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constant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umed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asemenea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stratul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aer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suprafața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plantelor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Volumul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funcție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faza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dezvoltare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plantei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4E446711" w14:textId="5922DC61" w:rsidR="008B2454" w:rsidRPr="00694537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2CF0EF54" w14:textId="77777777" w:rsidR="0026542E" w:rsidRDefault="008B2454" w:rsidP="008B2454">
      <w:pPr>
        <w:spacing w:after="0" w:line="240" w:lineRule="auto"/>
        <w:ind w:left="27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15-20°C.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semințelor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loc la 18-20°C. </w:t>
      </w:r>
    </w:p>
    <w:p w14:paraId="3132E5B2" w14:textId="6DD48361" w:rsidR="008B2454" w:rsidRPr="00D413E4" w:rsidRDefault="008B2454" w:rsidP="008B2454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minima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2-3°C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maximă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30°C. 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Semințele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germinează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3-4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 </w:t>
      </w:r>
    </w:p>
    <w:p w14:paraId="08A2B46F" w14:textId="05E4ECB9" w:rsidR="008B2454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64F0C6D6" w14:textId="77777777" w:rsidR="008B2454" w:rsidRPr="003D40ED" w:rsidRDefault="008B2454" w:rsidP="008B245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Plantulele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mici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nevoie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lumină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mai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multă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ca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alungească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ce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trece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faza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plantulă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agrează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umbrite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0408E8A5" w14:textId="24AB289A" w:rsidR="008B2454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: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64D1C0CE" w14:textId="77777777" w:rsidR="008B2454" w:rsidRPr="00574F05" w:rsidRDefault="008B2454" w:rsidP="008B245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colinare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dar nu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munte</w:t>
      </w:r>
      <w:proofErr w:type="spellEnd"/>
    </w:p>
    <w:p w14:paraId="5DDE87E2" w14:textId="4FD8CDFB" w:rsidR="008B2454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3D0FDC44" w14:textId="71113F93" w:rsidR="008B2454" w:rsidRPr="003A7AE3" w:rsidRDefault="008B2454" w:rsidP="008B2454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pot cultiva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aproximativ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12 de plante de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conopidă</w:t>
      </w:r>
      <w:proofErr w:type="spellEnd"/>
    </w:p>
    <w:p w14:paraId="2481FD83" w14:textId="3956C9E6" w:rsidR="008B2454" w:rsidRPr="00694537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9453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E75824" w14:textId="7B5A4B41" w:rsidR="008B2454" w:rsidRPr="008F636C" w:rsidRDefault="008B2454" w:rsidP="00253B27">
      <w:pPr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Perioada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vegetație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între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</w:t>
      </w:r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soiurile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semitimpurii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120-140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soiurile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târzii</w:t>
      </w:r>
      <w:proofErr w:type="spellEnd"/>
      <w:r w:rsidR="002654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B2D36D8" w14:textId="77777777" w:rsidR="008B2454" w:rsidRPr="00253B27" w:rsidRDefault="008B2454" w:rsidP="00FA52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53B27">
        <w:rPr>
          <w:rFonts w:ascii="Times New Roman" w:hAnsi="Times New Roman" w:cs="Times New Roman"/>
          <w:sz w:val="24"/>
          <w:szCs w:val="24"/>
        </w:rPr>
        <w:t>Rotatia</w:t>
      </w:r>
      <w:proofErr w:type="spellEnd"/>
      <w:r w:rsidRPr="00253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B27">
        <w:rPr>
          <w:rFonts w:ascii="Times New Roman" w:hAnsi="Times New Roman" w:cs="Times New Roman"/>
          <w:sz w:val="24"/>
          <w:szCs w:val="24"/>
        </w:rPr>
        <w:t>culturilor</w:t>
      </w:r>
      <w:proofErr w:type="spellEnd"/>
    </w:p>
    <w:p w14:paraId="009DC72D" w14:textId="77777777" w:rsidR="008B2454" w:rsidRPr="005217C6" w:rsidRDefault="008B2454" w:rsidP="00253B27">
      <w:pPr>
        <w:spacing w:after="0"/>
        <w:ind w:firstLine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Plantele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varză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cultivă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ceapă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cartofi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tomate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fasole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bostan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5B95FD" w14:textId="77777777" w:rsidR="008B2454" w:rsidRPr="00253B27" w:rsidRDefault="008B2454" w:rsidP="00FA526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53B27">
        <w:rPr>
          <w:rFonts w:ascii="Times New Roman" w:hAnsi="Times New Roman" w:cs="Times New Roman"/>
          <w:sz w:val="24"/>
          <w:szCs w:val="24"/>
          <w:shd w:val="clear" w:color="auto" w:fill="FFFFFF"/>
        </w:rPr>
        <w:t>Inițierea</w:t>
      </w:r>
      <w:proofErr w:type="spellEnd"/>
      <w:r w:rsidRPr="00253B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3B27">
        <w:rPr>
          <w:rFonts w:ascii="Times New Roman" w:hAnsi="Times New Roman" w:cs="Times New Roman"/>
          <w:sz w:val="24"/>
          <w:szCs w:val="24"/>
          <w:shd w:val="clear" w:color="auto" w:fill="FFFFFF"/>
        </w:rPr>
        <w:t>culturii</w:t>
      </w:r>
      <w:proofErr w:type="spellEnd"/>
      <w:r w:rsidRPr="00253B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297E9DF" w14:textId="1D38E0F4" w:rsidR="008B2454" w:rsidRDefault="0026542E" w:rsidP="00253B27">
      <w:pPr>
        <w:spacing w:after="0" w:line="240" w:lineRule="auto"/>
        <w:ind w:left="45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soiurile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semitimpurii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fac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întâi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răsaduri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februarie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pun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</w:t>
      </w:r>
      <w:r w:rsidR="00253B2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ț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53B2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stadiul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1-2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frunze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ghivece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trec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câmp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perioada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20.03 -10.04</w:t>
      </w:r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</w:t>
      </w:r>
      <w:proofErr w:type="spellStart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plantează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30cm </w:t>
      </w:r>
      <w:proofErr w:type="spellStart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distanță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pe </w:t>
      </w:r>
      <w:proofErr w:type="spellStart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70cm </w:t>
      </w:r>
      <w:proofErr w:type="spellStart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distanță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rânduri</w:t>
      </w:r>
      <w:proofErr w:type="spellEnd"/>
      <w:r w:rsidR="001B4E5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Cultura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toamnă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inițiază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direct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prin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însămânțare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câmp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prin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răsaduri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facute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luna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trebuie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să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fie bine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mărunțit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fertilizat</w:t>
      </w:r>
      <w:proofErr w:type="spellEnd"/>
      <w:r w:rsidR="00D3312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1EA475C9" w14:textId="77777777" w:rsidR="008B2454" w:rsidRPr="005217C6" w:rsidRDefault="008B2454" w:rsidP="008B2454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253B27">
        <w:rPr>
          <w:rFonts w:ascii="Times New Roman" w:eastAsia="Times New Roman" w:hAnsi="Times New Roman" w:cs="Times New Roman"/>
          <w:sz w:val="24"/>
          <w:szCs w:val="24"/>
        </w:rPr>
        <w:t>Lucrări</w:t>
      </w:r>
      <w:proofErr w:type="spellEnd"/>
      <w:r w:rsidRPr="00253B2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53B27">
        <w:rPr>
          <w:rFonts w:ascii="Times New Roman" w:eastAsia="Times New Roman" w:hAnsi="Times New Roman" w:cs="Times New Roman"/>
          <w:sz w:val="24"/>
          <w:szCs w:val="24"/>
        </w:rPr>
        <w:t>întreținere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264767E1" w14:textId="0205B82D" w:rsidR="008B2454" w:rsidRDefault="008B2454" w:rsidP="009558F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completează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4-5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plantare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prășesc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2-3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ori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îndepărta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buruie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nile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 pot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fertiliza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suplimentar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4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saptămâni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plantarea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teren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Inflorescențe</w:t>
      </w:r>
      <w:r w:rsidR="00D33120">
        <w:rPr>
          <w:rFonts w:ascii="Times New Roman" w:eastAsia="Times New Roman" w:hAnsi="Times New Roman" w:cs="Times New Roman"/>
          <w:color w:val="FF0000"/>
          <w:sz w:val="24"/>
          <w:szCs w:val="24"/>
        </w:rPr>
        <w:t>le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nu sunt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protejate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frunze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acoperă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alte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frunze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că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soarele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direct le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>îngălbenește</w:t>
      </w:r>
      <w:proofErr w:type="spellEnd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1C68DDA2" w14:textId="77CF7BFD" w:rsidR="008B2454" w:rsidRPr="005217C6" w:rsidRDefault="008B2454" w:rsidP="009558F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Soiuri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autohtone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rezistente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dăunători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>Timpurie</w:t>
      </w:r>
      <w:proofErr w:type="spellEnd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>Bacău</w:t>
      </w:r>
      <w:proofErr w:type="spellEnd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>Dumbrava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158F4C3C" w14:textId="655ED23D" w:rsidR="008B2454" w:rsidRPr="009558F5" w:rsidRDefault="008B2454" w:rsidP="008B2454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9558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9558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9558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9558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9558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356C66C0" w14:textId="0BFFB05D" w:rsidR="008B2454" w:rsidRPr="00757E3F" w:rsidRDefault="008B2454" w:rsidP="009558F5">
      <w:pPr>
        <w:spacing w:after="0" w:line="240" w:lineRule="auto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face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manual</w:t>
      </w:r>
      <w:proofErr w:type="spellEnd"/>
      <w:r w:rsidR="00D3312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="00D3312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succesiv</w:t>
      </w:r>
      <w:proofErr w:type="spellEnd"/>
      <w:r w:rsidR="00D3312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tăierea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căpățânilor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sfârșit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mai</w:t>
      </w:r>
      <w:r w:rsidR="001B4E5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1B4E5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iulie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soiurile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timpurii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septembrie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octombrie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cultura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toamnă</w:t>
      </w:r>
      <w:proofErr w:type="spellEnd"/>
    </w:p>
    <w:p w14:paraId="1AAE9C22" w14:textId="309B39FD" w:rsidR="008B2454" w:rsidRPr="00757E3F" w:rsidRDefault="008B2454" w:rsidP="009558F5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recoltare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căpățânile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păstrează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scurt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locuri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răcoroase</w:t>
      </w:r>
      <w:proofErr w:type="spellEnd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5-10°C </w:t>
      </w:r>
      <w:proofErr w:type="spellStart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>câteva</w:t>
      </w:r>
      <w:proofErr w:type="spellEnd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>săptămâni</w:t>
      </w:r>
      <w:proofErr w:type="spellEnd"/>
      <w:r w:rsidR="00FA52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0°C.</w:t>
      </w:r>
    </w:p>
    <w:p w14:paraId="57B5F2E8" w14:textId="0D622868" w:rsidR="008B2454" w:rsidRPr="002F0DCA" w:rsidRDefault="008B2454" w:rsidP="008B2454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9558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proofErr w:type="spellStart"/>
      <w:r w:rsidRPr="009558F5">
        <w:rPr>
          <w:rFonts w:ascii="Times New Roman" w:hAnsi="Times New Roman" w:cs="Times New Roman"/>
          <w:sz w:val="24"/>
          <w:szCs w:val="24"/>
          <w:shd w:val="clear" w:color="auto" w:fill="FFFFFF"/>
        </w:rPr>
        <w:t>evitat</w:t>
      </w:r>
      <w:proofErr w:type="spellEnd"/>
      <w:r w:rsidRPr="009558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acid</w:t>
      </w:r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care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favorizează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atacurile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patogene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FA52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lumina </w:t>
      </w:r>
      <w:proofErr w:type="spellStart"/>
      <w:r w:rsidR="00FA52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FA52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A52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</w:t>
      </w:r>
      <w:proofErr w:type="spellEnd"/>
      <w:r w:rsidR="00FA52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pe </w:t>
      </w:r>
      <w:proofErr w:type="spellStart"/>
      <w:r w:rsidR="00FA52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inflorescență</w:t>
      </w:r>
      <w:proofErr w:type="spellEnd"/>
      <w:r w:rsidR="00FA52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7A34984D" w14:textId="77777777" w:rsidR="008B2454" w:rsidRDefault="008B2454" w:rsidP="008B2454"/>
    <w:p w14:paraId="170EAC50" w14:textId="77777777" w:rsidR="005D54DC" w:rsidRDefault="005D54DC"/>
    <w:sectPr w:rsidR="005D5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2DFE"/>
    <w:multiLevelType w:val="hybridMultilevel"/>
    <w:tmpl w:val="3BC8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54"/>
    <w:rsid w:val="001B4E5A"/>
    <w:rsid w:val="00253B27"/>
    <w:rsid w:val="0026542E"/>
    <w:rsid w:val="005D54DC"/>
    <w:rsid w:val="008B2454"/>
    <w:rsid w:val="009558F5"/>
    <w:rsid w:val="00D33120"/>
    <w:rsid w:val="00F331C2"/>
    <w:rsid w:val="00FA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D713"/>
  <w15:chartTrackingRefBased/>
  <w15:docId w15:val="{CCB82836-AECA-433A-B8F5-18C84344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4</cp:revision>
  <dcterms:created xsi:type="dcterms:W3CDTF">2023-03-13T10:15:00Z</dcterms:created>
  <dcterms:modified xsi:type="dcterms:W3CDTF">2023-03-15T09:40:00Z</dcterms:modified>
</cp:coreProperties>
</file>