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A58" w14:textId="77777777" w:rsidR="0058713F" w:rsidRPr="0058713F" w:rsidRDefault="0058713F" w:rsidP="00407A46">
      <w:pPr>
        <w:widowControl/>
        <w:jc w:val="both"/>
        <w:rPr>
          <w:rFonts w:ascii="Times New Roman" w:hAnsi="Times New Roman" w:cs="Times New Roman"/>
          <w:b/>
          <w:bCs/>
        </w:rPr>
      </w:pPr>
      <w:r w:rsidRPr="0058713F">
        <w:rPr>
          <w:rFonts w:ascii="Times New Roman" w:hAnsi="Times New Roman" w:cs="Times New Roman"/>
          <w:b/>
          <w:bCs/>
        </w:rPr>
        <w:t>Include both the number of records, number of variables and a list of specific variables of interest with the data type of each.</w:t>
      </w:r>
    </w:p>
    <w:p w14:paraId="35112EA1" w14:textId="77777777" w:rsidR="0058713F" w:rsidRDefault="0058713F" w:rsidP="00407A46">
      <w:pPr>
        <w:widowControl/>
        <w:jc w:val="both"/>
        <w:rPr>
          <w:rFonts w:ascii="Times New Roman" w:hAnsi="Times New Roman" w:cs="Times New Roman"/>
        </w:rPr>
      </w:pPr>
    </w:p>
    <w:p w14:paraId="735FC5DE" w14:textId="60FC2F69" w:rsidR="00DE1E98" w:rsidRDefault="005E5515" w:rsidP="00407A46">
      <w:pPr>
        <w:widowControl/>
        <w:jc w:val="both"/>
        <w:rPr>
          <w:rFonts w:ascii="Times New Roman" w:hAnsi="Times New Roman" w:cs="Times New Roman"/>
        </w:rPr>
      </w:pPr>
      <w:r w:rsidRPr="00407A46">
        <w:rPr>
          <w:rFonts w:ascii="Times New Roman" w:hAnsi="Times New Roman" w:cs="Times New Roman"/>
        </w:rPr>
        <w:t xml:space="preserve">For the project, we will combine two datasets. The first one is application record dataset, there are 18 variables and 438557 observations. Another one is credit record dataset having 3 variables and 1,048,575 observations. These columns included Client number, Gender, Is there a car, Is there a property, Number of children, Annual income, Income category, Education level, Marital status, Way of living, Birthday, Start date of employment, Is there a mobile phone, Is there a work phone, Is there a phone, Is there an email, Occupation, and Family size. Client number, Record month, and Status are included in the credit record data. We think </w:t>
      </w:r>
      <w:r w:rsidR="009A27DE" w:rsidRPr="00407A46">
        <w:rPr>
          <w:rFonts w:ascii="Times New Roman" w:hAnsi="Times New Roman" w:cs="Times New Roman"/>
        </w:rPr>
        <w:t>all</w:t>
      </w:r>
      <w:r w:rsidRPr="00407A46">
        <w:rPr>
          <w:rFonts w:ascii="Times New Roman" w:hAnsi="Times New Roman" w:cs="Times New Roman"/>
        </w:rPr>
        <w:t xml:space="preserve"> the variables are interesting, except having the phone and email. Our main analysis items are annual income and whether there is a property, the number of children, and status. The type of annual income and number of children columns are numerical variables, and the property column is a factor variable.</w:t>
      </w:r>
    </w:p>
    <w:p w14:paraId="45B3C72E" w14:textId="1CED091A" w:rsidR="00C4530F" w:rsidRDefault="00C4530F" w:rsidP="00407A46">
      <w:pPr>
        <w:widowControl/>
        <w:jc w:val="both"/>
        <w:rPr>
          <w:rFonts w:ascii="Times New Roman" w:hAnsi="Times New Roman" w:cs="Times New Roman"/>
        </w:rPr>
      </w:pPr>
    </w:p>
    <w:p w14:paraId="4C82F8AC" w14:textId="4FB347A6" w:rsidR="00C4530F" w:rsidRDefault="00840D73" w:rsidP="00407A46">
      <w:pPr>
        <w:widowControl/>
        <w:jc w:val="both"/>
        <w:rPr>
          <w:rFonts w:ascii="Times New Roman" w:eastAsia="PMingLiU" w:hAnsi="Times New Roman" w:cs="Times New Roman"/>
          <w:kern w:val="0"/>
        </w:rPr>
      </w:pPr>
      <w:r>
        <w:rPr>
          <w:rFonts w:ascii="Times New Roman" w:eastAsia="PMingLiU" w:hAnsi="Times New Roman" w:cs="Times New Roman"/>
          <w:kern w:val="0"/>
        </w:rPr>
        <w:t xml:space="preserve">Here is the list of variables that we are interested in to do Exploratory Data Analysis and perform Data Mining Techniques accordingly. </w:t>
      </w:r>
      <w:r w:rsidR="00016B02">
        <w:rPr>
          <w:rFonts w:ascii="Times New Roman" w:eastAsia="PMingLiU" w:hAnsi="Times New Roman" w:cs="Times New Roman"/>
          <w:kern w:val="0"/>
        </w:rPr>
        <w:t>This includes;</w:t>
      </w:r>
    </w:p>
    <w:p w14:paraId="2BD09DF2" w14:textId="7D48234E" w:rsidR="008F2017" w:rsidRDefault="008F2017" w:rsidP="00407A46">
      <w:pPr>
        <w:widowControl/>
        <w:jc w:val="both"/>
        <w:rPr>
          <w:rFonts w:ascii="Times New Roman" w:eastAsia="PMingLiU" w:hAnsi="Times New Roman" w:cs="Times New Roman"/>
          <w:kern w:val="0"/>
        </w:rPr>
      </w:pPr>
    </w:p>
    <w:p w14:paraId="537F51BC" w14:textId="566F7070" w:rsidR="008F2017" w:rsidRDefault="008F2017" w:rsidP="00407A46">
      <w:pPr>
        <w:widowControl/>
        <w:jc w:val="both"/>
        <w:rPr>
          <w:rFonts w:ascii="Times New Roman" w:eastAsia="PMingLiU" w:hAnsi="Times New Roman" w:cs="Times New Roman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2017" w14:paraId="02B36785" w14:textId="77777777" w:rsidTr="008F2017">
        <w:tc>
          <w:tcPr>
            <w:tcW w:w="4508" w:type="dxa"/>
          </w:tcPr>
          <w:p w14:paraId="7E38EA14" w14:textId="2F3C4420" w:rsidR="008F2017" w:rsidRPr="008F2017" w:rsidRDefault="008F2017" w:rsidP="008F2017">
            <w:pPr>
              <w:widowControl/>
              <w:tabs>
                <w:tab w:val="left" w:pos="1575"/>
              </w:tabs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</w:rPr>
            </w:pPr>
            <w:r w:rsidRPr="008F2017">
              <w:rPr>
                <w:rFonts w:ascii="Times New Roman" w:eastAsia="PMingLiU" w:hAnsi="Times New Roman" w:cs="Times New Roman"/>
                <w:b/>
                <w:bCs/>
                <w:kern w:val="0"/>
              </w:rPr>
              <w:t>Features</w:t>
            </w:r>
          </w:p>
        </w:tc>
        <w:tc>
          <w:tcPr>
            <w:tcW w:w="4508" w:type="dxa"/>
          </w:tcPr>
          <w:p w14:paraId="6878F09B" w14:textId="4FAFD9CE" w:rsidR="008F2017" w:rsidRPr="008F2017" w:rsidRDefault="008F2017" w:rsidP="008F2017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</w:rPr>
            </w:pPr>
            <w:r w:rsidRPr="008F2017">
              <w:rPr>
                <w:rFonts w:ascii="Times New Roman" w:eastAsia="PMingLiU" w:hAnsi="Times New Roman" w:cs="Times New Roman"/>
                <w:b/>
                <w:bCs/>
                <w:kern w:val="0"/>
              </w:rPr>
              <w:t>Type</w:t>
            </w:r>
          </w:p>
        </w:tc>
      </w:tr>
      <w:tr w:rsidR="008F2017" w14:paraId="78F1370C" w14:textId="77777777" w:rsidTr="008F2017">
        <w:tc>
          <w:tcPr>
            <w:tcW w:w="4508" w:type="dxa"/>
          </w:tcPr>
          <w:p w14:paraId="3796FA70" w14:textId="55C9CAC1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ID</w:t>
            </w:r>
          </w:p>
        </w:tc>
        <w:tc>
          <w:tcPr>
            <w:tcW w:w="4508" w:type="dxa"/>
          </w:tcPr>
          <w:p w14:paraId="3612591B" w14:textId="63D24ED3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INTEGER</w:t>
            </w:r>
          </w:p>
        </w:tc>
      </w:tr>
      <w:tr w:rsidR="008F2017" w14:paraId="293DC6DA" w14:textId="77777777" w:rsidTr="008F2017">
        <w:tc>
          <w:tcPr>
            <w:tcW w:w="4508" w:type="dxa"/>
          </w:tcPr>
          <w:p w14:paraId="58D9CA2F" w14:textId="16ACB44B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CODE_GENDER</w:t>
            </w:r>
          </w:p>
        </w:tc>
        <w:tc>
          <w:tcPr>
            <w:tcW w:w="4508" w:type="dxa"/>
          </w:tcPr>
          <w:p w14:paraId="362E4C9C" w14:textId="693EFB6A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F2017" w14:paraId="34A449C8" w14:textId="77777777" w:rsidTr="008F2017">
        <w:tc>
          <w:tcPr>
            <w:tcW w:w="4508" w:type="dxa"/>
          </w:tcPr>
          <w:p w14:paraId="42026C4A" w14:textId="051DB8F5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FLAG_OWN_CAR</w:t>
            </w:r>
          </w:p>
        </w:tc>
        <w:tc>
          <w:tcPr>
            <w:tcW w:w="4508" w:type="dxa"/>
          </w:tcPr>
          <w:p w14:paraId="72013D94" w14:textId="47960095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F2017" w14:paraId="398BF4A6" w14:textId="77777777" w:rsidTr="008F2017">
        <w:tc>
          <w:tcPr>
            <w:tcW w:w="4508" w:type="dxa"/>
          </w:tcPr>
          <w:p w14:paraId="1DAF509B" w14:textId="615E14CC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FLAG_OWN_REALTY</w:t>
            </w:r>
          </w:p>
        </w:tc>
        <w:tc>
          <w:tcPr>
            <w:tcW w:w="4508" w:type="dxa"/>
          </w:tcPr>
          <w:p w14:paraId="69B400B4" w14:textId="04EEA6AF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F2017" w14:paraId="4F832E30" w14:textId="77777777" w:rsidTr="008F2017">
        <w:tc>
          <w:tcPr>
            <w:tcW w:w="4508" w:type="dxa"/>
          </w:tcPr>
          <w:p w14:paraId="4935566D" w14:textId="73EFAA04" w:rsidR="008F2017" w:rsidRDefault="0015451B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CNT_CHILDREN</w:t>
            </w:r>
          </w:p>
        </w:tc>
        <w:tc>
          <w:tcPr>
            <w:tcW w:w="4508" w:type="dxa"/>
          </w:tcPr>
          <w:p w14:paraId="1E417070" w14:textId="2216EA49" w:rsidR="008F2017" w:rsidRDefault="008A5A7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INTEGER</w:t>
            </w:r>
          </w:p>
        </w:tc>
      </w:tr>
      <w:tr w:rsidR="008F2017" w14:paraId="15E85DE6" w14:textId="77777777" w:rsidTr="008F2017">
        <w:tc>
          <w:tcPr>
            <w:tcW w:w="4508" w:type="dxa"/>
          </w:tcPr>
          <w:p w14:paraId="768FB56F" w14:textId="0FA164BE" w:rsidR="008F2017" w:rsidRDefault="008A5A7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AMT_INCOME_TOTAL</w:t>
            </w:r>
          </w:p>
        </w:tc>
        <w:tc>
          <w:tcPr>
            <w:tcW w:w="4508" w:type="dxa"/>
          </w:tcPr>
          <w:p w14:paraId="023066E7" w14:textId="0BE5AC25" w:rsidR="008F2017" w:rsidRDefault="008A5A7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NUMERIC</w:t>
            </w:r>
          </w:p>
        </w:tc>
      </w:tr>
      <w:tr w:rsidR="008F2017" w14:paraId="6BF934D0" w14:textId="77777777" w:rsidTr="008F2017">
        <w:tc>
          <w:tcPr>
            <w:tcW w:w="4508" w:type="dxa"/>
          </w:tcPr>
          <w:p w14:paraId="0E66F9F5" w14:textId="61F63B0A" w:rsidR="008F2017" w:rsidRDefault="008A5A7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NAME_INCOME_TYPE</w:t>
            </w:r>
          </w:p>
        </w:tc>
        <w:tc>
          <w:tcPr>
            <w:tcW w:w="4508" w:type="dxa"/>
          </w:tcPr>
          <w:p w14:paraId="1F8FD55E" w14:textId="003594E0" w:rsidR="008F2017" w:rsidRDefault="008A5A7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A5A7F" w14:paraId="26251B99" w14:textId="77777777" w:rsidTr="008F2017">
        <w:tc>
          <w:tcPr>
            <w:tcW w:w="4508" w:type="dxa"/>
          </w:tcPr>
          <w:p w14:paraId="62EFFA98" w14:textId="62E6388B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NAME_EDUCATION_TYPE</w:t>
            </w:r>
          </w:p>
        </w:tc>
        <w:tc>
          <w:tcPr>
            <w:tcW w:w="4508" w:type="dxa"/>
          </w:tcPr>
          <w:p w14:paraId="2B6D9620" w14:textId="7C7429FB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A5A7F" w14:paraId="13B9BD00" w14:textId="77777777" w:rsidTr="008F2017">
        <w:tc>
          <w:tcPr>
            <w:tcW w:w="4508" w:type="dxa"/>
          </w:tcPr>
          <w:p w14:paraId="0D63FFA3" w14:textId="7299498F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NAME_FAMILY_STATUS</w:t>
            </w:r>
          </w:p>
        </w:tc>
        <w:tc>
          <w:tcPr>
            <w:tcW w:w="4508" w:type="dxa"/>
          </w:tcPr>
          <w:p w14:paraId="5052CE1B" w14:textId="2AD6B91C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A5A7F" w14:paraId="4E2709BE" w14:textId="77777777" w:rsidTr="008F2017">
        <w:tc>
          <w:tcPr>
            <w:tcW w:w="4508" w:type="dxa"/>
          </w:tcPr>
          <w:p w14:paraId="0097397F" w14:textId="6F4BA628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NAME_HOUSING_TYPE</w:t>
            </w:r>
          </w:p>
        </w:tc>
        <w:tc>
          <w:tcPr>
            <w:tcW w:w="4508" w:type="dxa"/>
          </w:tcPr>
          <w:p w14:paraId="44857003" w14:textId="6332C4C9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8A5A7F" w14:paraId="0366594E" w14:textId="77777777" w:rsidTr="008F2017">
        <w:tc>
          <w:tcPr>
            <w:tcW w:w="4508" w:type="dxa"/>
          </w:tcPr>
          <w:p w14:paraId="0EC2F832" w14:textId="0E03D073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DAYS_BIRTH</w:t>
            </w:r>
          </w:p>
        </w:tc>
        <w:tc>
          <w:tcPr>
            <w:tcW w:w="4508" w:type="dxa"/>
          </w:tcPr>
          <w:p w14:paraId="68B85A1F" w14:textId="78C733B2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INTEGER</w:t>
            </w:r>
          </w:p>
        </w:tc>
      </w:tr>
      <w:tr w:rsidR="008A5A7F" w14:paraId="3FB14DB2" w14:textId="77777777" w:rsidTr="008F2017">
        <w:tc>
          <w:tcPr>
            <w:tcW w:w="4508" w:type="dxa"/>
          </w:tcPr>
          <w:p w14:paraId="604160F2" w14:textId="0FB556CD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DAYS_EMPLOYED</w:t>
            </w:r>
          </w:p>
        </w:tc>
        <w:tc>
          <w:tcPr>
            <w:tcW w:w="4508" w:type="dxa"/>
          </w:tcPr>
          <w:p w14:paraId="47310C4A" w14:textId="5C81C47B" w:rsidR="008A5A7F" w:rsidRDefault="0074654F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INTEGER</w:t>
            </w:r>
          </w:p>
        </w:tc>
      </w:tr>
      <w:tr w:rsidR="002B34BE" w14:paraId="0B937934" w14:textId="77777777" w:rsidTr="008F2017">
        <w:tc>
          <w:tcPr>
            <w:tcW w:w="4508" w:type="dxa"/>
          </w:tcPr>
          <w:p w14:paraId="2467B55A" w14:textId="27AB6F97" w:rsidR="002B34BE" w:rsidRDefault="00493203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OCCUPATION_TYPE</w:t>
            </w:r>
          </w:p>
        </w:tc>
        <w:tc>
          <w:tcPr>
            <w:tcW w:w="4508" w:type="dxa"/>
          </w:tcPr>
          <w:p w14:paraId="39A50A93" w14:textId="621DF97C" w:rsidR="002B34BE" w:rsidRDefault="00493203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FACTOR</w:t>
            </w:r>
          </w:p>
        </w:tc>
      </w:tr>
      <w:tr w:rsidR="002B34BE" w14:paraId="75EAF7F0" w14:textId="77777777" w:rsidTr="008F2017">
        <w:tc>
          <w:tcPr>
            <w:tcW w:w="4508" w:type="dxa"/>
          </w:tcPr>
          <w:p w14:paraId="28BF40A4" w14:textId="70EF6D05" w:rsidR="002B34BE" w:rsidRDefault="00493203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CNT_FAM_MEMBERS</w:t>
            </w:r>
          </w:p>
        </w:tc>
        <w:tc>
          <w:tcPr>
            <w:tcW w:w="4508" w:type="dxa"/>
          </w:tcPr>
          <w:p w14:paraId="4C1FAADF" w14:textId="5FF133F3" w:rsidR="002B34BE" w:rsidRDefault="00493203" w:rsidP="00407A46">
            <w:pPr>
              <w:widowControl/>
              <w:jc w:val="both"/>
              <w:rPr>
                <w:rFonts w:ascii="Times New Roman" w:eastAsia="PMingLiU" w:hAnsi="Times New Roman" w:cs="Times New Roman"/>
                <w:kern w:val="0"/>
              </w:rPr>
            </w:pPr>
            <w:r>
              <w:rPr>
                <w:rFonts w:ascii="Times New Roman" w:eastAsia="PMingLiU" w:hAnsi="Times New Roman" w:cs="Times New Roman"/>
                <w:kern w:val="0"/>
              </w:rPr>
              <w:t>NUMERIC</w:t>
            </w:r>
          </w:p>
        </w:tc>
      </w:tr>
    </w:tbl>
    <w:p w14:paraId="13BC836D" w14:textId="58314090" w:rsidR="0075192C" w:rsidRPr="00407A46" w:rsidRDefault="0075192C" w:rsidP="00407A46">
      <w:pPr>
        <w:widowControl/>
        <w:jc w:val="both"/>
        <w:rPr>
          <w:rFonts w:ascii="Times New Roman" w:eastAsia="PMingLiU" w:hAnsi="Times New Roman" w:cs="Times New Roman"/>
          <w:kern w:val="0"/>
        </w:rPr>
      </w:pPr>
    </w:p>
    <w:p w14:paraId="3DA50DD6" w14:textId="77777777" w:rsidR="00493203" w:rsidRDefault="003875BB" w:rsidP="00493203">
      <w:pPr>
        <w:widowControl/>
        <w:jc w:val="both"/>
        <w:rPr>
          <w:rFonts w:ascii="Times New Roman" w:eastAsia="PMingLiU" w:hAnsi="Times New Roman" w:cs="Times New Roman"/>
          <w:b/>
          <w:bCs/>
          <w:kern w:val="0"/>
        </w:rPr>
      </w:pPr>
      <w:r w:rsidRPr="00493203">
        <w:rPr>
          <w:rFonts w:ascii="Times New Roman" w:eastAsia="PMingLiU" w:hAnsi="Times New Roman" w:cs="Times New Roman"/>
          <w:b/>
          <w:bCs/>
          <w:kern w:val="0"/>
        </w:rPr>
        <w:t>Reference</w:t>
      </w:r>
      <w:r w:rsidR="00493203">
        <w:rPr>
          <w:rFonts w:ascii="Times New Roman" w:eastAsia="PMingLiU" w:hAnsi="Times New Roman" w:cs="Times New Roman"/>
          <w:b/>
          <w:bCs/>
          <w:kern w:val="0"/>
        </w:rPr>
        <w:t>:</w:t>
      </w:r>
    </w:p>
    <w:p w14:paraId="55F2BF81" w14:textId="19F54981" w:rsidR="0075192C" w:rsidRPr="00407A46" w:rsidRDefault="00200C42" w:rsidP="00C4150C">
      <w:pPr>
        <w:widowControl/>
        <w:jc w:val="both"/>
        <w:rPr>
          <w:rFonts w:ascii="Times New Roman" w:hAnsi="Times New Roman" w:cs="Times New Roman"/>
        </w:rPr>
      </w:pPr>
      <w:r w:rsidRPr="00200C42">
        <w:rPr>
          <w:rFonts w:ascii="Times New Roman" w:eastAsia="PMingLiU" w:hAnsi="Times New Roman" w:cs="Times New Roman"/>
          <w:kern w:val="0"/>
        </w:rPr>
        <w:t xml:space="preserve">[1] </w:t>
      </w:r>
      <w:r w:rsidR="004B6B37" w:rsidRPr="00407A46">
        <w:rPr>
          <w:rFonts w:ascii="Times New Roman" w:hAnsi="Times New Roman" w:cs="Times New Roman"/>
          <w:i/>
          <w:iCs/>
        </w:rPr>
        <w:t>Credit card Approval Prediction</w:t>
      </w:r>
      <w:r w:rsidR="004B6B37" w:rsidRPr="00407A46">
        <w:rPr>
          <w:rFonts w:ascii="Times New Roman" w:hAnsi="Times New Roman" w:cs="Times New Roman"/>
        </w:rPr>
        <w:t>. Kaggle. (n.d.). Retrieved September 26, 2021, from https://www.kaggle.com/rikdifos/credit-card-approval-prediction?</w:t>
      </w:r>
    </w:p>
    <w:sectPr w:rsidR="0075192C" w:rsidRPr="00407A46" w:rsidSect="00642DD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2C"/>
    <w:rsid w:val="00016B02"/>
    <w:rsid w:val="0015451B"/>
    <w:rsid w:val="00200C42"/>
    <w:rsid w:val="002847B5"/>
    <w:rsid w:val="002B34BE"/>
    <w:rsid w:val="003875BB"/>
    <w:rsid w:val="00407A46"/>
    <w:rsid w:val="00493203"/>
    <w:rsid w:val="004B6B37"/>
    <w:rsid w:val="0058713F"/>
    <w:rsid w:val="005E5515"/>
    <w:rsid w:val="00642DDA"/>
    <w:rsid w:val="006E422A"/>
    <w:rsid w:val="0074654F"/>
    <w:rsid w:val="0075192C"/>
    <w:rsid w:val="00840D73"/>
    <w:rsid w:val="008431C1"/>
    <w:rsid w:val="00887BBA"/>
    <w:rsid w:val="008A5A7F"/>
    <w:rsid w:val="008F2017"/>
    <w:rsid w:val="0090756A"/>
    <w:rsid w:val="009A27DE"/>
    <w:rsid w:val="00C4150C"/>
    <w:rsid w:val="00C4530F"/>
    <w:rsid w:val="00D44404"/>
    <w:rsid w:val="00DB45DB"/>
    <w:rsid w:val="00DE1E98"/>
    <w:rsid w:val="00EE17BD"/>
    <w:rsid w:val="00E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0836"/>
  <w15:chartTrackingRefBased/>
  <w15:docId w15:val="{08310CB5-C374-C449-B4C7-654D4C12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192C"/>
    <w:rPr>
      <w:rFonts w:ascii="MingLiU" w:eastAsia="MingLiU" w:hAnsi="MingLiU" w:cs="MingLiU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6B37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table" w:styleId="TableGrid">
    <w:name w:val="Table Grid"/>
    <w:basedOn w:val="TableNormal"/>
    <w:uiPriority w:val="39"/>
    <w:rsid w:val="008F2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Li-Ching Hwang</dc:creator>
  <cp:keywords/>
  <dc:description/>
  <cp:lastModifiedBy>Sunil Raj Thota</cp:lastModifiedBy>
  <cp:revision>7</cp:revision>
  <dcterms:created xsi:type="dcterms:W3CDTF">2021-09-26T00:09:00Z</dcterms:created>
  <dcterms:modified xsi:type="dcterms:W3CDTF">2021-09-26T16:47:00Z</dcterms:modified>
</cp:coreProperties>
</file>