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7502" w14:textId="5248A69A" w:rsidR="00E47746" w:rsidRPr="00E47746" w:rsidRDefault="006C58A9" w:rsidP="00E47746">
      <w:pPr>
        <w:widowControl/>
        <w:shd w:val="clear" w:color="auto" w:fill="FFFFFF"/>
        <w:autoSpaceDE/>
        <w:autoSpaceDN/>
        <w:spacing w:before="180" w:after="180"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b/>
          <w:bCs/>
          <w:color w:val="2D3B45"/>
          <w:sz w:val="24"/>
          <w:szCs w:val="24"/>
        </w:rPr>
        <w:t xml:space="preserve">Signature </w:t>
      </w:r>
      <w:r w:rsidR="00E47746" w:rsidRPr="00E47746">
        <w:rPr>
          <w:rFonts w:asciiTheme="minorHAnsi" w:eastAsia="Times New Roman" w:hAnsiTheme="minorHAnsi" w:cstheme="minorHAnsi"/>
          <w:b/>
          <w:bCs/>
          <w:color w:val="2D3B45"/>
          <w:sz w:val="24"/>
          <w:szCs w:val="24"/>
        </w:rPr>
        <w:t>Assignment Overview:</w:t>
      </w:r>
    </w:p>
    <w:p w14:paraId="1B8EBA25" w14:textId="1F9318B1" w:rsidR="00E47746" w:rsidRPr="00FB1573" w:rsidRDefault="00FB1573" w:rsidP="00E47746">
      <w:pPr>
        <w:widowControl/>
        <w:shd w:val="clear" w:color="auto" w:fill="FFFFFF"/>
        <w:autoSpaceDE/>
        <w:autoSpaceDN/>
        <w:spacing w:before="180" w:after="180"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  <w:u w:val="single"/>
        </w:rPr>
        <w:t>Part 1:</w:t>
      </w:r>
      <w:r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 </w:t>
      </w:r>
      <w:r w:rsidR="00E47746" w:rsidRPr="00E47746">
        <w:rPr>
          <w:rFonts w:asciiTheme="minorHAnsi" w:eastAsia="Times New Roman" w:hAnsiTheme="minorHAnsi" w:cstheme="minorHAnsi"/>
          <w:color w:val="2D3B45"/>
          <w:sz w:val="24"/>
          <w:szCs w:val="24"/>
        </w:rPr>
        <w:t>For this assignment, you will</w:t>
      </w:r>
      <w:r w:rsidR="006C58A9"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 explain</w:t>
      </w:r>
      <w:r w:rsidR="00E47746" w:rsidRPr="00E47746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 </w:t>
      </w:r>
      <w:r w:rsidR="00807930" w:rsidRPr="00FB1573">
        <w:rPr>
          <w:rFonts w:asciiTheme="minorHAnsi" w:hAnsiTheme="minorHAnsi" w:cstheme="minorHAnsi"/>
          <w:sz w:val="24"/>
          <w:szCs w:val="24"/>
        </w:rPr>
        <w:t xml:space="preserve">the requirements, rules, or recommendations that can lead to a successful implementation of embedded analytics </w:t>
      </w:r>
      <w:r w:rsidR="006C58A9"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i</w:t>
      </w:r>
      <w:r w:rsidR="00E47746" w:rsidRPr="00E47746">
        <w:rPr>
          <w:rFonts w:asciiTheme="minorHAnsi" w:eastAsia="Times New Roman" w:hAnsiTheme="minorHAnsi" w:cstheme="minorHAnsi"/>
          <w:color w:val="2D3B45"/>
          <w:sz w:val="24"/>
          <w:szCs w:val="24"/>
        </w:rPr>
        <w:t>n the context of building, reporting, and using Business Intelligence in a commercial operation</w:t>
      </w:r>
      <w:r w:rsidR="006C58A9"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.</w:t>
      </w:r>
      <w:r w:rsidR="003F3193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  The final product should be able to serve as a “whitepaper” for professionals who are interested in, yet completely new to </w:t>
      </w:r>
      <w:r w:rsidR="003F3193" w:rsidRPr="003F3193">
        <w:rPr>
          <w:rFonts w:asciiTheme="minorHAnsi" w:eastAsia="Times New Roman" w:hAnsiTheme="minorHAnsi" w:cstheme="minorHAnsi"/>
          <w:color w:val="2D3B45"/>
          <w:sz w:val="24"/>
          <w:szCs w:val="24"/>
        </w:rPr>
        <w:t>embedded analytics and Business Intelligence.</w:t>
      </w:r>
    </w:p>
    <w:p w14:paraId="78F18E85" w14:textId="3DE307B4" w:rsidR="004311BA" w:rsidRPr="00FB1573" w:rsidRDefault="004311BA" w:rsidP="00E47746">
      <w:pPr>
        <w:widowControl/>
        <w:shd w:val="clear" w:color="auto" w:fill="FFFFFF"/>
        <w:autoSpaceDE/>
        <w:autoSpaceDN/>
        <w:spacing w:before="180" w:after="180"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Be sure to address (not necessarily in this order):</w:t>
      </w:r>
    </w:p>
    <w:p w14:paraId="526EA42C" w14:textId="146D0BFE" w:rsidR="004311BA" w:rsidRPr="00FB1573" w:rsidRDefault="004311BA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Why data decisioning so important to guiding organizational leadership </w:t>
      </w:r>
    </w:p>
    <w:p w14:paraId="4640464D" w14:textId="77777777" w:rsidR="006C58A9" w:rsidRPr="00FB1573" w:rsidRDefault="006C58A9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The strategic planning activities that need to take place in the context of building, reporting, and using Business Intelligence in a commercial operation</w:t>
      </w:r>
    </w:p>
    <w:p w14:paraId="799D1E8C" w14:textId="12780179" w:rsidR="004311BA" w:rsidRDefault="004311BA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Some common tools to use for Business Intelligence and how they can be used</w:t>
      </w:r>
    </w:p>
    <w:p w14:paraId="20DD3A14" w14:textId="3E8F9C75" w:rsidR="00BA34FD" w:rsidRPr="00FB1573" w:rsidRDefault="00BA34FD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>
        <w:rPr>
          <w:rFonts w:asciiTheme="minorHAnsi" w:eastAsia="Times New Roman" w:hAnsiTheme="minorHAnsi" w:cstheme="minorHAnsi"/>
          <w:color w:val="2D3B45"/>
          <w:sz w:val="24"/>
          <w:szCs w:val="24"/>
        </w:rPr>
        <w:t>The role of models, user interface, culture, and design in a quality system</w:t>
      </w:r>
    </w:p>
    <w:p w14:paraId="4737520F" w14:textId="27741A32" w:rsidR="004311BA" w:rsidRPr="00FB1573" w:rsidRDefault="004311BA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The role of data scientist or data analyst in organizational decision making</w:t>
      </w:r>
    </w:p>
    <w:p w14:paraId="2C1DAAAF" w14:textId="6A6D65DF" w:rsidR="00807930" w:rsidRPr="00FB1573" w:rsidRDefault="00807930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How to use utilize an organization's data assets to drive decision making</w:t>
      </w:r>
    </w:p>
    <w:p w14:paraId="52A40CC1" w14:textId="008DC680" w:rsidR="00807930" w:rsidRPr="00FB1573" w:rsidRDefault="00807930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How the fourth industrial revolution is important to data analytics and business intelligence. </w:t>
      </w:r>
    </w:p>
    <w:p w14:paraId="3ADA3904" w14:textId="77777777" w:rsidR="00FB1573" w:rsidRDefault="00FB1573" w:rsidP="00495852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How to apply BI concepts to decision making in the fourth industrial revolution </w:t>
      </w:r>
    </w:p>
    <w:p w14:paraId="57C24402" w14:textId="54303163" w:rsidR="00807930" w:rsidRPr="00FB1573" w:rsidRDefault="00FB1573" w:rsidP="00495852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>
        <w:rPr>
          <w:rFonts w:asciiTheme="minorHAnsi" w:eastAsia="Times New Roman" w:hAnsiTheme="minorHAnsi" w:cstheme="minorHAnsi"/>
          <w:color w:val="2D3B45"/>
          <w:sz w:val="24"/>
          <w:szCs w:val="24"/>
        </w:rPr>
        <w:t>H</w:t>
      </w:r>
      <w:r w:rsidR="00807930"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ow AI </w:t>
      </w:r>
      <w:r w:rsidR="00B87C08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can be applied </w:t>
      </w:r>
      <w:r w:rsidR="00807930"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to decision making using data</w:t>
      </w:r>
    </w:p>
    <w:p w14:paraId="432FB224" w14:textId="533C243C" w:rsidR="00807930" w:rsidRPr="00FB1573" w:rsidRDefault="00807930" w:rsidP="006C58A9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How to avoid bias in business decisioning</w:t>
      </w:r>
    </w:p>
    <w:p w14:paraId="45470363" w14:textId="47956C34" w:rsidR="006C58A9" w:rsidRPr="00FB1573" w:rsidRDefault="006C58A9" w:rsidP="006C58A9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</w:p>
    <w:p w14:paraId="4A64CF45" w14:textId="4BE5D1DD" w:rsidR="006C58A9" w:rsidRDefault="006C58A9" w:rsidP="006C58A9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</w:rPr>
        <w:t>Your submission should be between 2000-2500 words. Your report should use proper APA formatting and include an introduction and conclusion and properly formatted citations and references.</w:t>
      </w:r>
    </w:p>
    <w:p w14:paraId="4AB0E07A" w14:textId="7EA09650" w:rsidR="00FB1573" w:rsidRDefault="00FB1573" w:rsidP="006C58A9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</w:p>
    <w:p w14:paraId="71B36DC6" w14:textId="69791C4E" w:rsidR="00FB1573" w:rsidRPr="00FB1573" w:rsidRDefault="00FB1573" w:rsidP="006C58A9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D3B45"/>
          <w:sz w:val="24"/>
          <w:szCs w:val="24"/>
        </w:rPr>
      </w:pPr>
      <w:r w:rsidRPr="00FB1573">
        <w:rPr>
          <w:rFonts w:asciiTheme="minorHAnsi" w:eastAsia="Times New Roman" w:hAnsiTheme="minorHAnsi" w:cstheme="minorHAnsi"/>
          <w:color w:val="2D3B45"/>
          <w:sz w:val="24"/>
          <w:szCs w:val="24"/>
          <w:u w:val="single"/>
        </w:rPr>
        <w:t>Part 2</w:t>
      </w:r>
      <w:r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:  </w:t>
      </w:r>
      <w:r w:rsidR="00B87C08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Condense your paper into a presentation of no more than 10 slides.  The presentation should be able to be used as a guide to individuals who are completely new to </w:t>
      </w:r>
      <w:bookmarkStart w:id="0" w:name="_Hlk70488442"/>
      <w:r w:rsidR="00B87C08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embedded analytics and Business Intelligence. </w:t>
      </w:r>
      <w:bookmarkEnd w:id="0"/>
    </w:p>
    <w:p w14:paraId="1D7B3983" w14:textId="77777777" w:rsidR="006C58A9" w:rsidRDefault="006C58A9" w:rsidP="006C58A9">
      <w:pPr>
        <w:widowControl/>
        <w:autoSpaceDE/>
        <w:autoSpaceDN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961"/>
        <w:gridCol w:w="1979"/>
        <w:gridCol w:w="1938"/>
        <w:gridCol w:w="1881"/>
      </w:tblGrid>
      <w:tr w:rsidR="006C58A9" w14:paraId="688BBC7C" w14:textId="77777777" w:rsidTr="006C58A9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0C04" w14:textId="04CBA87F" w:rsidR="006C58A9" w:rsidRDefault="00FB1573">
            <w:pPr>
              <w:pStyle w:val="Heading1"/>
              <w:jc w:val="center"/>
            </w:pPr>
            <w:r>
              <w:rPr>
                <w:color w:val="000000"/>
              </w:rPr>
              <w:t>Signature Assignment</w:t>
            </w:r>
            <w:r w:rsidR="006C58A9">
              <w:rPr>
                <w:color w:val="000000"/>
              </w:rPr>
              <w:t xml:space="preserve"> Rubric</w:t>
            </w:r>
          </w:p>
        </w:tc>
      </w:tr>
      <w:tr w:rsidR="006C58A9" w14:paraId="35EF3D0F" w14:textId="77777777" w:rsidTr="006C58A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C261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Critical 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DB35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Exceeds Standard</w:t>
            </w:r>
          </w:p>
          <w:p w14:paraId="3DD93D2C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(90-100%)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E4F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Standard </w:t>
            </w:r>
          </w:p>
          <w:p w14:paraId="46BC57EC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(80-90%)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CFCD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Approaching Standard </w:t>
            </w:r>
          </w:p>
          <w:p w14:paraId="2281C7DD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(70-80%)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1B56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Below Standard</w:t>
            </w:r>
          </w:p>
          <w:p w14:paraId="286E98F8" w14:textId="77777777" w:rsidR="006C58A9" w:rsidRDefault="006C58A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(0-70%)</w:t>
            </w:r>
          </w:p>
        </w:tc>
      </w:tr>
      <w:tr w:rsidR="006C58A9" w14:paraId="1E4454E8" w14:textId="77777777" w:rsidTr="006C58A9">
        <w:trPr>
          <w:trHeight w:val="1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6062F8F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Introduction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265B42E3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Goes above the requirements of the assignment to provide a compelling introduction that is coherent and concise.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1621D250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Clearly and briefly introduces the goals of the project, the question that needs to be answered and the methods used in the analysis. The goals, questions and methods outlined are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consistent with one another.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2A8E045B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Introduces the goals of  the project, the question that needs to be answered and the methods used in the analysis but is too wordy or the goals, questions and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methods  are inappropriate.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2549E0DD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Does not introduce project goals, project questions or methods or they conflict with one another. </w:t>
            </w:r>
          </w:p>
        </w:tc>
      </w:tr>
      <w:tr w:rsidR="006C58A9" w14:paraId="443D5CBB" w14:textId="77777777" w:rsidTr="006C58A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E79FADC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Content &amp; Analysis 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89994B3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Goes beyond the requirements of the assignment to provide an insightful analysis and thoroughly answers the questions posed in the assignment instructions.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6EA7B81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Entirely  satisfies the requirements of the assignment. Provides a complete analysis and answers the questions posed in the assignment instructions.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C90F3F5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Mostly satisfies the requirements of the assignment. Provides some level of analysis and answers the most of the questions posed in the assignment instructions.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FEBCDA6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Fails to satisfy the requirements of the assignment. Provides little or no analysis. Answers few, if any,  of the questions posed in the assignment instructions.</w:t>
            </w:r>
          </w:p>
        </w:tc>
      </w:tr>
      <w:tr w:rsidR="006C58A9" w14:paraId="239440AE" w14:textId="77777777" w:rsidTr="006C58A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11B3C7E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Interpretation  &amp; Conclusions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CEC56FD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Succinctly wraps up the findings in the conclusion by directly answering the question posed in the introduction. Provides clear and actionable recommendations that follow from the data presented.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1D1D7A4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Wraps up the findings in a conclusion that provides an answer to the question(s) posed in the introduction. Makes specific recommendations based on the data presented.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A4A889B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Wraps up the findings in a conclusion that provides general answers to the question posed in the introduction. Makes general recommendations based on the data presented.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2867722F" w14:textId="77777777" w:rsidR="006C58A9" w:rsidRDefault="006C58A9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Does not wrap up findings in a conclusion or does not provide an answer to the question. Does not make recommendations related to the data presented.</w:t>
            </w:r>
          </w:p>
        </w:tc>
      </w:tr>
      <w:tr w:rsidR="006C58A9" w14:paraId="2D01ED94" w14:textId="77777777" w:rsidTr="006C58A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9835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Mechanics</w:t>
            </w:r>
          </w:p>
          <w:p w14:paraId="3370E1FA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9FA8E" w14:textId="77777777" w:rsidR="006C58A9" w:rsidRDefault="006C58A9"/>
          <w:p w14:paraId="0A2DDF0C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Grammar, spelling and punctuation adhere to professional standards. Adheres to APA formatting guidelines.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29173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Grammar, spelling, and punctuation negatively impact the professionalism of the submission. Partial adherence to APA formatting guidelines.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2A432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Grammar, spelling, and punctuation impedes the understanding of the ideas/concepts. Does not adhere to APA formatting guidelines.</w:t>
            </w:r>
          </w:p>
        </w:tc>
      </w:tr>
      <w:tr w:rsidR="006C58A9" w14:paraId="74B607DF" w14:textId="77777777" w:rsidTr="006C58A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1152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Presentation</w:t>
            </w:r>
          </w:p>
          <w:p w14:paraId="3D19465D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D33E2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Articulation of information, ideas, and concepts is particularly well-organized and professional, and demonstrates in-depth understanding of the target audience’s needs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C0D43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Concisely articulates information, ideas, and concepts in an organized, convincing fashion that aligns with target audience needs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5AAF8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Articulation of information, ideas, and concepts is drawn-out, unclear, disorganized, and/or does not consider target audience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A797" w14:textId="77777777" w:rsidR="006C58A9" w:rsidRDefault="006C58A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Articulation of information, ideas, and concepts is disorganized, unprofessional, AND does not consider target audience</w:t>
            </w:r>
          </w:p>
        </w:tc>
      </w:tr>
    </w:tbl>
    <w:p w14:paraId="0FA6FCB3" w14:textId="77777777" w:rsidR="006C58A9" w:rsidRDefault="006C58A9" w:rsidP="00B87C08">
      <w:pPr>
        <w:widowControl/>
        <w:shd w:val="clear" w:color="auto" w:fill="FFFFFF"/>
        <w:autoSpaceDE/>
        <w:autoSpaceDN/>
        <w:spacing w:before="180" w:after="180"/>
      </w:pPr>
    </w:p>
    <w:sectPr w:rsidR="006C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020"/>
    <w:multiLevelType w:val="multilevel"/>
    <w:tmpl w:val="1DB279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3AF34AB"/>
    <w:multiLevelType w:val="hybridMultilevel"/>
    <w:tmpl w:val="A23E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218B"/>
    <w:multiLevelType w:val="hybridMultilevel"/>
    <w:tmpl w:val="F2CC1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897F56"/>
    <w:multiLevelType w:val="multilevel"/>
    <w:tmpl w:val="9C16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01135"/>
    <w:multiLevelType w:val="multilevel"/>
    <w:tmpl w:val="C1F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32151"/>
    <w:multiLevelType w:val="multilevel"/>
    <w:tmpl w:val="A96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E6415"/>
    <w:multiLevelType w:val="multilevel"/>
    <w:tmpl w:val="AF64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63910"/>
    <w:multiLevelType w:val="multilevel"/>
    <w:tmpl w:val="A7B8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GwMDEyMTUyNbS0MDZT0lEKTi0uzszPAykwrAUA90YcXSwAAAA="/>
  </w:docVars>
  <w:rsids>
    <w:rsidRoot w:val="00E47746"/>
    <w:rsid w:val="001C038D"/>
    <w:rsid w:val="001E7E74"/>
    <w:rsid w:val="003C4407"/>
    <w:rsid w:val="003F3193"/>
    <w:rsid w:val="004311BA"/>
    <w:rsid w:val="006C58A9"/>
    <w:rsid w:val="00807930"/>
    <w:rsid w:val="00B87C08"/>
    <w:rsid w:val="00BA34FD"/>
    <w:rsid w:val="00E47746"/>
    <w:rsid w:val="00F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0FD0"/>
  <w15:chartTrackingRefBased/>
  <w15:docId w15:val="{DF4D34B6-B068-4C68-A2ED-200D4BA6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47746"/>
    <w:pPr>
      <w:spacing w:line="293" w:lineRule="exact"/>
      <w:ind w:left="59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46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11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3131">
          <w:marLeft w:val="-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Gracia, Susan</dc:creator>
  <cp:keywords/>
  <dc:description/>
  <cp:lastModifiedBy>Sunil Raj Thota</cp:lastModifiedBy>
  <cp:revision>7</cp:revision>
  <cp:lastPrinted>2021-05-07T18:04:00Z</cp:lastPrinted>
  <dcterms:created xsi:type="dcterms:W3CDTF">2021-04-28T10:23:00Z</dcterms:created>
  <dcterms:modified xsi:type="dcterms:W3CDTF">2021-05-07T18:04:00Z</dcterms:modified>
</cp:coreProperties>
</file>