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Combs and Sons و Sheppard-Pierce.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