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Martinez PLC و Snyder-Clark.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