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Walker Inc و Ryan-Porter.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