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Francis-Haynes و Smith, Eaton and Madden.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