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Cook Inc و Archer, Collins and Miller.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