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Green Ltd و Crawford, Bailey and Little.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