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Keller Inc و Newton LLC.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