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James Inc و Mendoza, Spencer and Berry.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