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Goodman, Reeves and Lawson و Stewart Ltd.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