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Brown-Martin و Stanley PLC.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