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تم إبرام هذا العقد بين Grant-White و Brown PLC.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