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تم إبرام هذا العقد بين Stewart and Sons و Keller, Peterson and Pearson.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4 -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