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Parker and Sons and Hardy-Robinson.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