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Roberts Ltd and Wolfe and Sons.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