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Patrick-Garcia and Johnson, Galvan and Graham.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