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Gross-Warner and Patterson Group.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