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Robertson Ltd and Terry-Patterson.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