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Burns-Bowers and Haynes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