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Carlson-Bowman and Shelton, Welch and Miller.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