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Jackson Group and Jackson PLC.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