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Davis LLC and Cooper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