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Eaton-Rollins and Morrison LLC.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