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Mills and Sons and Ward, Estrada and Walters.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