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Hoffman, Randolph and Prince et Simmons-Duke.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