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Robinson, Willis and Villanueva et Greer, Figueroa and Berger.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