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Donovan and Sons et Murphy-Snyder.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