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GENERAL COMMERCIAL COOPERATION AGREEMENT</w:t>
      </w:r>
    </w:p>
    <w:p>
      <w:pPr>
        <w:spacing w:after="120"/>
      </w:pPr>
      <w:r>
        <w:t xml:space="preserve">This General Commercial Cooperation Agreement (the "Agreement") is entered into as of July 6, 2026, between Anchorpoint Industrial Design Studio LLC, a New York limited liability company ("Anchorpoint"), and Millbrook Consumer Products Corp., a Delaware corporation ("Millbrook"), for the purpose of establishing a general framework of commercial cooperation relating to product design, co-branding, and joint marketing initiatives.</w:t>
      </w:r>
    </w:p>
    <w:p>
      <w:pPr>
        <w:spacing w:after="120"/>
      </w:pPr>
      <w:r>
        <w:rPr>
          <w:b/>
          <w:bCs/>
        </w:rPr>
        <w:t xml:space="preserve">"Cooperation Activities"</w:t>
      </w:r>
      <w:r>
        <w:t xml:space="preserve"> means the joint design, co-branding, and marketing initiatives undertaken by the Parties pursuant to a mutually agreed project plan.</w:t>
      </w:r>
    </w:p>
    <w:p>
      <w:pPr>
        <w:spacing w:after="120"/>
      </w:pPr>
      <w:r>
        <w:rPr>
          <w:b/>
          <w:bCs/>
        </w:rPr>
        <w:t xml:space="preserve">"Joint IP"</w:t>
      </w:r>
      <w:r>
        <w:t xml:space="preserve"> means any intellectual property jointly developed by the Parties in the course of the Cooperation Activities.</w:t>
      </w:r>
    </w:p>
    <w:p>
      <w:pPr>
        <w:pStyle w:val="Heading1"/>
        <w:spacing w:after="130" w:before="260"/>
      </w:pPr>
      <w:r>
        <w:t xml:space="preserve">1. SCOPE OF COOPERATION</w:t>
      </w:r>
    </w:p>
    <w:p>
      <w:pPr>
        <w:spacing w:after="120"/>
      </w:pPr>
      <w:r>
        <w:t xml:space="preserve">1.1 The Parties shall collaborate on Cooperation Activities as mutually agreed from time to time in a written project plan, which shall specify the scope, timeline, budget, and responsibilities of each Party.</w:t>
      </w:r>
    </w:p>
    <w:p>
      <w:pPr>
        <w:pStyle w:val="Heading1"/>
        <w:spacing w:after="130" w:before="260"/>
      </w:pPr>
      <w:r>
        <w:t xml:space="preserve">2. COSTS AND EXPENSES</w:t>
      </w:r>
    </w:p>
    <w:p>
      <w:pPr>
        <w:spacing w:after="120"/>
      </w:pPr>
      <w:r>
        <w:t xml:space="preserve">2.1 Unless otherwise specified in a project plan, each Party shall bear its own costs and expenses incurred in connection with the Cooperation Activities. Any shared costs shall be split equally unless otherwise agreed in writing.</w:t>
      </w:r>
    </w:p>
    <w:p>
      <w:pPr>
        <w:pStyle w:val="Heading1"/>
        <w:spacing w:after="130" w:before="260"/>
      </w:pPr>
      <w:r>
        <w:t xml:space="preserve">3. INTELLECTUAL PROPERTY</w:t>
      </w:r>
    </w:p>
    <w:p>
      <w:pPr>
        <w:spacing w:after="120"/>
      </w:pPr>
      <w:r>
        <w:t xml:space="preserve">3.1 Each Party retains ownership of its pre-existing intellectual property. Joint IP shall be jointly owned by the Parties in equal, undivided shares, with each Party entitled to exploit the Joint IP without accounting to the other, subject to a right of first negotiation before licensing Joint IP to a direct competitor of the other Party.</w:t>
      </w:r>
    </w:p>
    <w:p>
      <w:pPr>
        <w:pStyle w:val="Heading1"/>
        <w:spacing w:after="130" w:before="260"/>
      </w:pPr>
      <w:r>
        <w:t xml:space="preserve">4. BRANDING AND PUBLICITY</w:t>
      </w:r>
    </w:p>
    <w:p>
      <w:pPr>
        <w:spacing w:after="120"/>
      </w:pPr>
      <w:r>
        <w:t xml:space="preserve">4.1 Neither Party shall use the other Party's trademarks, trade names, or branding in any publicity, marketing material, or press release without the other Party's prior written approval.</w:t>
      </w:r>
    </w:p>
    <w:p>
      <w:pPr>
        <w:pStyle w:val="Heading1"/>
        <w:spacing w:after="130" w:before="260"/>
      </w:pPr>
      <w:r>
        <w:t xml:space="preserve">5. CONFIDENTIALITY</w:t>
      </w:r>
    </w:p>
    <w:p>
      <w:pPr>
        <w:spacing w:after="120"/>
      </w:pPr>
      <w:r>
        <w:t xml:space="preserve">5.1 Each Party shall keep confidential any non-public information disclosed by the other Party in connection with this Agreement and shall use such information solely for purposes of the Cooperation Activities.</w:t>
      </w:r>
    </w:p>
    <w:p>
      <w:pPr>
        <w:pStyle w:val="Heading1"/>
        <w:spacing w:after="130" w:before="260"/>
      </w:pPr>
      <w:r>
        <w:t xml:space="preserve">6. TERM AND TERMINATION</w:t>
      </w:r>
    </w:p>
    <w:p>
      <w:pPr>
        <w:spacing w:after="120"/>
      </w:pPr>
      <w:r>
        <w:t xml:space="preserve">6.1 This Agreement shall continue for two (2) years from the Effective Date, renewing automatically for successive one (1) year terms unless either Party provides sixty (60) days' written notice of non-renewal. Either Party may terminate this Agreement for convenience upon ninety (90) days' written notice.</w:t>
      </w:r>
    </w:p>
    <w:p>
      <w:pPr>
        <w:pStyle w:val="Heading1"/>
        <w:spacing w:after="130" w:before="260"/>
      </w:pPr>
      <w:r>
        <w:t xml:space="preserve">7. LIMITATION OF LIABILITY AND GOVERNING LAW</w:t>
      </w:r>
    </w:p>
    <w:p>
      <w:pPr>
        <w:spacing w:after="120"/>
      </w:pPr>
      <w:r>
        <w:t xml:space="preserve">7.1 Neither Party shall be liable to the other for indirect, incidental, or consequential damages arising from this Agreement. This Agreement shall be governed by the laws of the State of New York.</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Anchorpoint Industrial Design Studio LLC:  ____________________________</w:t>
      </w:r>
    </w:p>
    <w:p>
      <w:pPr>
        <w:spacing w:after="120"/>
      </w:pPr>
      <w:r>
        <w:t xml:space="preserve">Name / Title:  ____________________________</w:t>
      </w:r>
    </w:p>
    <w:p>
      <w:pPr>
        <w:spacing w:after="260"/>
      </w:pPr>
    </w:p>
    <w:p>
      <w:pPr>
        <w:spacing w:after="120"/>
      </w:pPr>
      <w:r>
        <w:t xml:space="preserve">For Millbrook Consumer Products Corp.: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2026-07-08T11:16:19.597Z</dcterms:created>
  <dcterms:modified xsi:type="dcterms:W3CDTF">2026-07-08T11:16:19.597Z</dcterms:modified>
</cp:coreProperties>
</file>

<file path=docProps/custom.xml><?xml version="1.0" encoding="utf-8"?>
<Properties xmlns="http://schemas.openxmlformats.org/officeDocument/2006/custom-properties" xmlns:vt="http://schemas.openxmlformats.org/officeDocument/2006/docPropsVTypes"/>
</file>