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1: How Kubernetes Really Works · Day 2: Stateful Workloads &amp; Service Exposure · Day 3: GitOps, Fleet &amp; Governance</w:t>
      </w:r>
    </w:p>
    <w:p>
      <w:pPr>
        <w:pStyle w:val="BodyText"/>
      </w:pPr>
      <w:r>
        <w:t xml:space="preserve">Work through this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session. Several labs provision real cloud infrastructure, and losing the first hour of Day 1 to tool installation costs hands-on time you don't get back.</w:t>
      </w:r>
    </w:p>
    <w:p>
      <w:pPr>
        <w:pStyle w:val="BodyText"/>
      </w:pPr>
      <w:r>
        <w:t xml:space="preserve">The authoritative index of what runs when is</w:t>
      </w:r>
      <w:r>
        <w:t xml:space="preserve"> </w:t>
      </w:r>
      <w:hyperlink r:id="rId9">
        <w:r>
          <w:rPr>
            <w:rStyle w:val="VerbatimChar"/>
          </w:rPr>
          <w:t xml:space="preserve">COURSE-MAP.docx</w:t>
        </w:r>
      </w:hyperlink>
      <w:r>
        <w:t xml:space="preserve">. Each lab also states its own prerequisites in its</w:t>
      </w:r>
      <w:r>
        <w:t xml:space="preserve"> </w:t>
      </w:r>
      <w:r>
        <w:rPr>
          <w:b/>
          <w:bCs/>
        </w:rPr>
        <w:t xml:space="preserve">Before you start</w:t>
      </w:r>
      <w:r>
        <w:t xml:space="preserve"> </w:t>
      </w:r>
      <w:r>
        <w:t xml:space="preserve">section; where this guide and a lab disagree, the lab wins.</w:t>
      </w:r>
    </w:p>
    <w:p>
      <w:r>
        <w:pict>
          <v:rect style="width:0;height:1.5pt" o:hralign="center" o:hrstd="t" o:hr="t"/>
        </w:pict>
      </w:r>
    </w:p>
    <w:bookmarkStart w:id="15" w:name="Xfe2a0d88035332d9d1b89c740f4e746665afb09"/>
    <w:p>
      <w:pPr>
        <w:pStyle w:val="Heading2"/>
      </w:pPr>
      <w:r>
        <w:t xml:space="preserve">1. What you are setting up for</w:t>
      </w:r>
    </w:p>
    <w:p>
      <w:pPr>
        <w:pStyle w:val="FirstParagraph"/>
      </w:pPr>
      <w:r>
        <w:t xml:space="preserve">The scheduled course is</w:t>
      </w:r>
      <w:r>
        <w:t xml:space="preserve"> </w:t>
      </w:r>
      <w:r>
        <w:rPr>
          <w:b/>
          <w:bCs/>
        </w:rPr>
        <w:t xml:space="preserve">three days, 13 core labs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Labs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— Internals &amp; Networking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day-1-internals-and-networking/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1, 2, 4, 8</w:t>
            </w:r>
          </w:p>
        </w:tc>
        <w:tc>
          <w:tcPr/>
          <w:p>
            <w:pPr>
              <w:pStyle w:val="Compact"/>
            </w:pPr>
            <w:r>
              <w:t xml:space="preserve">3 × kind, 1 × GKE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— Stateful Storage &amp; Exposure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day-2-stateful-storage-and-exposure/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11, 12, 13, 14</w:t>
            </w:r>
          </w:p>
        </w:tc>
        <w:tc>
          <w:tcPr/>
          <w:p>
            <w:pPr>
              <w:pStyle w:val="Compact"/>
            </w:pPr>
            <w:r>
              <w:t xml:space="preserve">GKE + kind (Lab 11 uses both)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 — GitOps, Fleet &amp; Governance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day-3-gitops-fleet-and-governance/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15, 16, 17, 27, 29</w:t>
            </w:r>
          </w:p>
        </w:tc>
        <w:tc>
          <w:tcPr/>
          <w:p>
            <w:pPr>
              <w:pStyle w:val="Compact"/>
            </w:pPr>
            <w:r>
              <w:t xml:space="preserve">3 × GKE, 2 × kind</w:t>
            </w:r>
          </w:p>
        </w:tc>
      </w:tr>
    </w:tbl>
    <w:p>
      <w:pPr>
        <w:pStyle w:val="BodyText"/>
      </w:pPr>
      <w:r>
        <w:t xml:space="preserve">Two further collections exist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three scheduled days: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VerbatimChar"/>
          </w:rPr>
          <w:t xml:space="preserve">additional/optional-day-control-plane-and-war-room/</w:t>
        </w:r>
      </w:hyperlink>
      <w:r>
        <w:t xml:space="preserve"> </w:t>
      </w:r>
      <w:r>
        <w:t xml:space="preserve">— Labs 3, 6 and the Lab 26 capstone. Run these if the client adds an optional fourth day.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VerbatimChar"/>
          </w:rPr>
          <w:t xml:space="preserve">additional/further-labs/</w:t>
        </w:r>
      </w:hyperlink>
      <w:r>
        <w:t xml:space="preserve"> </w:t>
      </w:r>
      <w:r>
        <w:t xml:space="preserve">— 14 labs outside the current outline, kept for reuse.</w:t>
      </w:r>
    </w:p>
    <w:p>
      <w:pPr>
        <w:pStyle w:val="FirstParagraph"/>
      </w:pPr>
      <w:r>
        <w:rPr>
          <w:b/>
          <w:bCs/>
        </w:rPr>
        <w:t xml:space="preserve">If you only have time to prepare for one thing, prepare Docker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.</w:t>
      </w:r>
      <w:r>
        <w:t xml:space="preserve"> </w:t>
      </w:r>
      <w:r>
        <w:t xml:space="preserve">More than half the course runs locally and costs nothing.</w:t>
      </w:r>
    </w:p>
    <w:p>
      <w:r>
        <w:pict>
          <v:rect style="width:0;height:1.5pt" o:hralign="center" o:hrstd="t" o:hr="t"/>
        </w:pict>
      </w:r>
    </w:p>
    <w:bookmarkEnd w:id="15"/>
    <w:bookmarkStart w:id="16" w:name="X36be23397c18076dec66d250ad7954c3059b1a7"/>
    <w:p>
      <w:pPr>
        <w:pStyle w:val="Heading2"/>
      </w:pPr>
      <w:r>
        <w:t xml:space="preserve">2. Hardware and 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macOS 13+, or Linux (Ubuntu 22.04+)</w:t>
            </w:r>
          </w:p>
        </w:tc>
        <w:tc>
          <w:tcPr/>
          <w:p>
            <w:pPr>
              <w:pStyle w:val="Compact"/>
            </w:pPr>
            <w:r>
              <w:t xml:space="preserve">macOS on Apple Silicon, or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allocated to Docker</w:t>
            </w:r>
          </w:p>
        </w:tc>
        <w:tc>
          <w:tcPr/>
          <w:p>
            <w:pPr>
              <w:pStyle w:val="Compact"/>
            </w:pPr>
            <w:r>
              <w:t xml:space="preserve">4 cores</w:t>
            </w:r>
          </w:p>
        </w:tc>
        <w:tc>
          <w:tcPr/>
          <w:p>
            <w:pPr>
              <w:pStyle w:val="Compact"/>
            </w:pPr>
            <w:r>
              <w:t xml:space="preserve">8+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allocated to Docker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free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</w:tr>
    </w:tbl>
    <w:p>
      <w:pPr>
        <w:pStyle w:val="BodyText"/>
      </w:pPr>
      <w:r>
        <w:t xml:space="preserve">The heaviest moment in the course is</w:t>
      </w:r>
      <w:r>
        <w:t xml:space="preserve"> </w:t>
      </w:r>
      <w:r>
        <w:rPr>
          <w:b/>
          <w:bCs/>
        </w:rPr>
        <w:t xml:space="preserve">Lab 16</w:t>
      </w:r>
      <w:r>
        <w:t xml:space="preserve">, which creates</w:t>
      </w:r>
      <w: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clusters at once</w:t>
      </w:r>
      <w:r>
        <w:t xml:space="preserve">; Lab 29 creates two. Open</w:t>
      </w:r>
      <w:r>
        <w:t xml:space="preserve"> </w:t>
      </w:r>
      <w:r>
        <w:rPr>
          <w:b/>
          <w:bCs/>
        </w:rPr>
        <w:t xml:space="preserve">Docker Desktop → Settings → Resources</w:t>
      </w:r>
      <w:r>
        <w:t xml:space="preserve"> </w:t>
      </w:r>
      <w:r>
        <w:t xml:space="preserve">and confirm the allocation before Day 3. This course's content was built and verified with Docker Desktop given</w:t>
      </w:r>
      <w:r>
        <w:t xml:space="preserve"> </w:t>
      </w:r>
      <w:r>
        <w:rPr>
          <w:b/>
          <w:bCs/>
        </w:rPr>
        <w:t xml:space="preserve">12 CPUs / 8 GB RAM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Windows users:</w:t>
      </w:r>
      <w:r>
        <w:t xml:space="preserve"> </w:t>
      </w:r>
      <w:r>
        <w:t xml:space="preserve">run everything inside</w:t>
      </w:r>
      <w:r>
        <w:t xml:space="preserve"> </w:t>
      </w:r>
      <w:r>
        <w:rPr>
          <w:b/>
          <w:bCs/>
        </w:rPr>
        <w:t xml:space="preserve">WSL2</w:t>
      </w:r>
      <w:r>
        <w:t xml:space="preserve"> </w:t>
      </w:r>
      <w:r>
        <w:t xml:space="preserve">(Ubuntu). Native PowerShell / CMD is not covered by these labs.</w:t>
      </w:r>
    </w:p>
    <w:p>
      <w:r>
        <w:pict>
          <v:rect style="width:0;height:1.5pt" o:hralign="center" o:hrstd="t" o:hr="t"/>
        </w:pict>
      </w:r>
    </w:p>
    <w:bookmarkEnd w:id="16"/>
    <w:bookmarkStart w:id="17" w:name="X3e3f02dd699ff1db34c5eaabf7ce4d2532efdb0"/>
    <w:p>
      <w:pPr>
        <w:pStyle w:val="Heading2"/>
      </w:pPr>
      <w:r>
        <w:t xml:space="preserve">3. Cloud account</w:t>
      </w:r>
    </w:p>
    <w:p>
      <w:pPr>
        <w:pStyle w:val="FirstParagraph"/>
      </w:pPr>
      <w:r>
        <w:rPr>
          <w:b/>
          <w:bCs/>
        </w:rPr>
        <w:t xml:space="preserve">Six labs need a real GKE cluster:</w:t>
      </w:r>
      <w:r>
        <w:t xml:space="preserve"> </w:t>
      </w:r>
      <w:r>
        <w:t xml:space="preserve">4, 11 (Steps 1–4), 12, 14, 15, 17 — plus Lab 6 in the optional day.</w:t>
      </w:r>
    </w:p>
    <w:p>
      <w:pPr>
        <w:pStyle w:val="BodyText"/>
      </w:pPr>
      <w:r>
        <w:t xml:space="preserve">You need:</w:t>
      </w:r>
    </w:p>
    <w:p>
      <w:pPr>
        <w:pStyle w:val="Compact"/>
        <w:numPr>
          <w:ilvl w:val="0"/>
          <w:numId w:val="1002"/>
        </w:numPr>
      </w:pPr>
      <w:r>
        <w:t xml:space="preserve">A Google Cloud project with</w:t>
      </w:r>
      <w:r>
        <w:t xml:space="preserve"> </w:t>
      </w:r>
      <w:r>
        <w:rPr>
          <w:b/>
          <w:bCs/>
        </w:rPr>
        <w:t xml:space="preserve">billing enabled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Kubernetes Engine API</w:t>
      </w:r>
      <w:r>
        <w:t xml:space="preserve"> </w:t>
      </w:r>
      <w:r>
        <w:t xml:space="preserve">turned on.</w:t>
      </w:r>
    </w:p>
    <w:p>
      <w:pPr>
        <w:pStyle w:val="Compact"/>
        <w:numPr>
          <w:ilvl w:val="0"/>
          <w:numId w:val="1002"/>
        </w:numPr>
      </w:pPr>
      <w:r>
        <w:t xml:space="preserve">Permission to create and delete a GKE cluster (</w:t>
      </w:r>
      <w:r>
        <w:rPr>
          <w:rStyle w:val="VerbatimChar"/>
        </w:rPr>
        <w:t xml:space="preserve">roles/container.admin</w:t>
      </w:r>
      <w:r>
        <w:t xml:space="preserve">) and to read/write GCS if you extend the Velero lab.</w:t>
      </w:r>
    </w:p>
    <w:p>
      <w:pPr>
        <w:pStyle w:val="Compact"/>
        <w:numPr>
          <w:ilvl w:val="0"/>
          <w:numId w:val="1002"/>
        </w:numPr>
      </w:pPr>
      <w:r>
        <w:t xml:space="preserve">This course's shared cluster is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 </w:t>
      </w:r>
      <w:r>
        <w:t xml:space="preserve">in project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, zone</w:t>
      </w:r>
      <w:r>
        <w:t xml:space="preserve"> </w:t>
      </w:r>
      <w:r>
        <w:rPr>
          <w:rStyle w:val="VerbatimChar"/>
        </w:rPr>
        <w:t xml:space="preserve">us-central1-a</w:t>
      </w:r>
      <w:r>
        <w:t xml:space="preserve">. If your instructor has already created it, you only need credentials to reach it — skip cluster creation.</w:t>
      </w:r>
    </w:p>
    <w:p>
      <w:pPr>
        <w:pStyle w:val="FirstParagraph"/>
      </w:pPr>
      <w:r>
        <w:t xml:space="preserve">A 2-node</w:t>
      </w:r>
      <w:r>
        <w:t xml:space="preserve"> </w:t>
      </w:r>
      <w:r>
        <w:rPr>
          <w:rStyle w:val="VerbatimChar"/>
        </w:rPr>
        <w:t xml:space="preserve">e2-standard-4</w:t>
      </w:r>
      <w:r>
        <w:t xml:space="preserve"> </w:t>
      </w:r>
      <w:r>
        <w:t xml:space="preserve">cluster is sufficient for every GKE lab in the three scheduled days.</w:t>
      </w:r>
    </w:p>
    <w:p>
      <w:pPr>
        <w:pStyle w:val="BlockText"/>
      </w:pPr>
      <w:r>
        <w:t xml:space="preserve">💰</w:t>
      </w:r>
      <w:r>
        <w:t xml:space="preserve"> </w:t>
      </w:r>
      <w:r>
        <w:rPr>
          <w:b/>
          <w:bCs/>
        </w:rPr>
        <w:t xml:space="preserve">Cost control — this is the one thing that bites.</w:t>
      </w:r>
      <w:r>
        <w:t xml:space="preserve"> </w:t>
      </w:r>
      <w:r>
        <w:t xml:space="preserve">A GKE cluster bills whether or not anyone is using it. Delete it at the end of each day unless the instructor says otherwise: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advk8s-lab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your-project</w:t>
      </w:r>
      <w:r>
        <w:rPr>
          <w:rStyle w:val="OperatorTok"/>
        </w:rPr>
        <w:t xml:space="preserve">&gt;</w:t>
      </w:r>
    </w:p>
    <w:p>
      <w:pPr>
        <w:pStyle w:val="BlockText"/>
      </w:pPr>
      <w:r>
        <w:t xml:space="preserve">Everything that runs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$0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1" w:name="X4169a77c48db4ccad010eadbbba1edb9bcae36a"/>
    <w:p>
      <w:pPr>
        <w:pStyle w:val="Heading2"/>
      </w:pPr>
      <w:r>
        <w:t xml:space="preserve">4. Install the CLI tools</w:t>
      </w:r>
    </w:p>
    <w:bookmarkStart w:id="18" w:name="what-each-tool-is-for"/>
    <w:p>
      <w:pPr>
        <w:pStyle w:val="Heading3"/>
      </w:pPr>
      <w:r>
        <w:t xml:space="preserve">What each tool is for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Needed by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runs the cluster nodes as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Labs 1, 2, 8, 13, 16, 27, 29 (+ 3, 26) and Lab 11 Steps 5–7</w:t>
            </w:r>
          </w:p>
        </w:tc>
        <w:tc>
          <w:tcPr/>
          <w:p>
            <w:pPr>
              <w:pStyle w:val="Compact"/>
            </w:pPr>
            <w:r>
              <w:t xml:space="preserve">local multi-node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talks to every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Lab 2</w:t>
            </w:r>
          </w:p>
        </w:tc>
        <w:tc>
          <w:tcPr/>
          <w:p>
            <w:pPr>
              <w:pStyle w:val="Compact"/>
            </w:pPr>
            <w:r>
              <w:t xml:space="preserve">drives the API-server load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several, optional</w:t>
            </w:r>
          </w:p>
        </w:tc>
        <w:tc>
          <w:tcPr/>
          <w:p>
            <w:pPr>
              <w:pStyle w:val="Compact"/>
            </w:pPr>
            <w:r>
              <w:t xml:space="preserve">reading JSON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gke-gcloud-auth-plugin</w:t>
            </w:r>
          </w:p>
        </w:tc>
        <w:tc>
          <w:tcPr/>
          <w:p>
            <w:pPr>
              <w:pStyle w:val="Compact"/>
            </w:pPr>
            <w:r>
              <w:t xml:space="preserve">Labs 4, 11, 12, 14, 15, 17 (+ 6)</w:t>
            </w:r>
          </w:p>
        </w:tc>
        <w:tc>
          <w:tcPr/>
          <w:p>
            <w:pPr>
              <w:pStyle w:val="Compact"/>
            </w:pPr>
            <w:r>
              <w:t xml:space="preserve">create and authenticate to GKE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Labs 14, 16</w:t>
            </w:r>
          </w:p>
        </w:tc>
        <w:tc>
          <w:tcPr/>
          <w:p>
            <w:pPr>
              <w:pStyle w:val="Compact"/>
            </w:pPr>
            <w:r>
              <w:t xml:space="preserve">installs Loki and Rancher Fleet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</w:t>
            </w:r>
            <w:r>
              <w:t xml:space="preserve"> </w:t>
            </w:r>
            <w:r>
              <w:t xml:space="preserve">CLI +</w:t>
            </w:r>
            <w:r>
              <w:t xml:space="preserve"> </w:t>
            </w:r>
            <w:r>
              <w:rPr>
                <w:rStyle w:val="VerbatimChar"/>
              </w:rPr>
              <w:t xml:space="preserve">hubble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Lab 8</w:t>
            </w:r>
          </w:p>
        </w:tc>
        <w:tc>
          <w:tcPr/>
          <w:p>
            <w:pPr>
              <w:pStyle w:val="Compact"/>
            </w:pPr>
            <w:r>
              <w:t xml:space="preserve">install Cilium, observe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velero</w:t>
            </w:r>
          </w:p>
        </w:tc>
        <w:tc>
          <w:tcPr/>
          <w:p>
            <w:pPr>
              <w:pStyle w:val="Compact"/>
            </w:pPr>
            <w:r>
              <w:t xml:space="preserve">Lab 12</w:t>
            </w:r>
          </w:p>
        </w:tc>
        <w:tc>
          <w:tcPr/>
          <w:p>
            <w:pPr>
              <w:pStyle w:val="Compact"/>
            </w:pPr>
            <w:r>
              <w:t xml:space="preserve">backup/restore 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logcli</w:t>
            </w:r>
          </w:p>
        </w:tc>
        <w:tc>
          <w:tcPr/>
          <w:p>
            <w:pPr>
              <w:pStyle w:val="Compact"/>
            </w:pPr>
            <w:r>
              <w:t xml:space="preserve">Lab 14</w:t>
            </w:r>
          </w:p>
        </w:tc>
        <w:tc>
          <w:tcPr/>
          <w:p>
            <w:pPr>
              <w:pStyle w:val="Compact"/>
            </w:pPr>
            <w:r>
              <w:t xml:space="preserve">LogQL queries from the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Labs 15, 27, 29</w:t>
            </w:r>
          </w:p>
        </w:tc>
        <w:tc>
          <w:tcPr/>
          <w:p>
            <w:pPr>
              <w:pStyle w:val="Compact"/>
            </w:pPr>
            <w:r>
              <w:t xml:space="preserve">bootstrap and inspect GitOps reconciliation</w:t>
            </w:r>
          </w:p>
        </w:tc>
      </w:tr>
    </w:tbl>
    <w:bookmarkEnd w:id="18"/>
    <w:bookmarkStart w:id="19" w:name="macos-homebrew--tested"/>
    <w:p>
      <w:pPr>
        <w:pStyle w:val="Heading3"/>
      </w:pPr>
      <w:r>
        <w:t xml:space="preserve">macOS (Homebrew) — tested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kind kubectl helm jq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cilium-cli hubble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velero logcli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fluxcd/tap/flux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google-cloud-sdk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components install gke-gcloud-auth-plugin</w:t>
      </w:r>
    </w:p>
    <w:p>
      <w:pPr>
        <w:pStyle w:val="FirstParagraph"/>
      </w:pPr>
      <w:r>
        <w:t xml:space="preserve">Start Docker Desktop once from Applications before continuing — the CLI cannot talk to the daemon until the app has run.</w:t>
      </w:r>
    </w:p>
    <w:bookmarkEnd w:id="19"/>
    <w:bookmarkStart w:id="20" w:name="X9b79a41f87a7ee4680dab2ff62828511af1e2c0"/>
    <w:p>
      <w:pPr>
        <w:pStyle w:val="Heading3"/>
      </w:pPr>
      <w:r>
        <w:t xml:space="preserve">Linux (Ubuntu/Debian, x86_64) — official install methods</w:t>
      </w:r>
    </w:p>
    <w:p>
      <w:pPr>
        <w:pStyle w:val="SourceCode"/>
      </w:pPr>
      <w:r>
        <w:rPr>
          <w:rStyle w:val="CommentTok"/>
        </w:rPr>
        <w:t xml:space="preserve"># Docker Engine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log out and back in</w:t>
      </w:r>
      <w:r>
        <w:br/>
      </w:r>
      <w:r>
        <w:br/>
      </w:r>
      <w:r>
        <w:rPr>
          <w:rStyle w:val="CommentTok"/>
        </w:rPr>
        <w:t xml:space="preserve"># kubectl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"https://dl.k8s.io/release/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  <w:r>
        <w:rPr>
          <w:rStyle w:val="NormalTok"/>
        </w:rPr>
        <w:t xml:space="preserve"> https://dl.k8s.io/release/stable.txt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/bin/linux/amd64/kubectl"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kubectl /usr/local/bin/kubectl</w:t>
      </w:r>
      <w:r>
        <w:br/>
      </w:r>
      <w:r>
        <w:br/>
      </w:r>
      <w:r>
        <w:rPr>
          <w:rStyle w:val="CommentTok"/>
        </w:rPr>
        <w:t xml:space="preserve"># kind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./kind https://kind.sigs.k8s.io/dl/latest/kind-linux-amd64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kind /usr/local/bin/kind</w:t>
      </w:r>
      <w:r>
        <w:br/>
      </w:r>
      <w:r>
        <w:br/>
      </w:r>
      <w:r>
        <w:rPr>
          <w:rStyle w:val="CommentTok"/>
        </w:rPr>
        <w:t xml:space="preserve"># helm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flux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https://fluxcd.io/install.sh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  <w:r>
        <w:br/>
      </w:r>
      <w:r>
        <w:br/>
      </w:r>
      <w:r>
        <w:rPr>
          <w:rStyle w:val="CommentTok"/>
        </w:rPr>
        <w:t xml:space="preserve"># cilium + hubble CLIs</w:t>
      </w:r>
      <w:r>
        <w:br/>
      </w:r>
      <w:r>
        <w:rPr>
          <w:rStyle w:val="VariableTok"/>
        </w:rPr>
        <w:t xml:space="preserve">CILIUM_CLI_VERSION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https://raw.githubusercontent.com/cilium/cilium-cli/main/stable.txt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--remote-name-all</w:t>
      </w:r>
      <w:r>
        <w:rPr>
          <w:rStyle w:val="NormalTok"/>
        </w:rPr>
        <w:t xml:space="preserve"> https://github.com/cilium/cilium-cli/releases/download/</w:t>
      </w:r>
      <w:r>
        <w:rPr>
          <w:rStyle w:val="VariableTok"/>
        </w:rPr>
        <w:t xml:space="preserve">${CILIUM_CLI_VERSION}</w:t>
      </w:r>
      <w:r>
        <w:rPr>
          <w:rStyle w:val="NormalTok"/>
        </w:rPr>
        <w:t xml:space="preserve">/cilium-linux-amd64.tar.gz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xzvfC cilium-linux-amd64.tar.gz /usr/local/bin</w:t>
      </w:r>
      <w:r>
        <w:br/>
      </w:r>
      <w:r>
        <w:br/>
      </w:r>
      <w:r>
        <w:rPr>
          <w:rStyle w:val="VariableTok"/>
        </w:rPr>
        <w:t xml:space="preserve">HUBBLE_VERSION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https://raw.githubusercontent.com/cilium/hubble/master/stable.txt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--remote-name-all</w:t>
      </w:r>
      <w:r>
        <w:rPr>
          <w:rStyle w:val="NormalTok"/>
        </w:rPr>
        <w:t xml:space="preserve"> https://github.com/cilium/hubble/releases/download/</w:t>
      </w:r>
      <w:r>
        <w:rPr>
          <w:rStyle w:val="VariableTok"/>
        </w:rPr>
        <w:t xml:space="preserve">${HUBBLE_VERSION}</w:t>
      </w:r>
      <w:r>
        <w:rPr>
          <w:rStyle w:val="NormalTok"/>
        </w:rPr>
        <w:t xml:space="preserve">/hubble-linux-amd64.tar.gz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xzvfC hubble-linux-amd64.tar.gz /usr/local/bin</w:t>
      </w:r>
      <w:r>
        <w:br/>
      </w:r>
      <w:r>
        <w:br/>
      </w:r>
      <w:r>
        <w:rPr>
          <w:rStyle w:val="CommentTok"/>
        </w:rPr>
        <w:t xml:space="preserve"># velero — check the latest release tag first</w:t>
      </w:r>
      <w:r>
        <w:br/>
      </w:r>
      <w:r>
        <w:rPr>
          <w:rStyle w:val="VariableTok"/>
        </w:rPr>
        <w:t xml:space="preserve">VELERO_VERSION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v1.18.2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https://github.com/vmware-tanzu/velero/releases/download/</w:t>
      </w:r>
      <w:r>
        <w:rPr>
          <w:rStyle w:val="VariableTok"/>
        </w:rPr>
        <w:t xml:space="preserve">${VELERO_VERSION}</w:t>
      </w:r>
      <w:r>
        <w:rPr>
          <w:rStyle w:val="NormalTok"/>
        </w:rPr>
        <w:t xml:space="preserve">/velero-</w:t>
      </w:r>
      <w:r>
        <w:rPr>
          <w:rStyle w:val="VariableTok"/>
        </w:rPr>
        <w:t xml:space="preserve">${VELERO_VERSION}</w:t>
      </w:r>
      <w:r>
        <w:rPr>
          <w:rStyle w:val="NormalTok"/>
        </w:rPr>
        <w:t xml:space="preserve">-linux-amd64.tar.gz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velero-</w:t>
      </w:r>
      <w:r>
        <w:rPr>
          <w:rStyle w:val="VariableTok"/>
        </w:rPr>
        <w:t xml:space="preserve">${VELERO_VERSION}</w:t>
      </w:r>
      <w:r>
        <w:rPr>
          <w:rStyle w:val="NormalTok"/>
        </w:rPr>
        <w:t xml:space="preserve">-linux-amd64/velero /usr/local/bin/velero</w:t>
      </w:r>
      <w:r>
        <w:br/>
      </w:r>
      <w:r>
        <w:br/>
      </w:r>
      <w:r>
        <w:rPr>
          <w:rStyle w:val="CommentTok"/>
        </w:rPr>
        <w:t xml:space="preserve"># logcli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https://github.com/grafana/loki/releases/latest/download/logcli-linux-amd64.zip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logcli.zip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logcli.zip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logcli-linux-amd64 /usr/local/bin/logcli</w:t>
      </w:r>
      <w:r>
        <w:br/>
      </w:r>
      <w:r>
        <w:br/>
      </w:r>
      <w:r>
        <w:rPr>
          <w:rStyle w:val="CommentTok"/>
        </w:rPr>
        <w:t xml:space="preserve"># gcloud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https://sdk.cloud.google.com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components install gke-gcloud-auth-plugin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3bfbc87082984adf5e68072c31eb842100cd66c"/>
    <w:p>
      <w:pPr>
        <w:pStyle w:val="Heading2"/>
      </w:pPr>
      <w:r>
        <w:t xml:space="preserve">5. Authenticate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your-project-id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compute/zone us-central1-a</w:t>
      </w:r>
      <w:r>
        <w:br/>
      </w:r>
      <w:r>
        <w:br/>
      </w:r>
      <w:r>
        <w:rPr>
          <w:rStyle w:val="CommentTok"/>
        </w:rPr>
        <w:t xml:space="preserve"># fetch credentials for the shared cluster (skip if you will create your own)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advk8s-lab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get-contexts</w:t>
      </w:r>
    </w:p>
    <w:p>
      <w:pPr>
        <w:pStyle w:val="FirstParagraph"/>
      </w:pPr>
      <w:r>
        <w:rPr>
          <w:rStyle w:val="VerbatimChar"/>
        </w:rPr>
        <w:t xml:space="preserve">gke-gcloud-auth-plugin</w:t>
      </w:r>
      <w:r>
        <w:t xml:space="preserve"> </w:t>
      </w:r>
      <w:r>
        <w:t xml:space="preserve">must be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— since Kubernetes 1.26,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will not authenticate to GKE without it. If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returns</w:t>
      </w:r>
      <w:r>
        <w:t xml:space="preserve"> </w:t>
      </w:r>
      <w:r>
        <w:rPr>
          <w:i/>
          <w:iCs/>
        </w:rPr>
        <w:t xml:space="preserve">"no Auth Provider found for name gcp"</w:t>
      </w:r>
      <w:r>
        <w:t xml:space="preserve">, the plugin is missing.</w:t>
      </w:r>
    </w:p>
    <w:p>
      <w:r>
        <w:pict>
          <v:rect style="width:0;height:1.5pt" o:hralign="center" o:hrstd="t" o:hr="t"/>
        </w:pict>
      </w:r>
    </w:p>
    <w:bookmarkEnd w:id="22"/>
    <w:bookmarkStart w:id="25" w:name="X422f319b2a363bcdb145a852a3d0de9b3a6680e"/>
    <w:p>
      <w:pPr>
        <w:pStyle w:val="Heading2"/>
      </w:pPr>
      <w:r>
        <w:t xml:space="preserve">6. Verify before Day 1</w:t>
      </w:r>
    </w:p>
    <w:p>
      <w:pPr>
        <w:pStyle w:val="FirstParagraph"/>
      </w:pPr>
      <w:r>
        <w:t xml:space="preserve">Run this and compare. Exact versions do not need to match; anything materially older is worth upgrading.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--short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--client-only</w:t>
      </w:r>
      <w:r>
        <w:br/>
      </w:r>
      <w:r>
        <w:rPr>
          <w:rStyle w:val="ExtensionTok"/>
        </w:rPr>
        <w:t xml:space="preserve">cilium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FirstParagraph"/>
      </w:pPr>
      <w:r>
        <w:t xml:space="preserve">Versions this course was verified against (2026-09-27, macOS/Apple Silicon):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29.7.2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0.33.0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v1.36.1 (clusters created were v1.37.0)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v4.2.4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2.9.5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Velero</w:t>
            </w:r>
          </w:p>
        </w:tc>
        <w:tc>
          <w:tcPr/>
          <w:p>
            <w:pPr>
              <w:pStyle w:val="Compact"/>
            </w:pPr>
            <w:r>
              <w:t xml:space="preserve">v1.18.2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cilium-cli</w:t>
            </w:r>
          </w:p>
        </w:tc>
        <w:tc>
          <w:tcPr/>
          <w:p>
            <w:pPr>
              <w:pStyle w:val="Compact"/>
            </w:pPr>
            <w:r>
              <w:t xml:space="preserve">v0.20.0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hubble</w:t>
            </w:r>
          </w:p>
        </w:tc>
        <w:tc>
          <w:tcPr/>
          <w:p>
            <w:pPr>
              <w:pStyle w:val="Compact"/>
            </w:pPr>
            <w:r>
              <w:t xml:space="preserve">1.19.4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gcloud SDK</w:t>
            </w:r>
          </w:p>
        </w:tc>
        <w:tc>
          <w:tcPr/>
          <w:p>
            <w:pPr>
              <w:pStyle w:val="Compact"/>
            </w:pPr>
            <w:r>
              <w:t xml:space="preserve">574.0.0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1.7.1</w:t>
            </w:r>
          </w:p>
        </w:tc>
      </w:tr>
    </w:tbl>
    <w:bookmarkStart w:id="23" w:name="Xe2c9b358c8ec0b8fe5f5f5b9f64de23ec6e4adc"/>
    <w:p>
      <w:pPr>
        <w:pStyle w:val="Heading3"/>
      </w:pPr>
      <w:r>
        <w:t xml:space="preserve">Smoke test: prove local Kubernetes works end-to-end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smoke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deployment/web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web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smoke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kind create cluster</w:t>
      </w:r>
      <w:r>
        <w:t xml:space="preserve"> </w:t>
      </w:r>
      <w:r>
        <w:t xml:space="preserve">hangs or the node never becomes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the cause is almost always Docker resources — raise them and retry before the session.</w:t>
      </w:r>
    </w:p>
    <w:bookmarkEnd w:id="23"/>
    <w:bookmarkStart w:id="24" w:name="smoke-test-prove-gke-access-works"/>
    <w:p>
      <w:pPr>
        <w:pStyle w:val="Heading3"/>
      </w:pPr>
      <w:r>
        <w:t xml:space="preserve">Smoke test: prove GKE access works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gke_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_us-central1-a_advk8s-lab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create deployments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6" w:name="X362f25bafba0508ea16f11bbd6d8ccb9edf702d"/>
    <w:p>
      <w:pPr>
        <w:pStyle w:val="Heading2"/>
      </w:pPr>
      <w:r>
        <w:t xml:space="preserve">7. What each lab needs</w:t>
      </w:r>
    </w:p>
    <w:bookmarkStart w:id="30" w:name="day-1--internals--networking"/>
    <w:p>
      <w:pPr>
        <w:pStyle w:val="Heading3"/>
      </w:pPr>
      <w:r>
        <w:t xml:space="preserve">Day 1 — Internals &amp; Networking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Tools beyond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1 — Reconciliation Tracing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advk8s-day1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Step 3 needs two terminals side by side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2 — API Priority &amp; Fairness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reuses Lab 1's cluster</w:t>
            </w:r>
            <w:r>
              <w:t xml:space="preserve"> </w:t>
            </w:r>
            <w:r>
              <w:t xml:space="preserve">— run Lab 1 first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4 — Pending-Pod Diagnostics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  <w:r>
              <w:t xml:space="preserve">, auth plugin</w:t>
            </w:r>
          </w:p>
        </w:tc>
        <w:tc>
          <w:tcPr/>
          <w:p>
            <w:pPr>
              <w:pStyle w:val="Compact"/>
            </w:pPr>
            <w:r>
              <w:t xml:space="preserve">Step 6 adds KWOK simulated nodes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8 — Cilium &amp; Hubble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hubble</w:t>
            </w:r>
            <w:r>
              <w:t xml:space="preserve"> </w:t>
            </w:r>
            <w:r>
              <w:t xml:space="preserve">CLIs</w:t>
            </w:r>
          </w:p>
        </w:tc>
        <w:tc>
          <w:tcPr/>
          <w:p>
            <w:pPr>
              <w:pStyle w:val="Compact"/>
            </w:pPr>
            <w:r>
              <w:t xml:space="preserve">its own cluster with the default CNI disabled</w:t>
            </w:r>
          </w:p>
        </w:tc>
      </w:tr>
    </w:tbl>
    <w:bookmarkEnd w:id="30"/>
    <w:bookmarkStart w:id="35" w:name="day-2--stateful-storage--exposure"/>
    <w:p>
      <w:pPr>
        <w:pStyle w:val="Heading3"/>
      </w:pPr>
      <w:r>
        <w:t xml:space="preserve">Day 2 — Stateful Storage &amp; Exposure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Tools beyond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11 — StatefulSets &amp; Snapshots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  <w:r>
              <w:t xml:space="preserve"> </w:t>
            </w:r>
            <w:r>
              <w:t xml:space="preserve">(Steps 1–4),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+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(Steps 5–7)</w:t>
            </w:r>
          </w:p>
        </w:tc>
        <w:tc>
          <w:tcPr/>
          <w:p>
            <w:pPr>
              <w:pStyle w:val="Compact"/>
            </w:pPr>
            <w:r>
              <w:t xml:space="preserve">Steps 5–7 install the CSI hostpath driver on a fresh 3-node kind cluster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12 — Velero Backup &amp; Restore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velero</w:t>
            </w:r>
          </w:p>
        </w:tc>
        <w:tc>
          <w:tcPr/>
          <w:p>
            <w:pPr>
              <w:pStyle w:val="Compact"/>
            </w:pPr>
            <w:r>
              <w:t xml:space="preserve">see the object-store note in §8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13 — MetalLB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reuses Lab 1's multi-node cluster; Step 4 builds a second cluster for the Cilium comparison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14 — Loki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logcli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41" w:name="day-3--gitops-fleet--governance"/>
    <w:p>
      <w:pPr>
        <w:pStyle w:val="Heading3"/>
      </w:pPr>
      <w:r>
        <w:t xml:space="preserve">Day 3 — GitOps, Fleet &amp;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Tools beyond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15 — Flux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16 — Rancher Fleet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creates three kind clusters</w:t>
            </w:r>
            <w:r>
              <w:t xml:space="preserve"> </w:t>
            </w:r>
            <w:r>
              <w:t xml:space="preserve">— the heaviest lab in the course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17 — Kueue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Lab 27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27 — Tenant Quota Governance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runs Gitea in-cluster as the Git source; no external Git account needed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29 — Flux Fleet, Two Clusters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creates two kind clusters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Module 10 and Module 11 each have two labs.</w:t>
      </w:r>
      <w:r>
        <w:t xml:space="preserve"> </w:t>
      </w:r>
      <w:r>
        <w:t xml:space="preserve">For Module 10, run</w:t>
      </w:r>
      <w:r>
        <w:t xml:space="preserve"> </w:t>
      </w:r>
      <w:r>
        <w:rPr>
          <w:b/>
          <w:bCs/>
        </w:rPr>
        <w:t xml:space="preserve">Lab 29</w:t>
      </w:r>
      <w:r>
        <w:t xml:space="preserve"> </w:t>
      </w:r>
      <w:r>
        <w:t xml:space="preserve">(Flux — what the outline specifies); Lab 16 is the Rancher Fleet alternative. For Module 11, run</w:t>
      </w:r>
      <w:r>
        <w:t xml:space="preserve"> </w:t>
      </w:r>
      <w:r>
        <w:rPr>
          <w:b/>
          <w:bCs/>
        </w:rPr>
        <w:t xml:space="preserve">Lab 27 first</w:t>
      </w:r>
      <w:r>
        <w:t xml:space="preserve"> </w:t>
      </w:r>
      <w:r>
        <w:t xml:space="preserve">(it builds the quota contract), then</w:t>
      </w:r>
      <w:r>
        <w:t xml:space="preserve"> </w:t>
      </w:r>
      <w:r>
        <w:rPr>
          <w:b/>
          <w:bCs/>
        </w:rPr>
        <w:t xml:space="preserve">Lab 17</w:t>
      </w:r>
      <w:r>
        <w:t xml:space="preserve"> </w:t>
      </w:r>
      <w:r>
        <w:t xml:space="preserve">(the tenant borrows against it).</w:t>
      </w:r>
    </w:p>
    <w:bookmarkEnd w:id="41"/>
    <w:bookmarkStart w:id="45" w:name="optional-fourth-day"/>
    <w:p>
      <w:pPr>
        <w:pStyle w:val="Heading3"/>
      </w:pPr>
      <w:r>
        <w:t xml:space="preserve">Optional fourth 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3 — etcd Quota &amp; Recovery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etcdctl</w:t>
            </w:r>
            <w:r>
              <w:t xml:space="preserve"> </w:t>
            </w:r>
            <w:r>
              <w:t xml:space="preserve">is used inside the container)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6 — Operators &amp; Finalizers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</w:p>
        </w:tc>
      </w:tr>
      <w:tr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26 — Capstone War-Room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; the instructor runs</w:t>
            </w:r>
            <w:r>
              <w:t xml:space="preserve"> </w:t>
            </w:r>
            <w:r>
              <w:rPr>
                <w:rStyle w:val="VerbatimChar"/>
              </w:rPr>
              <w:t xml:space="preserve">artifacts/lab-26/seed-warroom.sh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Xcf7cfce4cb99757124d17b33d62d34ae4b9211d"/>
    <w:p>
      <w:pPr>
        <w:pStyle w:val="Heading2"/>
      </w:pPr>
      <w:r>
        <w:t xml:space="preserve">8. Known rough edges</w:t>
      </w:r>
    </w:p>
    <w:p>
      <w:pPr>
        <w:pStyle w:val="FirstParagraph"/>
      </w:pPr>
      <w:r>
        <w:t xml:space="preserve">These are real failures hit while building this course. Check them before you teach.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/>
          <w:bCs/>
        </w:rPr>
        <w:t xml:space="preserve">MinIO's public container images have been withdrawn.</w:t>
      </w:r>
      <w:r>
        <w:t xml:space="preserve"> </w:t>
      </w:r>
      <w:r>
        <w:t xml:space="preserve">Verified again 2026-09-27:</w:t>
      </w:r>
      <w:r>
        <w:t xml:space="preserve"> </w:t>
      </w:r>
      <w:r>
        <w:rPr>
          <w:rStyle w:val="VerbatimChar"/>
        </w:rPr>
        <w:t xml:space="preserve">minio/minio</w:t>
      </w:r>
      <w:r>
        <w:t xml:space="preserve"> </w:t>
      </w:r>
      <w:r>
        <w:t xml:space="preserve">returns</w:t>
      </w:r>
      <w:r>
        <w:t xml:space="preserve"> </w:t>
      </w:r>
      <w:r>
        <w:rPr>
          <w:i/>
          <w:iCs/>
        </w:rPr>
        <w:t xml:space="preserve">"pull access denied"</w:t>
      </w:r>
      <w:r>
        <w:t xml:space="preserve">, and both</w:t>
      </w:r>
      <w:r>
        <w:t xml:space="preserve"> </w:t>
      </w:r>
      <w:r>
        <w:rPr>
          <w:rStyle w:val="VerbatimChar"/>
        </w:rPr>
        <w:t xml:space="preserve">quay.io/minio/minio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quay.io/minio/mc</w:t>
      </w:r>
      <w:r>
        <w:t xml:space="preserve"> </w:t>
      </w:r>
      <w:r>
        <w:t xml:space="preserve">return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 </w:t>
      </w:r>
      <w:r>
        <w:t xml:space="preserve">— server and client, on both registries.</w:t>
      </w:r>
      <w:r>
        <w:t xml:space="preserve"> </w:t>
      </w:r>
      <w:r>
        <w:rPr>
          <w:b/>
          <w:bCs/>
        </w:rPr>
        <w:t xml:space="preserve">Lab 12 has been rewritten around SeaweedFS</w:t>
      </w:r>
      <w:r>
        <w:t xml:space="preserve"> </w:t>
      </w:r>
      <w:r>
        <w:t xml:space="preserve">(</w:t>
      </w:r>
      <w:r>
        <w:rPr>
          <w:rStyle w:val="VerbatimChar"/>
        </w:rPr>
        <w:t xml:space="preserve">chrislusf/seaweedfs</w:t>
      </w:r>
      <w:r>
        <w:t xml:space="preserve">), which is verified working as a Velero target;</w:t>
      </w:r>
      <w:r>
        <w:t xml:space="preserve"> </w:t>
      </w:r>
      <w:r>
        <w:rPr>
          <w:rStyle w:val="VerbatimChar"/>
        </w:rPr>
        <w:t xml:space="preserve">zenko/cloudserver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adobe/s3mock</w:t>
      </w:r>
      <w:r>
        <w:t xml:space="preserve"> </w:t>
      </w:r>
      <w:r>
        <w:t xml:space="preserve">also pull. If you follow any older copy of the lab that still installs MinIO, it will stop at Step 1.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bitnami/kubectl</w:t>
      </w:r>
      <w:r>
        <w:rPr>
          <w:b/>
          <w:bCs/>
        </w:rPr>
        <w:t xml:space="preserve"> </w:t>
      </w:r>
      <w:r>
        <w:rPr>
          <w:b/>
          <w:bCs/>
        </w:rPr>
        <w:t xml:space="preserve">no longer pulls either.</w:t>
      </w:r>
      <w:r>
        <w:t xml:space="preserve"> </w:t>
      </w:r>
      <w:r>
        <w:t xml:space="preserve">Anywhere a lab needs a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-in-a-Pod load generator it now uses</w:t>
      </w:r>
      <w:r>
        <w:t xml:space="preserve"> </w:t>
      </w:r>
      <w:r>
        <w:rPr>
          <w:rStyle w:val="VerbatimChar"/>
        </w:rPr>
        <w:t xml:space="preserve">curlimages/curl</w:t>
      </w:r>
      <w:r>
        <w:t xml:space="preserve"> </w:t>
      </w:r>
      <w:r>
        <w:t xml:space="preserve">with a ServiceAccount token instead.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Test your image pulls the day before the session.</w:t>
      </w:r>
      <w:r>
        <w:t xml:space="preserve"> </w:t>
      </w:r>
      <w:r>
        <w:t xml:space="preserve">The two failures above cost the most time, and both are one-line checks: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chrislusf/seaweedfs:3.80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curlimages/curl:8.11.1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"pulls OK"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kind's default StorageClass cannot do volume expansion, and defeats Velero file-system backup.</w:t>
      </w:r>
      <w:r>
        <w:t xml:space="preserve"> </w:t>
      </w:r>
      <w:r>
        <w:rPr>
          <w:rStyle w:val="VerbatimChar"/>
        </w:rPr>
        <w:t xml:space="preserve">rancher.io/local-path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allowVolumeExpansion</w:t>
      </w:r>
      <w:r>
        <w:t xml:space="preserve"> </w:t>
      </w:r>
      <w:r>
        <w:t xml:space="preserve">field and provisions</w:t>
      </w:r>
      <w:r>
        <w:t xml:space="preserve"> </w:t>
      </w:r>
      <w:r>
        <w:rPr>
          <w:b/>
          <w:bCs/>
        </w:rPr>
        <w:t xml:space="preserve">hostPath</w:t>
      </w:r>
      <w:r>
        <w:t xml:space="preserve"> </w:t>
      </w:r>
      <w:r>
        <w:t xml:space="preserve">PVs, which Velero refuses to back up — the backup still reports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Labs 11 and 12 both install the CSI hostpath driver for the parts that need a real CSI volume; don't substitute the default class.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gke-gcloud-auth-plugin</w:t>
      </w:r>
      <w:r>
        <w:rPr>
          <w:b/>
          <w:bCs/>
        </w:rPr>
        <w:t xml:space="preserve"> </w:t>
      </w:r>
      <w:r>
        <w:rPr>
          <w:b/>
          <w:bCs/>
        </w:rPr>
        <w:t xml:space="preserve">is mandatory.</w:t>
      </w:r>
      <w:r>
        <w:t xml:space="preserve"> </w:t>
      </w:r>
      <w:r>
        <w:t xml:space="preserve">Without it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cannot authenticate to GKE at all.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Delete GKE clusters when you finish.</w:t>
      </w:r>
      <w:r>
        <w:t xml:space="preserve"> </w:t>
      </w:r>
      <w:r>
        <w:t xml:space="preserve">They bill continuously.</w:t>
      </w:r>
      <w:r>
        <w:t xml:space="preserve"> </w:t>
      </w:r>
      <w:r>
        <w:rPr>
          <w:rStyle w:val="VerbatimChar"/>
        </w:rPr>
        <w:t xml:space="preserve">gcloud container clusters list</w:t>
      </w:r>
      <w:r>
        <w:t xml:space="preserve"> </w:t>
      </w:r>
      <w:r>
        <w:t xml:space="preserve">at the end of every day is a good habit.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clusters between labs that build their own.</w:t>
      </w:r>
      <w:r>
        <w:t xml:space="preserve"> </w:t>
      </w:r>
      <w:r>
        <w:t xml:space="preserve">Labs 8, 11 (Steps 5–7), 13 (Step 4), 16, 27 and 29 each create clusters. Running several sets at once will exhaust Docker's memory.</w:t>
      </w:r>
      <w:r>
        <w:t xml:space="preserve"> </w:t>
      </w:r>
      <w:r>
        <w:rPr>
          <w:rStyle w:val="VerbatimChar"/>
        </w:rPr>
        <w:t xml:space="preserve">kind get clusters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kind delete cluster --name &lt;name&gt;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Xbd3472671ba9b9f7792bb920a23592e4056d25e"/>
    <w:p>
      <w:pPr>
        <w:pStyle w:val="Heading2"/>
      </w:pPr>
      <w:r>
        <w:t xml:space="preserve">9. If something doesn't match</w:t>
      </w:r>
    </w:p>
    <w:p>
      <w:pPr>
        <w:pStyle w:val="Compact"/>
        <w:numPr>
          <w:ilvl w:val="0"/>
          <w:numId w:val="1003"/>
        </w:numPr>
      </w:pPr>
      <w:r>
        <w:t xml:space="preserve">Check the lab's own</w:t>
      </w:r>
      <w:r>
        <w:t xml:space="preserve"> </w:t>
      </w:r>
      <w:r>
        <w:rPr>
          <w:b/>
          <w:bCs/>
        </w:rPr>
        <w:t xml:space="preserve">Before you start</w:t>
      </w:r>
      <w:r>
        <w:t xml:space="preserve"> </w:t>
      </w:r>
      <w:r>
        <w:t xml:space="preserve">— it is authoritative.</w:t>
      </w:r>
    </w:p>
    <w:p>
      <w:pPr>
        <w:pStyle w:val="Compact"/>
        <w:numPr>
          <w:ilvl w:val="0"/>
          <w:numId w:val="1003"/>
        </w:numPr>
      </w:pPr>
      <w:r>
        <w:t xml:space="preserve">Check</w:t>
      </w:r>
      <w:r>
        <w:t xml:space="preserve"> </w:t>
      </w:r>
      <w:hyperlink r:id="rId9">
        <w:r>
          <w:rPr>
            <w:rStyle w:val="VerbatimChar"/>
          </w:rPr>
          <w:t xml:space="preserve">COURSE-MAP.docx</w:t>
        </w:r>
      </w:hyperlink>
      <w:r>
        <w:t xml:space="preserve"> </w:t>
      </w:r>
      <w:r>
        <w:t xml:space="preserve">for which labs belong to which day.</w:t>
      </w:r>
    </w:p>
    <w:p>
      <w:pPr>
        <w:pStyle w:val="Compact"/>
        <w:numPr>
          <w:ilvl w:val="0"/>
          <w:numId w:val="1003"/>
        </w:numPr>
      </w:pPr>
      <w:r>
        <w:t xml:space="preserve">Check the lab's evidence transcript under</w:t>
      </w:r>
      <w:r>
        <w:t xml:space="preserve"> </w:t>
      </w:r>
      <w:r>
        <w:rPr>
          <w:rStyle w:val="VerbatimChar"/>
        </w:rPr>
        <w:t xml:space="preserve">artifacts/&lt;lab&gt;/evidence/</w:t>
      </w:r>
      <w:r>
        <w:t xml:space="preserve"> </w:t>
      </w:r>
      <w:r>
        <w:t xml:space="preserve">— it shows the exact output from a real run, with the versions used recorded at the top.</w:t>
      </w:r>
    </w:p>
    <w:p>
      <w:pPr>
        <w:pStyle w:val="FirstParagraph"/>
      </w:pPr>
      <w:r>
        <w:t xml:space="preserve">Version drift in fast-moving CLIs (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cilium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flux</w:t>
      </w:r>
      <w:r>
        <w:t xml:space="preserve">,</w:t>
      </w:r>
      <w:r>
        <w:t xml:space="preserve"> </w:t>
      </w:r>
      <w:r>
        <w:rPr>
          <w:rStyle w:val="VerbatimChar"/>
        </w:rPr>
        <w:t xml:space="preserve">velero</w:t>
      </w:r>
      <w:r>
        <w:t xml:space="preserve">) is the most common reason output differs from a lab.</w:t>
      </w:r>
    </w:p>
    <w:bookmarkEnd w:id="48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URSE-MAP.docx" TargetMode="External" /><Relationship Type="http://schemas.openxmlformats.org/officeDocument/2006/relationships/hyperlink" Id="rId14" Target="additional/further-labs/" TargetMode="External" /><Relationship Type="http://schemas.openxmlformats.org/officeDocument/2006/relationships/hyperlink" Id="rId13" Target="additional/optional-day-control-plane-and-war-room/" TargetMode="External" /><Relationship Type="http://schemas.openxmlformats.org/officeDocument/2006/relationships/hyperlink" Id="rId42" Target="additional/optional-day-control-plane-and-war-room/lab-03-etcd-quota-recovery.docx" TargetMode="External" /><Relationship Type="http://schemas.openxmlformats.org/officeDocument/2006/relationships/hyperlink" Id="rId43" Target="additional/optional-day-control-plane-and-war-room/lab-06-operators-finalizers.docx" TargetMode="External" /><Relationship Type="http://schemas.openxmlformats.org/officeDocument/2006/relationships/hyperlink" Id="rId44" Target="additional/optional-day-control-plane-and-war-room/lab-26-capstone.docx" TargetMode="External" /><Relationship Type="http://schemas.openxmlformats.org/officeDocument/2006/relationships/hyperlink" Id="rId10" Target="day-1-internals-and-networking/" TargetMode="External" /><Relationship Type="http://schemas.openxmlformats.org/officeDocument/2006/relationships/hyperlink" Id="rId26" Target="day-1-internals-and-networking/lab-01-reconciliation-tracing.docx" TargetMode="External" /><Relationship Type="http://schemas.openxmlformats.org/officeDocument/2006/relationships/hyperlink" Id="rId27" Target="day-1-internals-and-networking/lab-02-api-priority-fairness.docx" TargetMode="External" /><Relationship Type="http://schemas.openxmlformats.org/officeDocument/2006/relationships/hyperlink" Id="rId28" Target="day-1-internals-and-networking/lab-04-pending-pod-diagnostics.docx" TargetMode="External" /><Relationship Type="http://schemas.openxmlformats.org/officeDocument/2006/relationships/hyperlink" Id="rId29" Target="day-1-internals-and-networking/lab-08-cilium-hubble.docx" TargetMode="External" /><Relationship Type="http://schemas.openxmlformats.org/officeDocument/2006/relationships/hyperlink" Id="rId11" Target="day-2-stateful-storage-and-exposure/" TargetMode="External" /><Relationship Type="http://schemas.openxmlformats.org/officeDocument/2006/relationships/hyperlink" Id="rId31" Target="day-2-stateful-storage-and-exposure/lab-11-statefulsets-snapshots.docx" TargetMode="External" /><Relationship Type="http://schemas.openxmlformats.org/officeDocument/2006/relationships/hyperlink" Id="rId32" Target="day-2-stateful-storage-and-exposure/lab-12-velero-backup-restore.docx" TargetMode="External" /><Relationship Type="http://schemas.openxmlformats.org/officeDocument/2006/relationships/hyperlink" Id="rId33" Target="day-2-stateful-storage-and-exposure/lab-13-metallb.docx" TargetMode="External" /><Relationship Type="http://schemas.openxmlformats.org/officeDocument/2006/relationships/hyperlink" Id="rId34" Target="day-2-stateful-storage-and-exposure/lab-14-loki.docx" TargetMode="External" /><Relationship Type="http://schemas.openxmlformats.org/officeDocument/2006/relationships/hyperlink" Id="rId12" Target="day-3-gitops-fleet-and-governance/" TargetMode="External" /><Relationship Type="http://schemas.openxmlformats.org/officeDocument/2006/relationships/hyperlink" Id="rId36" Target="day-3-gitops-fleet-and-governance/lab-15-flux.docx" TargetMode="External" /><Relationship Type="http://schemas.openxmlformats.org/officeDocument/2006/relationships/hyperlink" Id="rId37" Target="day-3-gitops-fleet-and-governance/lab-16-fleet.docx" TargetMode="External" /><Relationship Type="http://schemas.openxmlformats.org/officeDocument/2006/relationships/hyperlink" Id="rId38" Target="day-3-gitops-fleet-and-governance/lab-17-kueue.docx" TargetMode="External" /><Relationship Type="http://schemas.openxmlformats.org/officeDocument/2006/relationships/hyperlink" Id="rId39" Target="day-3-gitops-fleet-and-governance/lab-27-tenant-quota-governance.docx" TargetMode="External" /><Relationship Type="http://schemas.openxmlformats.org/officeDocument/2006/relationships/hyperlink" Id="rId40" Target="day-3-gitops-fleet-and-governance/lab-29-flux-fleet-two-cluster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URSE-MAP.docx" TargetMode="External" /><Relationship Type="http://schemas.openxmlformats.org/officeDocument/2006/relationships/hyperlink" Id="rId14" Target="additional/further-labs/" TargetMode="External" /><Relationship Type="http://schemas.openxmlformats.org/officeDocument/2006/relationships/hyperlink" Id="rId13" Target="additional/optional-day-control-plane-and-war-room/" TargetMode="External" /><Relationship Type="http://schemas.openxmlformats.org/officeDocument/2006/relationships/hyperlink" Id="rId42" Target="additional/optional-day-control-plane-and-war-room/lab-03-etcd-quota-recovery.docx" TargetMode="External" /><Relationship Type="http://schemas.openxmlformats.org/officeDocument/2006/relationships/hyperlink" Id="rId43" Target="additional/optional-day-control-plane-and-war-room/lab-06-operators-finalizers.docx" TargetMode="External" /><Relationship Type="http://schemas.openxmlformats.org/officeDocument/2006/relationships/hyperlink" Id="rId44" Target="additional/optional-day-control-plane-and-war-room/lab-26-capstone.docx" TargetMode="External" /><Relationship Type="http://schemas.openxmlformats.org/officeDocument/2006/relationships/hyperlink" Id="rId10" Target="day-1-internals-and-networking/" TargetMode="External" /><Relationship Type="http://schemas.openxmlformats.org/officeDocument/2006/relationships/hyperlink" Id="rId26" Target="day-1-internals-and-networking/lab-01-reconciliation-tracing.docx" TargetMode="External" /><Relationship Type="http://schemas.openxmlformats.org/officeDocument/2006/relationships/hyperlink" Id="rId27" Target="day-1-internals-and-networking/lab-02-api-priority-fairness.docx" TargetMode="External" /><Relationship Type="http://schemas.openxmlformats.org/officeDocument/2006/relationships/hyperlink" Id="rId28" Target="day-1-internals-and-networking/lab-04-pending-pod-diagnostics.docx" TargetMode="External" /><Relationship Type="http://schemas.openxmlformats.org/officeDocument/2006/relationships/hyperlink" Id="rId29" Target="day-1-internals-and-networking/lab-08-cilium-hubble.docx" TargetMode="External" /><Relationship Type="http://schemas.openxmlformats.org/officeDocument/2006/relationships/hyperlink" Id="rId11" Target="day-2-stateful-storage-and-exposure/" TargetMode="External" /><Relationship Type="http://schemas.openxmlformats.org/officeDocument/2006/relationships/hyperlink" Id="rId31" Target="day-2-stateful-storage-and-exposure/lab-11-statefulsets-snapshots.docx" TargetMode="External" /><Relationship Type="http://schemas.openxmlformats.org/officeDocument/2006/relationships/hyperlink" Id="rId32" Target="day-2-stateful-storage-and-exposure/lab-12-velero-backup-restore.docx" TargetMode="External" /><Relationship Type="http://schemas.openxmlformats.org/officeDocument/2006/relationships/hyperlink" Id="rId33" Target="day-2-stateful-storage-and-exposure/lab-13-metallb.docx" TargetMode="External" /><Relationship Type="http://schemas.openxmlformats.org/officeDocument/2006/relationships/hyperlink" Id="rId34" Target="day-2-stateful-storage-and-exposure/lab-14-loki.docx" TargetMode="External" /><Relationship Type="http://schemas.openxmlformats.org/officeDocument/2006/relationships/hyperlink" Id="rId12" Target="day-3-gitops-fleet-and-governance/" TargetMode="External" /><Relationship Type="http://schemas.openxmlformats.org/officeDocument/2006/relationships/hyperlink" Id="rId36" Target="day-3-gitops-fleet-and-governance/lab-15-flux.docx" TargetMode="External" /><Relationship Type="http://schemas.openxmlformats.org/officeDocument/2006/relationships/hyperlink" Id="rId37" Target="day-3-gitops-fleet-and-governance/lab-16-fleet.docx" TargetMode="External" /><Relationship Type="http://schemas.openxmlformats.org/officeDocument/2006/relationships/hyperlink" Id="rId38" Target="day-3-gitops-fleet-and-governance/lab-17-kueue.docx" TargetMode="External" /><Relationship Type="http://schemas.openxmlformats.org/officeDocument/2006/relationships/hyperlink" Id="rId39" Target="day-3-gitops-fleet-and-governance/lab-27-tenant-quota-governance.docx" TargetMode="External" /><Relationship Type="http://schemas.openxmlformats.org/officeDocument/2006/relationships/hyperlink" Id="rId40" Target="day-3-gitops-fleet-and-governance/lab-29-flux-fleet-two-cluster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2026-09-27T06:21:13Z</dcterms:created>
  <dcterms:modified xsi:type="dcterms:W3CDTF">2026-09-27T06:21:13Z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