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5 — Templates, Modules &amp; Workspaces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Templates; Reuse Patterns in Terraform (Workspaces, Outputs, Modules — local and external/GitHub); Nested Directory Modules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~90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v6.63.0,</w:t>
      </w:r>
      <w:r>
        <w:t xml:space="preserve"> </w:t>
      </w:r>
      <w:r>
        <w:rPr>
          <w:rStyle w:val="VerbatimChar"/>
        </w:rPr>
        <w:t xml:space="preserve">terraform-aws-modules/vpc/aws</w:t>
      </w:r>
      <w:r>
        <w:t xml:space="preserve"> </w:t>
      </w:r>
      <w:r>
        <w:t xml:space="preserve">v5.21.0) against a live 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Two complete</w:t>
      </w:r>
      <w:r>
        <w:t xml:space="preserve"> </w:t>
      </w:r>
      <w:r>
        <w:t xml:space="preserve">environments were deployed, verified over HTTP and destroyed.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 1–4 —</w:t>
      </w:r>
      <w:r>
        <w:t xml:space="preserve"> </w:t>
      </w:r>
      <w:r>
        <w:rPr>
          <w:b/>
          <w:bCs/>
        </w:rPr>
        <w:t xml:space="preserve">especially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Lab 4</w:t>
        </w:r>
      </w:hyperlink>
      <w:r>
        <w:t xml:space="preserve">, whose mini-app becomes this lab's module.</w:t>
      </w:r>
    </w:p>
    <w:p>
      <w:r>
        <w:pict>
          <v:rect style="width:0;height:1.5pt" o:hralign="center" o:hrstd="t" o:hr="t"/>
        </w:pict>
      </w:r>
    </w:p>
    <w:bookmarkStart w:id="11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At the end of Lab 4 you were told to notice a feeling: copy-pasting a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block and changing</w:t>
      </w:r>
      <w:r>
        <w:t xml:space="preserve"> </w:t>
      </w:r>
      <w:r>
        <w:t xml:space="preserve">one letter. This lab is the cure.</w:t>
      </w:r>
    </w:p>
    <w:p>
      <w:pPr>
        <w:pStyle w:val="BodyText"/>
      </w:pPr>
      <w:r>
        <w:t xml:space="preserve">You will package Lab 4's web server into a</w:t>
      </w:r>
      <w:r>
        <w:t xml:space="preserve"> </w:t>
      </w:r>
      <w:r>
        <w:rPr>
          <w:b/>
          <w:bCs/>
        </w:rPr>
        <w:t xml:space="preserve">reusable local module</w:t>
      </w:r>
      <w:r>
        <w:t xml:space="preserve">, pull in an</w:t>
      </w:r>
      <w:r>
        <w:t xml:space="preserve"> </w:t>
      </w:r>
      <w:r>
        <w:rPr>
          <w:b/>
          <w:bCs/>
        </w:rPr>
        <w:t xml:space="preserve">external module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public registry</w:t>
      </w:r>
      <w:r>
        <w:t xml:space="preserve"> </w:t>
      </w:r>
      <w:r>
        <w:t xml:space="preserve">for the network, and then deploy</w:t>
      </w:r>
      <w:r>
        <w:t xml:space="preserve"> </w:t>
      </w:r>
      <w:r>
        <w:rPr>
          <w:b/>
          <w:bCs/>
        </w:rPr>
        <w:t xml:space="preserve">two complete environments — dev and</w:t>
      </w:r>
      <w:r>
        <w:rPr>
          <w:b/>
          <w:bCs/>
        </w:rPr>
        <w:t xml:space="preserve"> </w:t>
      </w:r>
      <w:r>
        <w:rPr>
          <w:b/>
          <w:bCs/>
        </w:rPr>
        <w:t xml:space="preserve">prod — from exactly the same code</w:t>
      </w:r>
      <w:r>
        <w:t xml:space="preserve">, differing only in the value of</w:t>
      </w:r>
      <w:r>
        <w:t xml:space="preserve"> </w:t>
      </w:r>
      <w:r>
        <w:rPr>
          <w:rStyle w:val="VerbatimChar"/>
        </w:rPr>
        <w:t xml:space="preserve">terraform.workspace</w:t>
      </w:r>
      <w:r>
        <w:t xml:space="preserve">.</w:t>
      </w:r>
    </w:p>
    <w:p>
      <w:pPr>
        <w:pStyle w:val="BodyText"/>
      </w:pPr>
      <w:r>
        <w:t xml:space="preserve">The measurable end state: three running instances across two isolated VPCs, and not one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</w:t>
      </w:r>
      <w:r>
        <w:t xml:space="preserve"> </w:t>
      </w:r>
      <w:r>
        <w:t xml:space="preserve">that differs between environments.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Write a module with a deliberate interface — typed variables in, outputs out — and explain why a</w:t>
      </w:r>
      <w:r>
        <w:t xml:space="preserve"> </w:t>
      </w:r>
      <w:r>
        <w:t xml:space="preserve">module must never reach outside itself for values.</w:t>
      </w:r>
    </w:p>
    <w:p>
      <w:pPr>
        <w:pStyle w:val="Compact"/>
        <w:numPr>
          <w:ilvl w:val="0"/>
          <w:numId w:val="1001"/>
        </w:numPr>
      </w:pPr>
      <w:r>
        <w:t xml:space="preserve">Consume an external module from the Terraform Registry, and read the version constraints it</w:t>
      </w:r>
      <w:r>
        <w:t xml:space="preserve"> </w:t>
      </w:r>
      <w:r>
        <w:t xml:space="preserve">imposes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configuration.</w:t>
      </w:r>
    </w:p>
    <w:p>
      <w:pPr>
        <w:pStyle w:val="Compact"/>
        <w:numPr>
          <w:ilvl w:val="0"/>
          <w:numId w:val="1001"/>
        </w:numPr>
      </w:pPr>
      <w:r>
        <w:t xml:space="preserve">Use workspaces to deploy the same configuration multiple times with isolated state, and state</w:t>
      </w:r>
      <w:r>
        <w:t xml:space="preserve"> </w:t>
      </w:r>
      <w:r>
        <w:t xml:space="preserve">honestly what workspaces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isolate.</w:t>
      </w:r>
    </w:p>
    <w:p>
      <w:pPr>
        <w:pStyle w:val="Compact"/>
        <w:numPr>
          <w:ilvl w:val="0"/>
          <w:numId w:val="1001"/>
        </w:numPr>
      </w:pPr>
      <w:r>
        <w:t xml:space="preserve">Choose between workspaces and separate root directories for real environment separation.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the obvious way to guard against an invalid</w:t>
      </w:r>
      <w:r>
        <w:t xml:space="preserve"> </w:t>
      </w:r>
      <w:r>
        <w:t xml:space="preserve">workspace — a</w:t>
      </w:r>
      <w:r>
        <w:t xml:space="preserve"> </w:t>
      </w:r>
      <w:r>
        <w:rPr>
          <w:rStyle w:val="VerbatimChar"/>
        </w:rPr>
        <w:t xml:space="preserve">lifecycle { precondition { ... } }</w:t>
      </w:r>
      <w:r>
        <w:t xml:space="preserve"> </w:t>
      </w:r>
      <w:r>
        <w:t xml:space="preserve">block —</w:t>
      </w:r>
      <w:r>
        <w:t xml:space="preserve"> </w:t>
      </w:r>
      <w:r>
        <w:rPr>
          <w:b/>
          <w:bCs/>
        </w:rPr>
        <w:t xml:space="preserve">does not work</w:t>
      </w:r>
      <w:r>
        <w:t xml:space="preserve">. Terraform evaluated</w:t>
      </w:r>
      <w:r>
        <w:t xml:space="preserve"> </w:t>
      </w:r>
      <w:r>
        <w:t xml:space="preserve">the module arguments first and failed with</w:t>
      </w:r>
      <w:r>
        <w:t xml:space="preserve"> </w:t>
      </w:r>
      <w:r>
        <w:rPr>
          <w:rStyle w:val="VerbatimChar"/>
        </w:rPr>
        <w:t xml:space="preserve">Attempt to get attribute from null value</w:t>
      </w:r>
      <w:r>
        <w:t xml:space="preserve">, pointing at</w:t>
      </w:r>
      <w:r>
        <w:t xml:space="preserve"> </w:t>
      </w:r>
      <w:r>
        <w:t xml:space="preserve">a line in the VPC module that had nothing to do with the real problem. The fix was to stop being</w:t>
      </w:r>
      <w:r>
        <w:t xml:space="preserve"> </w:t>
      </w:r>
      <w:r>
        <w:t xml:space="preserve">clever: a direct map index produces an error naming the actual workspace. §4 Step 3 shows both</w:t>
      </w:r>
      <w:r>
        <w:t xml:space="preserve"> </w:t>
      </w:r>
      <w:r>
        <w:t xml:space="preserve">error messages side by side.</w:t>
      </w:r>
    </w:p>
    <w:p>
      <w:r>
        <w:pict>
          <v:rect style="width:0;height:1.5pt" o:hralign="center" o:hrstd="t" o:hr="t"/>
        </w:pict>
      </w:r>
    </w:p>
    <w:bookmarkEnd w:id="11"/>
    <w:bookmarkStart w:id="15" w:name="X12876d02ba28f683620c02a989ccf7b3e335274"/>
    <w:p>
      <w:pPr>
        <w:pStyle w:val="Heading2"/>
      </w:pPr>
      <w:r>
        <w:t xml:space="preserve">2. Prerequisites &amp; Environment Setup</w:t>
      </w:r>
    </w:p>
    <w:bookmarkStart w:id="12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terraform-aws-modules/vpc/aws</w:t>
            </w:r>
            <w:r>
              <w:t xml:space="preserve"> </w:t>
            </w:r>
            <w:r>
              <w:rPr>
                <w:b/>
                <w:bCs/>
              </w:rPr>
              <w:t xml:space="preserve">v5.21.0</w:t>
            </w:r>
            <w:r>
              <w:t xml:space="preserve"> </w:t>
            </w:r>
            <w:r>
              <w:t xml:space="preserve">(resolved from</w:t>
            </w:r>
            <w:r>
              <w:t xml:space="preserve"> </w:t>
            </w:r>
            <w:r>
              <w:rPr>
                <w:rStyle w:val="VerbatimChar"/>
              </w:rPr>
              <w:t xml:space="preserve">~&gt; 5.0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3.2.57</w:t>
            </w:r>
            <w:r>
              <w:t xml:space="preserve"> </w:t>
            </w:r>
            <w:r>
              <w:t xml:space="preserve">— the version macOS ships. See the §5 portability note.</w:t>
            </w:r>
          </w:p>
        </w:tc>
      </w:tr>
    </w:tbl>
    <w:bookmarkEnd w:id="12"/>
    <w:bookmarkStart w:id="13" w:name="Xc7db640ea00b8462ab2902cfc12c594936cbdce"/>
    <w:p>
      <w:pPr>
        <w:pStyle w:val="Heading3"/>
      </w:pPr>
      <w:r>
        <w:t xml:space="preserve">2.2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total</w:t>
            </w:r>
            <w:r>
              <w:t xml:space="preserve">: 13 in dev, 14 in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3 instances — 1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(dev) + 2 ×</w:t>
            </w:r>
            <w:r>
              <w:t xml:space="preserve"> </w:t>
            </w:r>
            <w:r>
              <w:rPr>
                <w:rStyle w:val="VerbatimChar"/>
              </w:rPr>
              <w:t xml:space="preserve">t3.small</w:t>
            </w:r>
            <w:r>
              <w:t xml:space="preserve"> </w:t>
            </w:r>
            <w:r>
              <w:t xml:space="preserve">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  <w:r>
              <w:t xml:space="preserve"> </w:t>
            </w:r>
            <w:r>
              <w:rPr>
                <w:b/>
                <w:bCs/>
              </w:rPr>
              <w:t xml:space="preserve">$0.0104/hr</w:t>
            </w:r>
            <w:r>
              <w:t xml:space="preserve">; prod</w:t>
            </w:r>
            <w:r>
              <w:t xml:space="preserve"> </w:t>
            </w:r>
            <w:r>
              <w:rPr>
                <w:b/>
                <w:bCs/>
              </w:rPr>
              <w:t xml:space="preserve">$0.0416/hr</w:t>
            </w:r>
            <w:r>
              <w:t xml:space="preserve"> </w:t>
            </w:r>
            <w:r>
              <w:t xml:space="preserve">(2 × $0.0208)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environments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$0.052/hr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apply time</w:t>
            </w:r>
          </w:p>
        </w:tc>
        <w:tc>
          <w:tcPr/>
          <w:p>
            <w:pPr>
              <w:pStyle w:val="Compact"/>
            </w:pPr>
            <w:r>
              <w:t xml:space="preserve">~60s (dev), ~70s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$0.10</w:t>
            </w:r>
            <w:r>
              <w:t xml:space="preserve"> </w:t>
            </w:r>
            <w:r>
              <w:t xml:space="preserve">if you destroy at the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~90 minutes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is the most expensive lab in the course</w:t>
      </w:r>
      <w:r>
        <w:t xml:space="preserve">, because it is the only one that deliberately</w:t>
      </w:r>
      <w:r>
        <w:t xml:space="preserve"> </w:t>
      </w:r>
      <w:r>
        <w:t xml:space="preserve">runs two environments at once.</w:t>
      </w:r>
      <w:r>
        <w:t xml:space="preserve"> </w:t>
      </w:r>
      <w:r>
        <w:rPr>
          <w:rStyle w:val="VerbatimChar"/>
        </w:rPr>
        <w:t xml:space="preserve">enable_nat_gateway = false</w:t>
      </w:r>
      <w:r>
        <w:t xml:space="preserve"> </w:t>
      </w:r>
      <w:r>
        <w:t xml:space="preserve">is set on the VPC module for exactly</w:t>
      </w:r>
      <w:r>
        <w:t xml:space="preserve"> </w:t>
      </w:r>
      <w:r>
        <w:t xml:space="preserve">this reason — the module's default would have added two NAT gateways at ~$0.045/hour</w:t>
      </w:r>
      <w:r>
        <w:t xml:space="preserve"> </w:t>
      </w:r>
      <w:r>
        <w:rPr>
          <w:i/>
          <w:iCs/>
        </w:rPr>
        <w:t xml:space="preserve">each</w:t>
      </w:r>
      <w:r>
        <w:t xml:space="preserve">,</w:t>
      </w:r>
      <w:r>
        <w:t xml:space="preserve"> </w:t>
      </w:r>
      <w:r>
        <w:t xml:space="preserve">which is more than every other resource in this course combined.</w:t>
      </w:r>
    </w:p>
    <w:bookmarkEnd w:id="13"/>
    <w:bookmarkStart w:id="14" w:name="X80134b8276aef767d725cca1859bf6534336b53"/>
    <w:p>
      <w:pPr>
        <w:pStyle w:val="Heading3"/>
      </w:pPr>
      <w:r>
        <w:t xml:space="preserve">2.3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~/terraform-course/lab-5-modules/modules/web-server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~/terraform-course/lab-5-modules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5 architecture: one root configuration selects a settings row by workspace name, calls an external registry VPC module and a local web-server module, and produces two fully independent deployments — dev with one t3.micro and prod with two t3.small instances — each with its own state file" title="" id="17" name="Picture"/>
            <a:graphic>
              <a:graphicData uri="http://schemas.openxmlformats.org/drawingml/2006/picture">
                <pic:pic>
                  <pic:nvPicPr>
                    <pic:cNvPr descr="artifacts/lab-5/diagrams/lab-5-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19">
        <w:r>
          <w:rPr>
            <w:rStyle w:val="VerbatimChar"/>
            <w:i/>
            <w:iCs/>
          </w:rPr>
          <w:t xml:space="preserve">lab-5-architecture.svg</w:t>
        </w:r>
      </w:hyperlink>
    </w:p>
    <w:p>
      <w:pPr>
        <w:pStyle w:val="SourceCode"/>
      </w:pPr>
      <w:r>
        <w:rPr>
          <w:rStyle w:val="VerbatimChar"/>
        </w:rPr>
        <w:t xml:space="preserve">                    ONE ROOT CONFIGURATION (written once)</w:t>
      </w:r>
      <w:r>
        <w:br/>
      </w:r>
      <w:r>
        <w:rPr>
          <w:rStyle w:val="VerbatimChar"/>
        </w:rPr>
        <w:t xml:space="preserve">   locals.env_settings = { dev = {...}, prod = {...} }</w:t>
      </w:r>
      <w:r>
        <w:br/>
      </w:r>
      <w:r>
        <w:rPr>
          <w:rStyle w:val="VerbatimChar"/>
        </w:rPr>
        <w:t xml:space="preserve">   local.env = local.env_settings[terraform.workspace]   ← selects one row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module "vpc"  source = terraform-aws-modules/vpc/aws  ~&gt; 5.0   EXTERNAL</w:t>
      </w:r>
      <w:r>
        <w:br/>
      </w:r>
      <w:r>
        <w:rPr>
          <w:rStyle w:val="VerbatimChar"/>
        </w:rPr>
        <w:t xml:space="preserve">        └── module "web"  source = ./modules/web-server                    LOCAL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┌───────────────────────────┴────────────────────────────┐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 │</w:t>
      </w:r>
      <w:r>
        <w:br/>
      </w:r>
      <w:r>
        <w:rPr>
          <w:rStyle w:val="VerbatimChar"/>
        </w:rPr>
        <w:t xml:space="preserve">   workspace: dev                                          workspace: prod</w:t>
      </w:r>
      <w:r>
        <w:br/>
      </w:r>
      <w:r>
        <w:rPr>
          <w:rStyle w:val="VerbatimChar"/>
        </w:rPr>
        <w:t xml:space="preserve">   terraform.tfstate.d/dev/terraform.tfstate                terraform.tfstate.d/prod/terraform.tfstate</w:t>
      </w:r>
      <w:r>
        <w:br/>
      </w:r>
      <w:r>
        <w:rPr>
          <w:rStyle w:val="VerbatimChar"/>
        </w:rPr>
        <w:t xml:space="preserve">   14 objects in state                                      15 objects in state</w:t>
      </w:r>
      <w:r>
        <w:br/>
      </w:r>
      <w:r>
        <w:rPr>
          <w:rStyle w:val="VerbatimChar"/>
        </w:rPr>
        <w:t xml:space="preserve">   t3.micro × 1        10.51.0.0/16                         t3.small × 2      10.52.0.0/16</w:t>
      </w:r>
      <w:r>
        <w:br/>
      </w:r>
      <w:r>
        <w:rPr>
          <w:rStyle w:val="VerbatimChar"/>
        </w:rPr>
        <w:t xml:space="preserve">        │     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     ▼</w:t>
      </w:r>
      <w:r>
        <w:br/>
      </w:r>
      <w:r>
        <w:rPr>
          <w:rStyle w:val="VerbatimChar"/>
        </w:rPr>
        <w:t xml:space="preserve">   13 AWS resources                                         14 AWS resources</w:t>
      </w:r>
      <w:r>
        <w:br/>
      </w:r>
      <w:r>
        <w:rPr>
          <w:rStyle w:val="VerbatimChar"/>
        </w:rPr>
        <w:t xml:space="preserve">   vpc-06a24fe4115c508ee                                    vpc-0820337b8977d1356</w:t>
      </w:r>
      <w:r>
        <w:br/>
      </w:r>
      <w:r>
        <w:rPr>
          <w:rStyle w:val="VerbatimChar"/>
        </w:rPr>
        <w:t xml:space="preserve">   tflab5-dev-web-1   10.51.1.224                           tflab5-prod-web-1  10.52.1.57</w:t>
      </w:r>
      <w:r>
        <w:br/>
      </w:r>
      <w:r>
        <w:rPr>
          <w:rStyle w:val="VerbatimChar"/>
        </w:rPr>
        <w:t xml:space="preserve">   http://52.54.184.11                                      tflab5-prod-web-2  10.52.1.150</w:t>
      </w:r>
      <w:r>
        <w:br/>
      </w:r>
      <w:r>
        <w:rPr>
          <w:rStyle w:val="VerbatimChar"/>
        </w:rPr>
        <w:t xml:space="preserve">                                                            http://54.147.98.196</w:t>
      </w:r>
      <w:r>
        <w:br/>
      </w:r>
      <w:r>
        <w:rPr>
          <w:rStyle w:val="VerbatimChar"/>
        </w:rPr>
        <w:t xml:space="preserve">                                                            http://52.91.232.252</w:t>
      </w:r>
      <w:r>
        <w:br/>
      </w:r>
      <w:r>
        <w:br/>
      </w:r>
      <w:r>
        <w:rPr>
          <w:rStyle w:val="VerbatimChar"/>
        </w:rPr>
        <w:t xml:space="preserve">   Zero .tf files differ between them. Zero shared AWS resources.</w:t>
      </w:r>
    </w:p>
    <w:p>
      <w:pPr>
        <w:pStyle w:val="FirstParagraph"/>
      </w:pPr>
      <w:r>
        <w:rPr>
          <w:b/>
          <w:bCs/>
        </w:rPr>
        <w:t xml:space="preserve">The module boundary is the point.</w:t>
      </w:r>
      <w:r>
        <w:t xml:space="preserve"> </w:t>
      </w:r>
      <w:r>
        <w:rPr>
          <w:rStyle w:val="VerbatimChar"/>
        </w:rPr>
        <w:t xml:space="preserve">modules/web-server/</w:t>
      </w:r>
      <w:r>
        <w:t xml:space="preserve"> </w:t>
      </w:r>
      <w:r>
        <w:t xml:space="preserve">knows nothing about workspaces,</w:t>
      </w:r>
      <w:r>
        <w:t xml:space="preserve"> </w:t>
      </w:r>
      <w:r>
        <w:t xml:space="preserve">environments, or which VPC it lives in. It receives a</w:t>
      </w:r>
      <w:r>
        <w:t xml:space="preserve"> </w:t>
      </w:r>
      <w:r>
        <w:rPr>
          <w:rStyle w:val="VerbatimChar"/>
        </w:rPr>
        <w:t xml:space="preserve">vpc_id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instance_ids</w:t>
      </w:r>
      <w:r>
        <w:t xml:space="preserve">. That ignorance is what makes it reusable — a module that reads</w:t>
      </w:r>
      <w:r>
        <w:t xml:space="preserve"> </w:t>
      </w:r>
      <w:r>
        <w:rPr>
          <w:rStyle w:val="VerbatimChar"/>
        </w:rPr>
        <w:t xml:space="preserve">terraform.workspace</w:t>
      </w:r>
      <w:r>
        <w:t xml:space="preserve"> </w:t>
      </w:r>
      <w:r>
        <w:t xml:space="preserve">internally is not a module, it is a copy of your root config with extra</w:t>
      </w:r>
      <w:r>
        <w:t xml:space="preserve"> </w:t>
      </w:r>
      <w:r>
        <w:t xml:space="preserve">steps.</w:t>
      </w:r>
    </w:p>
    <w:p>
      <w:r>
        <w:pict>
          <v:rect style="width:0;height:1.5pt" o:hralign="center" o:hrstd="t" o:hr="t"/>
        </w:pict>
      </w:r>
    </w:p>
    <w:bookmarkEnd w:id="20"/>
    <w:bookmarkStart w:id="35" w:name="X50123d86391964c7a4e3d3adb99ea2b67e9972b"/>
    <w:p>
      <w:pPr>
        <w:pStyle w:val="Heading2"/>
      </w:pPr>
      <w:r>
        <w:t xml:space="preserve">4. Step-by-Step Instructions</w:t>
      </w:r>
    </w:p>
    <w:bookmarkStart w:id="21" w:name="X393bbc2392f31c6570736f4a20ff38e4720c9c8"/>
    <w:p>
      <w:pPr>
        <w:pStyle w:val="Heading3"/>
      </w:pPr>
      <w:r>
        <w:t xml:space="preserve">Step 1 — Write the module's interface first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module's variables and outputs are its API, and the API is the part you cannot casually</w:t>
      </w:r>
      <w:r>
        <w:t xml:space="preserve"> </w:t>
      </w:r>
      <w:r>
        <w:t xml:space="preserve">change later once other configurations depend on it. Design it before the implementation.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modules/web-server/variables.tf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A module's variables are its API. Everything a caller may set lives here,</w:t>
      </w:r>
      <w:r>
        <w:br/>
      </w:r>
      <w:r>
        <w:rPr>
          <w:rStyle w:val="StringTok"/>
        </w:rPr>
        <w:t xml:space="preserve"># with a type, a description, and a default only where a sane one exists.</w:t>
      </w:r>
      <w:r>
        <w:br/>
      </w:r>
      <w:r>
        <w:br/>
      </w:r>
      <w:r>
        <w:rPr>
          <w:rStyle w:val="StringTok"/>
        </w:rPr>
        <w:t xml:space="preserve">variable "name" {</w:t>
      </w:r>
      <w:r>
        <w:br/>
      </w:r>
      <w:r>
        <w:rPr>
          <w:rStyle w:val="StringTok"/>
        </w:rPr>
        <w:t xml:space="preserve">  description = "Base name for resources this module creates. Must be unique per caller."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"subnet_id" {</w:t>
      </w:r>
      <w:r>
        <w:br/>
      </w:r>
      <w:r>
        <w:rPr>
          <w:rStyle w:val="StringTok"/>
        </w:rPr>
        <w:t xml:space="preserve">  description = "Subnet to place the instance in. The caller owns the network."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"vpc_id" {</w:t>
      </w:r>
      <w:r>
        <w:br/>
      </w:r>
      <w:r>
        <w:rPr>
          <w:rStyle w:val="StringTok"/>
        </w:rPr>
        <w:t xml:space="preserve">  description = "VPC the security group is created in."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"instance_type" {</w:t>
      </w:r>
      <w:r>
        <w:br/>
      </w:r>
      <w:r>
        <w:rPr>
          <w:rStyle w:val="StringTok"/>
        </w:rPr>
        <w:t xml:space="preserve">  description = "EC2 instance type."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"t3.micro"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"instance_count" {</w:t>
      </w:r>
      <w:r>
        <w:br/>
      </w:r>
      <w:r>
        <w:rPr>
          <w:rStyle w:val="StringTok"/>
        </w:rPr>
        <w:t xml:space="preserve">  description = "How many identical web servers to create."</w:t>
      </w:r>
      <w:r>
        <w:br/>
      </w:r>
      <w:r>
        <w:rPr>
          <w:rStyle w:val="StringTok"/>
        </w:rPr>
        <w:t xml:space="preserve">  type        = number</w:t>
      </w:r>
      <w:r>
        <w:br/>
      </w:r>
      <w:r>
        <w:rPr>
          <w:rStyle w:val="StringTok"/>
        </w:rPr>
        <w:t xml:space="preserve">  default     = 1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var.instance_count &gt;= 1 &amp;&amp; var.instance_count &lt;= 5</w:t>
      </w:r>
      <w:r>
        <w:br/>
      </w:r>
      <w:r>
        <w:rPr>
          <w:rStyle w:val="StringTok"/>
        </w:rPr>
        <w:t xml:space="preserve">    error_message = "instance_count must be between 1 and 5 (a lab guardrail, not an AWS limit)."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"allowed_http_cidr" {</w:t>
      </w:r>
      <w:r>
        <w:br/>
      </w:r>
      <w:r>
        <w:rPr>
          <w:rStyle w:val="StringTok"/>
        </w:rPr>
        <w:t xml:space="preserve">  description = "CIDR permitted to reach port 80."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"0.0.0.0/0"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"environment" {</w:t>
      </w:r>
      <w:r>
        <w:br/>
      </w:r>
      <w:r>
        <w:rPr>
          <w:rStyle w:val="StringTok"/>
        </w:rPr>
        <w:t xml:space="preserve">  description = "Environment label, surfaced on the served page and in tags."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"tags" {</w:t>
      </w:r>
      <w:r>
        <w:br/>
      </w:r>
      <w:r>
        <w:rPr>
          <w:rStyle w:val="StringTok"/>
        </w:rPr>
        <w:t xml:space="preserve">  description = "Additional tags merged onto every resource."</w:t>
      </w:r>
      <w:r>
        <w:br/>
      </w:r>
      <w:r>
        <w:rPr>
          <w:rStyle w:val="StringTok"/>
        </w:rPr>
        <w:t xml:space="preserve">  type        = map(string)</w:t>
      </w:r>
      <w:r>
        <w:br/>
      </w:r>
      <w:r>
        <w:rPr>
          <w:rStyle w:val="StringTok"/>
        </w:rPr>
        <w:t xml:space="preserve">  default     = {}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Which variables have defaults, and which do not, is a design decision.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vpc_id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have none — there is no sensible default, and a caller who forgets one</w:t>
      </w:r>
      <w:r>
        <w:t xml:space="preserve"> </w:t>
      </w:r>
      <w:r>
        <w:t xml:space="preserve">should get an error, not a surprise.</w:t>
      </w:r>
      <w:r>
        <w:t xml:space="preserve"> </w:t>
      </w:r>
      <w:r>
        <w:rPr>
          <w:rStyle w:val="VerbatimChar"/>
        </w:rPr>
        <w:t xml:space="preserve">instance_type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instance_count</w:t>
      </w:r>
      <w:r>
        <w:t xml:space="preserve"> </w:t>
      </w:r>
      <w:r>
        <w:t xml:space="preserve">have defaults because</w:t>
      </w:r>
      <w:r>
        <w:t xml:space="preserve"> </w:t>
      </w:r>
      <w:r>
        <w:t xml:space="preserve">"one small server" is a reasonable thing to want.</w:t>
      </w:r>
    </w:p>
    <w:p>
      <w:pPr>
        <w:pStyle w:val="BlockText"/>
      </w:pPr>
      <w:r>
        <w:rPr>
          <w:b/>
          <w:bCs/>
        </w:rPr>
        <w:t xml:space="preserve">The module does not create a VPC.</w:t>
      </w:r>
      <w:r>
        <w:t xml:space="preserve"> </w:t>
      </w:r>
      <w:r>
        <w:t xml:space="preserve">It takes one as input. A module that creates its own network</w:t>
      </w:r>
      <w:r>
        <w:t xml:space="preserve"> </w:t>
      </w:r>
      <w:r>
        <w:t xml:space="preserve">can only ever be used once per network, and cannot be composed. Push ownership of shared</w:t>
      </w:r>
      <w:r>
        <w:t xml:space="preserve"> </w:t>
      </w:r>
      <w:r>
        <w:t xml:space="preserve">infrastructure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to the caller.</w:t>
      </w:r>
    </w:p>
    <w:bookmarkEnd w:id="21"/>
    <w:bookmarkStart w:id="22" w:name="Xd949719a371f96540de4588ea10205c05dccf2a"/>
    <w:p>
      <w:pPr>
        <w:pStyle w:val="Heading3"/>
      </w:pPr>
      <w:r>
        <w:t xml:space="preserve">Step 2 — Implement the module, then its outputs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modules/web-server/main.tf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data "aws_ami" "al2023" {</w:t>
      </w:r>
      <w:r>
        <w:br/>
      </w:r>
      <w:r>
        <w:rPr>
          <w:rStyle w:val="StringTok"/>
        </w:rPr>
        <w:t xml:space="preserve">  most_recent = true</w:t>
      </w:r>
      <w:r>
        <w:br/>
      </w:r>
      <w:r>
        <w:rPr>
          <w:rStyle w:val="StringTok"/>
        </w:rPr>
        <w:t xml:space="preserve">  owners      = ["amazon"]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"name"</w:t>
      </w:r>
      <w:r>
        <w:br/>
      </w:r>
      <w:r>
        <w:rPr>
          <w:rStyle w:val="StringTok"/>
        </w:rPr>
        <w:t xml:space="preserve">    values = ["al2023-ami-2023.*-kernel-6.1-x86_64"]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module_tags = merge(var.tags, {</w:t>
      </w:r>
      <w:r>
        <w:br/>
      </w:r>
      <w:r>
        <w:rPr>
          <w:rStyle w:val="StringTok"/>
        </w:rPr>
        <w:t xml:space="preserve">    Module      = "web-server"</w:t>
      </w:r>
      <w:r>
        <w:br/>
      </w:r>
      <w:r>
        <w:rPr>
          <w:rStyle w:val="StringTok"/>
        </w:rPr>
        <w:t xml:space="preserve">    Environment = var.environment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"aws_security_group" "web" {</w:t>
      </w:r>
      <w:r>
        <w:br/>
      </w:r>
      <w:r>
        <w:rPr>
          <w:rStyle w:val="StringTok"/>
        </w:rPr>
        <w:t xml:space="preserve">  name        = "${var.name}-web-sg"</w:t>
      </w:r>
      <w:r>
        <w:br/>
      </w:r>
      <w:r>
        <w:rPr>
          <w:rStyle w:val="StringTok"/>
        </w:rPr>
        <w:t xml:space="preserve">  description = "HTTP in, all out - managed by the web-server module"</w:t>
      </w:r>
      <w:r>
        <w:br/>
      </w:r>
      <w:r>
        <w:rPr>
          <w:rStyle w:val="StringTok"/>
        </w:rPr>
        <w:t xml:space="preserve">  vpc_id      = var.vpc_id</w:t>
      </w:r>
      <w:r>
        <w:br/>
      </w:r>
      <w:r>
        <w:br/>
      </w:r>
      <w:r>
        <w:rPr>
          <w:rStyle w:val="StringTok"/>
        </w:rPr>
        <w:t xml:space="preserve">  tags = merge(local.module_tags, { Name = "${var.name}-web-sg" })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"aws_vpc_security_group_ingress_rule" "http" {</w:t>
      </w:r>
      <w:r>
        <w:br/>
      </w:r>
      <w:r>
        <w:rPr>
          <w:rStyle w:val="StringTok"/>
        </w:rPr>
        <w:t xml:space="preserve">  security_group_id = aws_security_group.web.id</w:t>
      </w:r>
      <w:r>
        <w:br/>
      </w:r>
      <w:r>
        <w:rPr>
          <w:rStyle w:val="StringTok"/>
        </w:rPr>
        <w:t xml:space="preserve">  description       = "HTTP"</w:t>
      </w:r>
      <w:r>
        <w:br/>
      </w:r>
      <w:r>
        <w:rPr>
          <w:rStyle w:val="StringTok"/>
        </w:rPr>
        <w:t xml:space="preserve">  cidr_ipv4         = var.allowed_http_cidr</w:t>
      </w:r>
      <w:r>
        <w:br/>
      </w:r>
      <w:r>
        <w:rPr>
          <w:rStyle w:val="StringTok"/>
        </w:rPr>
        <w:t xml:space="preserve">  from_port         = 80</w:t>
      </w:r>
      <w:r>
        <w:br/>
      </w:r>
      <w:r>
        <w:rPr>
          <w:rStyle w:val="StringTok"/>
        </w:rPr>
        <w:t xml:space="preserve">  to_port           = 80</w:t>
      </w:r>
      <w:r>
        <w:br/>
      </w:r>
      <w:r>
        <w:rPr>
          <w:rStyle w:val="StringTok"/>
        </w:rPr>
        <w:t xml:space="preserve">  ip_protocol       = "tcp"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"aws_vpc_security_group_egress_rule" "all" {</w:t>
      </w:r>
      <w:r>
        <w:br/>
      </w:r>
      <w:r>
        <w:rPr>
          <w:rStyle w:val="StringTok"/>
        </w:rPr>
        <w:t xml:space="preserve">  security_group_id = aws_security_group.web.id</w:t>
      </w:r>
      <w:r>
        <w:br/>
      </w:r>
      <w:r>
        <w:rPr>
          <w:rStyle w:val="StringTok"/>
        </w:rPr>
        <w:t xml:space="preserve">  description       = "All outbound"</w:t>
      </w:r>
      <w:r>
        <w:br/>
      </w:r>
      <w:r>
        <w:rPr>
          <w:rStyle w:val="StringTok"/>
        </w:rPr>
        <w:t xml:space="preserve">  cidr_ipv4         = "0.0.0.0/0"</w:t>
      </w:r>
      <w:r>
        <w:br/>
      </w:r>
      <w:r>
        <w:rPr>
          <w:rStyle w:val="StringTok"/>
        </w:rPr>
        <w:t xml:space="preserve">  ip_protocol       = "-1"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"aws_instance" "web" {</w:t>
      </w:r>
      <w:r>
        <w:br/>
      </w:r>
      <w:r>
        <w:rPr>
          <w:rStyle w:val="StringTok"/>
        </w:rPr>
        <w:t xml:space="preserve">  count = var.instance_count</w:t>
      </w:r>
      <w:r>
        <w:br/>
      </w:r>
      <w:r>
        <w:br/>
      </w:r>
      <w:r>
        <w:rPr>
          <w:rStyle w:val="StringTok"/>
        </w:rPr>
        <w:t xml:space="preserve">  ami                    = data.aws_ami.al2023.id</w:t>
      </w:r>
      <w:r>
        <w:br/>
      </w:r>
      <w:r>
        <w:rPr>
          <w:rStyle w:val="StringTok"/>
        </w:rPr>
        <w:t xml:space="preserve">  instance_type          = var.instance_type</w:t>
      </w:r>
      <w:r>
        <w:br/>
      </w:r>
      <w:r>
        <w:rPr>
          <w:rStyle w:val="StringTok"/>
        </w:rPr>
        <w:t xml:space="preserve">  subnet_id              = var.subnet_id</w:t>
      </w:r>
      <w:r>
        <w:br/>
      </w:r>
      <w:r>
        <w:rPr>
          <w:rStyle w:val="StringTok"/>
        </w:rPr>
        <w:t xml:space="preserve">  vpc_security_group_ids = [aws_security_group.web.id]</w:t>
      </w:r>
      <w:r>
        <w:br/>
      </w:r>
      <w:r>
        <w:br/>
      </w:r>
      <w:r>
        <w:rPr>
          <w:rStyle w:val="StringTok"/>
        </w:rPr>
        <w:t xml:space="preserve">  user_data = templatefile("${path.module}/user-data.sh.tftpl", {</w:t>
      </w:r>
      <w:r>
        <w:br/>
      </w:r>
      <w:r>
        <w:rPr>
          <w:rStyle w:val="StringTok"/>
        </w:rPr>
        <w:t xml:space="preserve">    name        = var.name</w:t>
      </w:r>
      <w:r>
        <w:br/>
      </w:r>
      <w:r>
        <w:rPr>
          <w:rStyle w:val="StringTok"/>
        </w:rPr>
        <w:t xml:space="preserve">    environment = var.environment</w:t>
      </w:r>
      <w:r>
        <w:br/>
      </w:r>
      <w:r>
        <w:rPr>
          <w:rStyle w:val="StringTok"/>
        </w:rPr>
        <w:t xml:space="preserve">    index       = count.index + 1</w:t>
      </w:r>
      <w:r>
        <w:br/>
      </w:r>
      <w:r>
        <w:rPr>
          <w:rStyle w:val="StringTok"/>
        </w:rPr>
        <w:t xml:space="preserve">    total       = var.instance_count</w:t>
      </w:r>
      <w:r>
        <w:br/>
      </w:r>
      <w:r>
        <w:rPr>
          <w:rStyle w:val="StringTok"/>
        </w:rPr>
        <w:t xml:space="preserve">  })</w:t>
      </w:r>
      <w:r>
        <w:br/>
      </w:r>
      <w:r>
        <w:br/>
      </w:r>
      <w:r>
        <w:rPr>
          <w:rStyle w:val="StringTok"/>
        </w:rPr>
        <w:t xml:space="preserve">  user_data_replace_on_change = true</w:t>
      </w:r>
      <w:r>
        <w:br/>
      </w:r>
      <w:r>
        <w:br/>
      </w:r>
      <w:r>
        <w:rPr>
          <w:rStyle w:val="StringTok"/>
        </w:rPr>
        <w:t xml:space="preserve">  tags = merge(local.module_tags, { Name = "${var.name}-web-${count.index + 1}" })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Style w:val="VerbatimChar"/>
          <w:b/>
          <w:bCs/>
        </w:rPr>
        <w:t xml:space="preserve">${path.module}</w:t>
      </w:r>
      <w:r>
        <w:rPr>
          <w:b/>
          <w:bCs/>
        </w:rPr>
        <w:t xml:space="preserve"> </w:t>
      </w:r>
      <w:r>
        <w:rPr>
          <w:b/>
          <w:bCs/>
        </w:rPr>
        <w:t xml:space="preserve">is mandatory here, not decorative.</w:t>
      </w:r>
      <w:r>
        <w:t xml:space="preserve"> </w:t>
      </w:r>
      <w:r>
        <w:t xml:space="preserve">It resolves to the module's own directory.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templatefile("user-data.sh.tftpl", ...)</w:t>
      </w:r>
      <w:r>
        <w:t xml:space="preserve"> </w:t>
      </w:r>
      <w:r>
        <w:t xml:space="preserve">instead and Terraform looks in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module's</w:t>
      </w:r>
      <w:r>
        <w:t xml:space="preserve"> </w:t>
      </w:r>
      <w:r>
        <w:t xml:space="preserve">directory, and the module breaks the moment someone calls it from anywhere else.</w:t>
      </w:r>
    </w:p>
    <w:p>
      <w:pPr>
        <w:pStyle w:val="BodyText"/>
      </w:pPr>
      <w:r>
        <w:rPr>
          <w:rStyle w:val="VerbatimChar"/>
          <w:b/>
          <w:bCs/>
        </w:rPr>
        <w:t xml:space="preserve">${var.name}</w:t>
      </w:r>
      <w:r>
        <w:rPr>
          <w:b/>
          <w:bCs/>
        </w:rPr>
        <w:t xml:space="preserve"> </w:t>
      </w:r>
      <w:r>
        <w:rPr>
          <w:b/>
          <w:bCs/>
        </w:rPr>
        <w:t xml:space="preserve">prefixes every resource name</w:t>
      </w:r>
      <w:r>
        <w:t xml:space="preserve"> </w:t>
      </w:r>
      <w:r>
        <w:t xml:space="preserve">because the caller may instantiate this module more</w:t>
      </w:r>
      <w:r>
        <w:t xml:space="preserve"> </w:t>
      </w:r>
      <w:r>
        <w:t xml:space="preserve">than once.</w:t>
      </w:r>
      <w:r>
        <w:t xml:space="preserve"> </w:t>
      </w:r>
      <w:r>
        <w:rPr>
          <w:rStyle w:val="VerbatimChar"/>
        </w:rPr>
        <w:t xml:space="preserve">aws_security_group.web</w:t>
      </w:r>
      <w:r>
        <w:t xml:space="preserve"> </w:t>
      </w:r>
      <w:r>
        <w:t xml:space="preserve">with a hardcoded</w:t>
      </w:r>
      <w:r>
        <w:t xml:space="preserve"> </w:t>
      </w:r>
      <w:r>
        <w:rPr>
          <w:rStyle w:val="VerbatimChar"/>
        </w:rPr>
        <w:t xml:space="preserve">name = "web-sg"</w:t>
      </w:r>
      <w:r>
        <w:t xml:space="preserve"> </w:t>
      </w:r>
      <w:r>
        <w:t xml:space="preserve">collides on the second call.</w:t>
      </w:r>
    </w:p>
    <w:p>
      <w:pPr>
        <w:pStyle w:val="BodyText"/>
      </w:pPr>
      <w:r>
        <w:t xml:space="preserve">The outputs: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modules/web-server/outputs.tf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A module communicates results ONLY through outputs. Nothing else it creates</w:t>
      </w:r>
      <w:r>
        <w:br/>
      </w:r>
      <w:r>
        <w:rPr>
          <w:rStyle w:val="StringTok"/>
        </w:rPr>
        <w:t xml:space="preserve"># is reachable from the caller.</w:t>
      </w:r>
      <w:r>
        <w:br/>
      </w:r>
      <w:r>
        <w:br/>
      </w:r>
      <w:r>
        <w:rPr>
          <w:rStyle w:val="StringTok"/>
        </w:rPr>
        <w:t xml:space="preserve">output "instance_ids" {</w:t>
      </w:r>
      <w:r>
        <w:br/>
      </w:r>
      <w:r>
        <w:rPr>
          <w:rStyle w:val="StringTok"/>
        </w:rPr>
        <w:t xml:space="preserve">  description = "IDs of every instance this module created."</w:t>
      </w:r>
      <w:r>
        <w:br/>
      </w:r>
      <w:r>
        <w:rPr>
          <w:rStyle w:val="StringTok"/>
        </w:rPr>
        <w:t xml:space="preserve">  value       = aws_instance.web[*].id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"public_ips" {</w:t>
      </w:r>
      <w:r>
        <w:br/>
      </w:r>
      <w:r>
        <w:rPr>
          <w:rStyle w:val="StringTok"/>
        </w:rPr>
        <w:t xml:space="preserve">  description = "Public IPv4 addresses of every instance."</w:t>
      </w:r>
      <w:r>
        <w:br/>
      </w:r>
      <w:r>
        <w:rPr>
          <w:rStyle w:val="StringTok"/>
        </w:rPr>
        <w:t xml:space="preserve">  value       = aws_instance.web[*].public_ip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"urls" {</w:t>
      </w:r>
      <w:r>
        <w:br/>
      </w:r>
      <w:r>
        <w:rPr>
          <w:rStyle w:val="StringTok"/>
        </w:rPr>
        <w:t xml:space="preserve">  description = "Ready-to-open URLs, one per instance."</w:t>
      </w:r>
      <w:r>
        <w:br/>
      </w:r>
      <w:r>
        <w:rPr>
          <w:rStyle w:val="StringTok"/>
        </w:rPr>
        <w:t xml:space="preserve">  value       = [for ip in aws_instance.web[*].public_ip : "http://${ip}"]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"security_group_id" {</w:t>
      </w:r>
      <w:r>
        <w:br/>
      </w:r>
      <w:r>
        <w:rPr>
          <w:rStyle w:val="StringTok"/>
        </w:rPr>
        <w:t xml:space="preserve">  description = "The security group the module created."</w:t>
      </w:r>
      <w:r>
        <w:br/>
      </w:r>
      <w:r>
        <w:rPr>
          <w:rStyle w:val="StringTok"/>
        </w:rPr>
        <w:t xml:space="preserve">  value       = aws_security_group.web.id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"instance_count" {</w:t>
      </w:r>
      <w:r>
        <w:br/>
      </w:r>
      <w:r>
        <w:rPr>
          <w:rStyle w:val="StringTok"/>
        </w:rPr>
        <w:t xml:space="preserve">  description = "How many instances the module actually created."</w:t>
      </w:r>
      <w:r>
        <w:br/>
      </w:r>
      <w:r>
        <w:rPr>
          <w:rStyle w:val="StringTok"/>
        </w:rPr>
        <w:t xml:space="preserve">  value       = length(aws_instance.web)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Outputs are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way out of a module.</w:t>
      </w:r>
      <w:r>
        <w:t xml:space="preserve"> </w:t>
      </w:r>
      <w:r>
        <w:t xml:space="preserve">From the root you can write</w:t>
      </w:r>
      <w:r>
        <w:t xml:space="preserve"> </w:t>
      </w:r>
      <w:r>
        <w:rPr>
          <w:rStyle w:val="VerbatimChar"/>
        </w:rPr>
        <w:t xml:space="preserve">module.web.urls</w:t>
      </w:r>
      <w:r>
        <w:t xml:space="preserve">; you</w:t>
      </w:r>
      <w:r>
        <w:t xml:space="preserve"> </w:t>
      </w:r>
      <w:r>
        <w:t xml:space="preserve">cannot write</w:t>
      </w:r>
      <w:r>
        <w:t xml:space="preserve"> </w:t>
      </w:r>
      <w:r>
        <w:rPr>
          <w:rStyle w:val="VerbatimChar"/>
        </w:rPr>
        <w:t xml:space="preserve">module.web.aws_instance.web[0].private_ip</w:t>
      </w:r>
      <w:r>
        <w:t xml:space="preserve">. If a caller needs it, the module must</w:t>
      </w:r>
      <w:r>
        <w:t xml:space="preserve"> </w:t>
      </w:r>
      <w:r>
        <w:t xml:space="preserve">export it. This is a feature: it is what lets you rewrite a module's internals without breaking</w:t>
      </w:r>
      <w:r>
        <w:t xml:space="preserve"> </w:t>
      </w:r>
      <w:r>
        <w:t xml:space="preserve">callers.</w:t>
      </w:r>
    </w:p>
    <w:p>
      <w:pPr>
        <w:pStyle w:val="BodyText"/>
      </w:pPr>
      <w:r>
        <w:t xml:space="preserve">Two expression forms worth naming: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aws_instance.web[*].id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splat</w:t>
      </w:r>
      <w:r>
        <w:t xml:space="preserve"> </w:t>
      </w:r>
      <w:r>
        <w:t xml:space="preserve">operator. With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aws_instance.web</w:t>
      </w:r>
      <w:r>
        <w:t xml:space="preserve"> </w:t>
      </w:r>
      <w:r>
        <w:t xml:space="preserve">is a list;</w:t>
      </w:r>
      <w:r>
        <w:t xml:space="preserve"> </w:t>
      </w:r>
      <w:r>
        <w:t xml:space="preserve">the splat maps over it.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count = 0</w:t>
      </w:r>
      <w:r>
        <w:t xml:space="preserve">, which is exactly what you want.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[for ip in ... : "http://${ip}"]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for expression</w:t>
      </w:r>
      <w:r>
        <w:t xml:space="preserve">, building the URL list. Lab 7 covers</w:t>
      </w:r>
      <w:r>
        <w:t xml:space="preserve"> </w:t>
      </w:r>
      <w:r>
        <w:t xml:space="preserve">these properly.</w:t>
      </w:r>
    </w:p>
    <w:p>
      <w:pPr>
        <w:pStyle w:val="FirstParagraph"/>
      </w:pPr>
      <w:r>
        <w:t xml:space="preserve">Finally the template. It is the Lab 4 script with two extra inputs so the page announces which</w:t>
      </w:r>
      <w:r>
        <w:t xml:space="preserve"> </w:t>
      </w:r>
      <w:r>
        <w:t xml:space="preserve">environment it belongs to: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modules/web-server/user-data.sh.tftpl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set -euxo pipefail</w:t>
      </w:r>
      <w:r>
        <w:br/>
      </w:r>
      <w:r>
        <w:rPr>
          <w:rStyle w:val="StringTok"/>
        </w:rPr>
        <w:t xml:space="preserve">dnf install -y nginx</w:t>
      </w:r>
      <w:r>
        <w:br/>
      </w:r>
      <w:r>
        <w:br/>
      </w:r>
      <w:r>
        <w:rPr>
          <w:rStyle w:val="StringTok"/>
        </w:rPr>
        <w:t xml:space="preserve">TOKEN=$(curl -sX PUT "http://169.254.169.254/latest/api/token" \</w:t>
      </w:r>
      <w:r>
        <w:br/>
      </w:r>
      <w:r>
        <w:rPr>
          <w:rStyle w:val="StringTok"/>
        </w:rPr>
        <w:t xml:space="preserve">  -H "X-aws-ec2-metadata-token-ttl-seconds: 300")</w:t>
      </w:r>
      <w:r>
        <w:br/>
      </w:r>
      <w:r>
        <w:rPr>
          <w:rStyle w:val="StringTok"/>
        </w:rPr>
        <w:t xml:space="preserve">meta() { curl -s -H "X-aws-ec2-metadata-token: $TOKEN" "http://169.254.169.254/latest/meta-data/$1"; }</w:t>
      </w:r>
      <w:r>
        <w:br/>
      </w:r>
      <w:r>
        <w:br/>
      </w:r>
      <w:r>
        <w:rPr>
          <w:rStyle w:val="StringTok"/>
        </w:rPr>
        <w:t xml:space="preserve">cat &gt; /usr/share/nginx/html/index.html &lt;&lt; HTML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&lt;title&gt;${name} — ${environment}&lt;/title&gt;</w:t>
      </w:r>
      <w:r>
        <w:br/>
      </w:r>
      <w:r>
        <w:rPr>
          <w:rStyle w:val="StringTok"/>
        </w:rPr>
        <w:t xml:space="preserve">&lt;style&gt;</w:t>
      </w:r>
      <w:r>
        <w:br/>
      </w:r>
      <w:r>
        <w:rPr>
          <w:rStyle w:val="StringTok"/>
        </w:rPr>
        <w:t xml:space="preserve"> body{font-family:system-ui,sans-serif;max-width:40rem;margin:4rem auto;padding:0 1rem}</w:t>
      </w:r>
      <w:r>
        <w:br/>
      </w:r>
      <w:r>
        <w:rPr>
          <w:rStyle w:val="StringTok"/>
        </w:rPr>
        <w:t xml:space="preserve"> h1{color:#2b5fa8} .env{display:inline-block;padding:.2rem .6rem;border-radius:.3rem;</w:t>
      </w:r>
      <w:r>
        <w:br/>
      </w:r>
      <w:r>
        <w:rPr>
          <w:rStyle w:val="StringTok"/>
        </w:rPr>
        <w:t xml:space="preserve"> background:#e8f0fb;color:#2b5fa8;font-weight:600} dt{font-weight:600;margin-top:.6rem}</w:t>
      </w:r>
      <w:r>
        <w:br/>
      </w:r>
      <w:r>
        <w:rPr>
          <w:rStyle w:val="StringTok"/>
        </w:rPr>
        <w:t xml:space="preserve"> dd{margin:0;font-family:ui-monospace,Menlo,monospace}</w:t>
      </w:r>
      <w:r>
        <w:br/>
      </w:r>
      <w:r>
        <w:rPr>
          <w:rStyle w:val="StringTok"/>
        </w:rPr>
        <w:t xml:space="preserve">&lt;/style&gt;</w:t>
      </w:r>
      <w:r>
        <w:br/>
      </w:r>
      <w:r>
        <w:rPr>
          <w:rStyle w:val="StringTok"/>
        </w:rPr>
        <w:t xml:space="preserve">&lt;h1&gt;${name}&lt;/h1&gt;</w:t>
      </w:r>
      <w:r>
        <w:br/>
      </w:r>
      <w:r>
        <w:rPr>
          <w:rStyle w:val="StringTok"/>
        </w:rPr>
        <w:t xml:space="preserve">&lt;p&gt;&lt;span class="env"&gt;${environment}&lt;/span&gt; &amp;nbsp; server ${index} of ${total}&lt;/p&gt;</w:t>
      </w:r>
      <w:r>
        <w:br/>
      </w:r>
      <w:r>
        <w:rPr>
          <w:rStyle w:val="StringTok"/>
        </w:rPr>
        <w:t xml:space="preserve">&lt;dl&gt;</w:t>
      </w:r>
      <w:r>
        <w:br/>
      </w:r>
      <w:r>
        <w:rPr>
          <w:rStyle w:val="StringTok"/>
        </w:rPr>
        <w:t xml:space="preserve"> &lt;dt&gt;Instance ID&lt;/dt&gt;&lt;dd&gt;$(meta instance-id)&lt;/dd&gt;</w:t>
      </w:r>
      <w:r>
        <w:br/>
      </w:r>
      <w:r>
        <w:rPr>
          <w:rStyle w:val="StringTok"/>
        </w:rPr>
        <w:t xml:space="preserve"> &lt;dt&gt;Instance type&lt;/dt&gt;&lt;dd&gt;$(meta instance-type)&lt;/dd&gt;</w:t>
      </w:r>
      <w:r>
        <w:br/>
      </w:r>
      <w:r>
        <w:rPr>
          <w:rStyle w:val="StringTok"/>
        </w:rPr>
        <w:t xml:space="preserve"> &lt;dt&gt;Availability zone&lt;/dt&gt;&lt;dd&gt;$(meta placement/availability-zone)&lt;/dd&gt;</w:t>
      </w:r>
      <w:r>
        <w:br/>
      </w:r>
      <w:r>
        <w:rPr>
          <w:rStyle w:val="StringTok"/>
        </w:rPr>
        <w:t xml:space="preserve"> &lt;dt&gt;Private IP&lt;/dt&gt;&lt;dd&gt;$(meta local-ipv4)&lt;/dd&gt;</w:t>
      </w:r>
      <w:r>
        <w:br/>
      </w:r>
      <w:r>
        <w:rPr>
          <w:rStyle w:val="StringTok"/>
        </w:rPr>
        <w:t xml:space="preserve"> &lt;dt&gt;Built at&lt;/dt&gt;&lt;dd&gt;$(date -u +%Y-%m-%dT%H:%M:%SZ)&lt;/dd&gt;</w:t>
      </w:r>
      <w:r>
        <w:br/>
      </w:r>
      <w:r>
        <w:rPr>
          <w:rStyle w:val="StringTok"/>
        </w:rPr>
        <w:t xml:space="preserve">&lt;/dl&gt;</w:t>
      </w:r>
      <w:r>
        <w:br/>
      </w:r>
      <w:r>
        <w:rPr>
          <w:rStyle w:val="StringTok"/>
        </w:rPr>
        <w:t xml:space="preserve">HTML</w:t>
      </w:r>
      <w:r>
        <w:br/>
      </w:r>
      <w:r>
        <w:br/>
      </w:r>
      <w:r>
        <w:rPr>
          <w:rStyle w:val="StringTok"/>
        </w:rPr>
        <w:t xml:space="preserve">systemctl enable --now nginx</w:t>
      </w:r>
      <w:r>
        <w:br/>
      </w:r>
      <w:r>
        <w:rPr>
          <w:rStyle w:val="OperatorTok"/>
        </w:rPr>
        <w:t xml:space="preserve">EOF</w:t>
      </w:r>
    </w:p>
    <w:bookmarkEnd w:id="22"/>
    <w:bookmarkStart w:id="24" w:name="Xecb51f878136473cdf06d9c665b336a646ed2a6"/>
    <w:p>
      <w:pPr>
        <w:pStyle w:val="Heading3"/>
      </w:pPr>
      <w:r>
        <w:t xml:space="preserve">Step 3 — The root configuration: workspace-driven settings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where the two environments are actually distinguished — in one</w:t>
      </w:r>
      <w:r>
        <w:t xml:space="preserve"> </w:t>
      </w:r>
      <w:r>
        <w:rPr>
          <w:rStyle w:val="VerbatimChar"/>
        </w:rPr>
        <w:t xml:space="preserve">locals</w:t>
      </w:r>
      <w:r>
        <w:t xml:space="preserve"> </w:t>
      </w:r>
      <w:r>
        <w:t xml:space="preserve">block,</w:t>
      </w:r>
      <w:r>
        <w:t xml:space="preserve"> </w:t>
      </w:r>
      <w:r>
        <w:t xml:space="preserve">rather than in two copies of a directory.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var.aws_region</w:t>
      </w:r>
      <w:r>
        <w:br/>
      </w:r>
      <w:r>
        <w:br/>
      </w:r>
      <w:r>
        <w:rPr>
          <w:rStyle w:val="StringTok"/>
        </w:rPr>
        <w:t xml:space="preserve">  default_tags {</w:t>
      </w:r>
      <w:r>
        <w:br/>
      </w:r>
      <w:r>
        <w:rPr>
          <w:rStyle w:val="StringTok"/>
        </w:rPr>
        <w:t xml:space="preserve">    tags = {</w:t>
      </w:r>
      <w:r>
        <w:br/>
      </w:r>
      <w:r>
        <w:rPr>
          <w:rStyle w:val="StringTok"/>
        </w:rPr>
        <w:t xml:space="preserve">      Course    = "intermediate-terraform"</w:t>
      </w:r>
      <w:r>
        <w:br/>
      </w:r>
      <w:r>
        <w:rPr>
          <w:rStyle w:val="StringTok"/>
        </w:rPr>
        <w:t xml:space="preserve">      Lab       = "5"</w:t>
      </w:r>
      <w:r>
        <w:br/>
      </w:r>
      <w:r>
        <w:rPr>
          <w:rStyle w:val="StringTok"/>
        </w:rPr>
        <w:t xml:space="preserve">      ManagedBy = "terraform"</w:t>
      </w:r>
      <w:r>
        <w:br/>
      </w:r>
      <w:r>
        <w:rPr>
          <w:rStyle w:val="StringTok"/>
        </w:rPr>
        <w:t xml:space="preserve">      Workspace = terraform.workspace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"Region for all environments."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"project_name" {</w:t>
      </w:r>
      <w:r>
        <w:br/>
      </w:r>
      <w:r>
        <w:rPr>
          <w:rStyle w:val="StringTok"/>
        </w:rPr>
        <w:t xml:space="preserve">  description = "Project prefix, shared across workspaces."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"tflab5"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# Per-workspace settings. ONE definition, selected by terraform.workspace.</w:t>
      </w:r>
      <w:r>
        <w:br/>
      </w:r>
      <w:r>
        <w:rPr>
          <w:rStyle w:val="StringTok"/>
        </w:rPr>
        <w:t xml:space="preserve"># This is what makes dev and prod the same code with different inputs.</w:t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env_settings = {</w:t>
      </w:r>
      <w:r>
        <w:br/>
      </w:r>
      <w:r>
        <w:rPr>
          <w:rStyle w:val="StringTok"/>
        </w:rPr>
        <w:t xml:space="preserve">    dev = {</w:t>
      </w:r>
      <w:r>
        <w:br/>
      </w:r>
      <w:r>
        <w:rPr>
          <w:rStyle w:val="StringTok"/>
        </w:rPr>
        <w:t xml:space="preserve">      instance_type  = "t3.micro"</w:t>
      </w:r>
      <w:r>
        <w:br/>
      </w:r>
      <w:r>
        <w:rPr>
          <w:rStyle w:val="StringTok"/>
        </w:rPr>
        <w:t xml:space="preserve">      instance_count = 1</w:t>
      </w:r>
      <w:r>
        <w:br/>
      </w:r>
      <w:r>
        <w:rPr>
          <w:rStyle w:val="StringTok"/>
        </w:rPr>
        <w:t xml:space="preserve">      vpc_cidr       = "10.51.0.0/16"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prod = {</w:t>
      </w:r>
      <w:r>
        <w:br/>
      </w:r>
      <w:r>
        <w:rPr>
          <w:rStyle w:val="StringTok"/>
        </w:rPr>
        <w:t xml:space="preserve">      instance_type  = "t3.small"</w:t>
      </w:r>
      <w:r>
        <w:br/>
      </w:r>
      <w:r>
        <w:rPr>
          <w:rStyle w:val="StringTok"/>
        </w:rPr>
        <w:t xml:space="preserve">      instance_count = 2</w:t>
      </w:r>
      <w:r>
        <w:br/>
      </w:r>
      <w:r>
        <w:rPr>
          <w:rStyle w:val="StringTok"/>
        </w:rPr>
        <w:t xml:space="preserve">      vpc_cidr       = "10.52.0.0/16"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# Direct index, NOT lookup(..., null): an unknown workspace must fail here,</w:t>
      </w:r>
      <w:r>
        <w:br/>
      </w:r>
      <w:r>
        <w:rPr>
          <w:rStyle w:val="StringTok"/>
        </w:rPr>
        <w:t xml:space="preserve">  # with a message naming the key, rather than yielding null and failing later</w:t>
      </w:r>
      <w:r>
        <w:br/>
      </w:r>
      <w:r>
        <w:rPr>
          <w:rStyle w:val="StringTok"/>
        </w:rPr>
        <w:t xml:space="preserve">  # somewhere unrelated.</w:t>
      </w:r>
      <w:r>
        <w:br/>
      </w:r>
      <w:r>
        <w:rPr>
          <w:rStyle w:val="StringTok"/>
        </w:rPr>
        <w:t xml:space="preserve">  env = local.env_settings[terraform.workspace]</w:t>
      </w:r>
      <w:r>
        <w:br/>
      </w:r>
      <w:r>
        <w:br/>
      </w:r>
      <w:r>
        <w:rPr>
          <w:rStyle w:val="StringTok"/>
        </w:rPr>
        <w:t xml:space="preserve">  name = "${var.project_name}-${terraform.workspace}"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# EXTERNAL module, from the public Terraform Registry (backed by GitHub).</w:t>
      </w:r>
      <w:r>
        <w:br/>
      </w:r>
      <w:r>
        <w:rPr>
          <w:rStyle w:val="StringTok"/>
        </w:rPr>
        <w:t xml:space="preserve"># We did not write this and do not maintain it.</w:t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module "vpc" {</w:t>
      </w:r>
      <w:r>
        <w:br/>
      </w:r>
      <w:r>
        <w:rPr>
          <w:rStyle w:val="StringTok"/>
        </w:rPr>
        <w:t xml:space="preserve">  source  = "terraform-aws-modules/vpc/aws"</w:t>
      </w:r>
      <w:r>
        <w:br/>
      </w:r>
      <w:r>
        <w:rPr>
          <w:rStyle w:val="StringTok"/>
        </w:rPr>
        <w:t xml:space="preserve">  version = "~&gt; 5.0"</w:t>
      </w:r>
      <w:r>
        <w:br/>
      </w:r>
      <w:r>
        <w:br/>
      </w:r>
      <w:r>
        <w:rPr>
          <w:rStyle w:val="StringTok"/>
        </w:rPr>
        <w:t xml:space="preserve">  name = "${local.name}-vpc"</w:t>
      </w:r>
      <w:r>
        <w:br/>
      </w:r>
      <w:r>
        <w:rPr>
          <w:rStyle w:val="StringTok"/>
        </w:rPr>
        <w:t xml:space="preserve">  cidr = local.env.vpc_cidr</w:t>
      </w:r>
      <w:r>
        <w:br/>
      </w:r>
      <w:r>
        <w:br/>
      </w:r>
      <w:r>
        <w:rPr>
          <w:rStyle w:val="StringTok"/>
        </w:rPr>
        <w:t xml:space="preserve">  azs            = ["${var.aws_region}a"]</w:t>
      </w:r>
      <w:r>
        <w:br/>
      </w:r>
      <w:r>
        <w:rPr>
          <w:rStyle w:val="StringTok"/>
        </w:rPr>
        <w:t xml:space="preserve">  public_subnets = [cidrsubnet(local.env.vpc_cidr, 8, 1)]</w:t>
      </w:r>
      <w:r>
        <w:br/>
      </w:r>
      <w:r>
        <w:br/>
      </w:r>
      <w:r>
        <w:rPr>
          <w:rStyle w:val="StringTok"/>
        </w:rPr>
        <w:t xml:space="preserve">  # A NAT gateway costs ~$32/month and this lab does not need one.</w:t>
      </w:r>
      <w:r>
        <w:br/>
      </w:r>
      <w:r>
        <w:rPr>
          <w:rStyle w:val="StringTok"/>
        </w:rPr>
        <w:t xml:space="preserve">  enable_nat_gateway      = false</w:t>
      </w:r>
      <w:r>
        <w:br/>
      </w:r>
      <w:r>
        <w:rPr>
          <w:rStyle w:val="StringTok"/>
        </w:rPr>
        <w:t xml:space="preserve">  map_public_ip_on_launch = true</w:t>
      </w:r>
      <w:r>
        <w:br/>
      </w:r>
      <w:r>
        <w:br/>
      </w:r>
      <w:r>
        <w:rPr>
          <w:rStyle w:val="StringTok"/>
        </w:rPr>
        <w:t xml:space="preserve">  tags = { Environment = terraform.workspace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# LOCAL module, the one we wrote, called with per-workspace values.</w:t>
      </w:r>
      <w:r>
        <w:br/>
      </w:r>
      <w:r>
        <w:rPr>
          <w:rStyle w:val="StringTok"/>
        </w:rPr>
        <w:t xml:space="preserve"># ---------------------------------------------------------------------------</w:t>
      </w:r>
      <w:r>
        <w:br/>
      </w:r>
      <w:r>
        <w:rPr>
          <w:rStyle w:val="StringTok"/>
        </w:rPr>
        <w:t xml:space="preserve">module "web" {</w:t>
      </w:r>
      <w:r>
        <w:br/>
      </w:r>
      <w:r>
        <w:rPr>
          <w:rStyle w:val="StringTok"/>
        </w:rPr>
        <w:t xml:space="preserve">  source = "./modules/web-server"</w:t>
      </w:r>
      <w:r>
        <w:br/>
      </w:r>
      <w:r>
        <w:br/>
      </w:r>
      <w:r>
        <w:rPr>
          <w:rStyle w:val="StringTok"/>
        </w:rPr>
        <w:t xml:space="preserve">  name           = local.name</w:t>
      </w:r>
      <w:r>
        <w:br/>
      </w:r>
      <w:r>
        <w:rPr>
          <w:rStyle w:val="StringTok"/>
        </w:rPr>
        <w:t xml:space="preserve">  environment    = terraform.workspace</w:t>
      </w:r>
      <w:r>
        <w:br/>
      </w:r>
      <w:r>
        <w:rPr>
          <w:rStyle w:val="StringTok"/>
        </w:rPr>
        <w:t xml:space="preserve">  vpc_id         = module.vpc.vpc_id</w:t>
      </w:r>
      <w:r>
        <w:br/>
      </w:r>
      <w:r>
        <w:rPr>
          <w:rStyle w:val="StringTok"/>
        </w:rPr>
        <w:t xml:space="preserve">  subnet_id      = module.vpc.public_subnets[0]</w:t>
      </w:r>
      <w:r>
        <w:br/>
      </w:r>
      <w:r>
        <w:rPr>
          <w:rStyle w:val="StringTok"/>
        </w:rPr>
        <w:t xml:space="preserve">  instance_type  = local.env.instance_type</w:t>
      </w:r>
      <w:r>
        <w:br/>
      </w:r>
      <w:r>
        <w:rPr>
          <w:rStyle w:val="StringTok"/>
        </w:rPr>
        <w:t xml:space="preserve">  instance_count = local.env.instance_count</w:t>
      </w:r>
      <w:r>
        <w:br/>
      </w:r>
      <w:r>
        <w:br/>
      </w:r>
      <w:r>
        <w:rPr>
          <w:rStyle w:val="StringTok"/>
        </w:rPr>
        <w:t xml:space="preserve">  tags = { Project = var.project_name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output "workspace" {</w:t>
      </w:r>
      <w:r>
        <w:br/>
      </w:r>
      <w:r>
        <w:rPr>
          <w:rStyle w:val="StringTok"/>
        </w:rPr>
        <w:t xml:space="preserve">  description = "Which workspace produced this deployment."</w:t>
      </w:r>
      <w:r>
        <w:br/>
      </w:r>
      <w:r>
        <w:rPr>
          <w:rStyle w:val="StringTok"/>
        </w:rPr>
        <w:t xml:space="preserve">  value       = terraform.workspace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"settings_used" {</w:t>
      </w:r>
      <w:r>
        <w:br/>
      </w:r>
      <w:r>
        <w:rPr>
          <w:rStyle w:val="StringTok"/>
        </w:rPr>
        <w:t xml:space="preserve">  description = "The per-workspace settings that were selected."</w:t>
      </w:r>
      <w:r>
        <w:br/>
      </w:r>
      <w:r>
        <w:rPr>
          <w:rStyle w:val="StringTok"/>
        </w:rPr>
        <w:t xml:space="preserve">  value       = local.env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"vpc_id" {</w:t>
      </w:r>
      <w:r>
        <w:br/>
      </w:r>
      <w:r>
        <w:rPr>
          <w:rStyle w:val="StringTok"/>
        </w:rPr>
        <w:t xml:space="preserve">  description = "VPC created by the EXTERNAL registry module."</w:t>
      </w:r>
      <w:r>
        <w:br/>
      </w:r>
      <w:r>
        <w:rPr>
          <w:rStyle w:val="StringTok"/>
        </w:rPr>
        <w:t xml:space="preserve">  value       = module.vpc.vpc_id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"urls" {</w:t>
      </w:r>
      <w:r>
        <w:br/>
      </w:r>
      <w:r>
        <w:rPr>
          <w:rStyle w:val="StringTok"/>
        </w:rPr>
        <w:t xml:space="preserve">  description = "Every web server URL in this environment."</w:t>
      </w:r>
      <w:r>
        <w:br/>
      </w:r>
      <w:r>
        <w:rPr>
          <w:rStyle w:val="StringTok"/>
        </w:rPr>
        <w:t xml:space="preserve">  value       = module.web.urls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"instance_ids" {</w:t>
      </w:r>
      <w:r>
        <w:br/>
      </w:r>
      <w:r>
        <w:rPr>
          <w:rStyle w:val="StringTok"/>
        </w:rPr>
        <w:t xml:space="preserve">  description = "Every instance ID in this environment."</w:t>
      </w:r>
      <w:r>
        <w:br/>
      </w:r>
      <w:r>
        <w:rPr>
          <w:rStyle w:val="StringTok"/>
        </w:rPr>
        <w:t xml:space="preserve">  value       = module.web.instance_ids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Start w:id="23" w:name="X21b43281a95a28e2110553dbd152251b7e7cca6"/>
    <w:p>
      <w:pPr>
        <w:pStyle w:val="Heading4"/>
      </w:pPr>
      <w:r>
        <w:t xml:space="preserve">A measured detour: how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validate the workspace</w:t>
      </w:r>
    </w:p>
    <w:p>
      <w:pPr>
        <w:pStyle w:val="FirstParagraph"/>
      </w:pPr>
      <w:r>
        <w:t xml:space="preserve">The first version of this lab tried to catch an unsupported workspace properly, with</w:t>
      </w:r>
      <w:r>
        <w:t xml:space="preserve"> </w:t>
      </w:r>
      <w:r>
        <w:rPr>
          <w:rStyle w:val="VerbatimChar"/>
        </w:rPr>
        <w:t xml:space="preserve">lookup(local.env_settings, terraform.workspace, null)</w:t>
      </w:r>
      <w:r>
        <w:t xml:space="preserve"> </w:t>
      </w:r>
      <w:r>
        <w:t xml:space="preserve">and a guard resource:</w:t>
      </w:r>
    </w:p>
    <w:p>
      <w:pPr>
        <w:pStyle w:val="SourceCode"/>
      </w:pPr>
      <w:r>
        <w:rPr>
          <w:rStyle w:val="VerbatimChar"/>
        </w:rPr>
        <w:t xml:space="preserve">resource "terraform_data" "workspace_guard"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precondition {</w:t>
      </w:r>
      <w:r>
        <w:br/>
      </w:r>
      <w:r>
        <w:rPr>
          <w:rStyle w:val="VerbatimChar"/>
        </w:rPr>
        <w:t xml:space="preserve">      condition     = local.env != null</w:t>
      </w:r>
      <w:r>
        <w:br/>
      </w:r>
      <w:r>
        <w:rPr>
          <w:rStyle w:val="VerbatimChar"/>
        </w:rPr>
        <w:t xml:space="preserve">      error_message = "Workspace '${terraform.workspace}' has no entry in local.env_settings..."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It does not work.</w:t>
      </w:r>
      <w:r>
        <w:t xml:space="preserve"> </w:t>
      </w:r>
      <w:r>
        <w:t xml:space="preserve">Run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workspace, that carefully-written error message never</w:t>
      </w:r>
      <w:r>
        <w:t xml:space="preserve"> </w:t>
      </w:r>
      <w:r>
        <w:t xml:space="preserve">appeared. This is what came out instead:</w:t>
      </w:r>
    </w:p>
    <w:p>
      <w:pPr>
        <w:pStyle w:val="SourceCode"/>
      </w:pPr>
      <w:r>
        <w:rPr>
          <w:rStyle w:val="VerbatimChar"/>
        </w:rPr>
        <w:t xml:space="preserve">Error: Attempt to get attribute from null value</w:t>
      </w:r>
      <w:r>
        <w:br/>
      </w:r>
      <w:r>
        <w:br/>
      </w:r>
      <w:r>
        <w:rPr>
          <w:rStyle w:val="VerbatimChar"/>
        </w:rPr>
        <w:t xml:space="preserve">  on main.tf line 49, in module "vpc":</w:t>
      </w:r>
      <w:r>
        <w:br/>
      </w:r>
      <w:r>
        <w:rPr>
          <w:rStyle w:val="VerbatimChar"/>
        </w:rPr>
        <w:t xml:space="preserve">  49:   cidr = local.env.vpc_cidr</w:t>
      </w:r>
      <w:r>
        <w:br/>
      </w:r>
      <w:r>
        <w:rPr>
          <w:rStyle w:val="VerbatimChar"/>
        </w:rPr>
        <w:t xml:space="preserve">    ├────────────────</w:t>
      </w:r>
      <w:r>
        <w:br/>
      </w:r>
      <w:r>
        <w:rPr>
          <w:rStyle w:val="VerbatimChar"/>
        </w:rPr>
        <w:t xml:space="preserve">    │ local.env is null</w:t>
      </w:r>
      <w:r>
        <w:br/>
      </w:r>
      <w:r>
        <w:br/>
      </w:r>
      <w:r>
        <w:rPr>
          <w:rStyle w:val="VerbatimChar"/>
        </w:rPr>
        <w:t xml:space="preserve">This value is null, so it does not have any attributes.</w:t>
      </w:r>
    </w:p>
    <w:p>
      <w:pPr>
        <w:pStyle w:val="FirstParagraph"/>
      </w:pPr>
      <w:r>
        <w:t xml:space="preserve">Terraform evaluated the</w:t>
      </w:r>
      <w:r>
        <w:t xml:space="preserve"> </w:t>
      </w:r>
      <w:r>
        <w:rPr>
          <w:b/>
          <w:bCs/>
        </w:rPr>
        <w:t xml:space="preserve">module arguments</w:t>
      </w:r>
      <w:r>
        <w:t xml:space="preserve"> </w:t>
      </w:r>
      <w:r>
        <w:t xml:space="preserve">before the guard resource's precondition, so the run</w:t>
      </w:r>
      <w:r>
        <w:t xml:space="preserve"> </w:t>
      </w:r>
      <w:r>
        <w:t xml:space="preserve">died on a null-attribute access pointing at the VPC module — a line that has nothing to do with the</w:t>
      </w:r>
      <w:r>
        <w:t xml:space="preserve"> </w:t>
      </w:r>
      <w:r>
        <w:t xml:space="preserve">actual mistake. Preconditions guard</w:t>
      </w:r>
      <w:r>
        <w:t xml:space="preserve"> </w:t>
      </w:r>
      <w:r>
        <w:rPr>
          <w:i/>
          <w:iCs/>
        </w:rPr>
        <w:t xml:space="preserve">that resource's</w:t>
      </w:r>
      <w:r>
        <w:t xml:space="preserve"> </w:t>
      </w:r>
      <w:r>
        <w:t xml:space="preserve">own creation; they are not a general assertion</w:t>
      </w:r>
      <w:r>
        <w:t xml:space="preserve"> </w:t>
      </w:r>
      <w:r>
        <w:t xml:space="preserve">mechanism that runs first.</w:t>
      </w:r>
    </w:p>
    <w:p>
      <w:pPr>
        <w:pStyle w:val="BodyText"/>
      </w:pPr>
      <w:r>
        <w:t xml:space="preserve">Deleting the guard and indexing the map directly produces this instead:</w:t>
      </w:r>
    </w:p>
    <w:p>
      <w:pPr>
        <w:pStyle w:val="SourceCode"/>
      </w:pPr>
      <w:r>
        <w:rPr>
          <w:rStyle w:val="VerbatimChar"/>
        </w:rPr>
        <w:t xml:space="preserve">Error: Invalid index</w:t>
      </w:r>
      <w:r>
        <w:br/>
      </w:r>
      <w:r>
        <w:br/>
      </w:r>
      <w:r>
        <w:rPr>
          <w:rStyle w:val="VerbatimChar"/>
        </w:rPr>
        <w:t xml:space="preserve">  on main.tf line 23, in locals:</w:t>
      </w:r>
      <w:r>
        <w:br/>
      </w:r>
      <w:r>
        <w:rPr>
          <w:rStyle w:val="VerbatimChar"/>
        </w:rPr>
        <w:t xml:space="preserve">  23:   env = local.env_settings[terraform.workspace]</w:t>
      </w:r>
      <w:r>
        <w:br/>
      </w:r>
      <w:r>
        <w:rPr>
          <w:rStyle w:val="VerbatimChar"/>
        </w:rPr>
        <w:t xml:space="preserve">    ├────────────────</w:t>
      </w:r>
      <w:r>
        <w:br/>
      </w:r>
      <w:r>
        <w:rPr>
          <w:rStyle w:val="VerbatimChar"/>
        </w:rPr>
        <w:t xml:space="preserve">    │ local.env_settings is object with 2 attributes</w:t>
      </w:r>
      <w:r>
        <w:br/>
      </w:r>
      <w:r>
        <w:rPr>
          <w:rStyle w:val="VerbatimChar"/>
        </w:rPr>
        <w:t xml:space="preserve">    │ terraform.workspace is "default"</w:t>
      </w:r>
      <w:r>
        <w:br/>
      </w:r>
      <w:r>
        <w:br/>
      </w:r>
      <w:r>
        <w:rPr>
          <w:rStyle w:val="VerbatimChar"/>
        </w:rPr>
        <w:t xml:space="preserve">The given key does not identify an element in this collection value.</w:t>
      </w:r>
    </w:p>
    <w:p>
      <w:pPr>
        <w:pStyle w:val="FirstParagraph"/>
      </w:pPr>
      <w:r>
        <w:t xml:space="preserve">It names the file, the line, the workspace, and the fact that the key is missing.</w:t>
      </w:r>
      <w:r>
        <w:t xml:space="preserve"> </w:t>
      </w:r>
      <w:r>
        <w:rPr>
          <w:rStyle w:val="VerbatimChar"/>
          <w:b/>
          <w:bCs/>
        </w:rPr>
        <w:t xml:space="preserve">lookup()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a default is the wrong tool when there is no valid default</w:t>
      </w:r>
      <w:r>
        <w:t xml:space="preserve"> </w:t>
      </w:r>
      <w:r>
        <w:t xml:space="preserve">— it converts a loud failure into a</w:t>
      </w:r>
      <w:r>
        <w:t xml:space="preserve"> </w:t>
      </w:r>
      <w:r>
        <w:t xml:space="preserve">quiet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that surfaces somewhere else. The shipped configuration uses the direct index.</w:t>
      </w:r>
    </w:p>
    <w:bookmarkEnd w:id="23"/>
    <w:bookmarkEnd w:id="24"/>
    <w:bookmarkStart w:id="25" w:name="X0a45312c220603f43fa1fe75444f9e53a061ad0"/>
    <w:p>
      <w:pPr>
        <w:pStyle w:val="Heading3"/>
      </w:pPr>
      <w:r>
        <w:t xml:space="preserve">Step 4 —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, and read what it tells you about the external module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Initializing modules...</w:t>
      </w:r>
      <w:r>
        <w:br/>
      </w:r>
      <w:r>
        <w:rPr>
          <w:rStyle w:val="VerbatimChar"/>
        </w:rPr>
        <w:t xml:space="preserve">- web in modules/web-server</w:t>
      </w:r>
      <w:r>
        <w:br/>
      </w:r>
      <w:r>
        <w:rPr>
          <w:rStyle w:val="VerbatimChar"/>
        </w:rPr>
        <w:t xml:space="preserve">Downloading registry.terraform.io/terraform-aws-modules/vpc/aws 5.21.0 for vpc...</w:t>
      </w:r>
      <w:r>
        <w:br/>
      </w:r>
      <w:r>
        <w:rPr>
          <w:rStyle w:val="VerbatimChar"/>
        </w:rPr>
        <w:t xml:space="preserve">- vpc in .terraform/modules/vpc</w:t>
      </w:r>
      <w:r>
        <w:br/>
      </w:r>
      <w:r>
        <w:rPr>
          <w:rStyle w:val="VerbatimChar"/>
        </w:rPr>
        <w:t xml:space="preserve">Initializing provider plugins found in the configuration...</w:t>
      </w:r>
      <w:r>
        <w:br/>
      </w:r>
      <w:r>
        <w:rPr>
          <w:rStyle w:val="VerbatimChar"/>
        </w:rPr>
        <w:t xml:space="preserve">- terraform.io/builtin/terraform is built in to Terraform</w:t>
      </w:r>
      <w:r>
        <w:br/>
      </w:r>
      <w:r>
        <w:rPr>
          <w:rStyle w:val="VerbatimChar"/>
        </w:rPr>
        <w:t xml:space="preserve">- Finding hashicorp/aws versions matching "&gt;= 5.79.0, ~&gt; 6.0"...</w:t>
      </w:r>
      <w:r>
        <w:br/>
      </w:r>
      <w:r>
        <w:rPr>
          <w:rStyle w:val="VerbatimChar"/>
        </w:rPr>
        <w:t xml:space="preserve">- Installing hashicorp/aws v6.63.0...</w:t>
      </w:r>
      <w:r>
        <w:br/>
      </w:r>
      <w:r>
        <w:rPr>
          <w:rStyle w:val="VerbatimChar"/>
        </w:rPr>
        <w:t xml:space="preserve">- Installed hashicorp/aws v6.63.0 (signed by HashiCorp)</w:t>
      </w:r>
      <w:r>
        <w:br/>
      </w:r>
      <w:r>
        <w:br/>
      </w:r>
      <w:r>
        <w:rPr>
          <w:rStyle w:val="VerbatimChar"/>
        </w:rPr>
        <w:t xml:space="preserve">Terraform has been successfully initialized!</w:t>
      </w:r>
    </w:p>
    <w:p>
      <w:pPr>
        <w:pStyle w:val="FirstParagraph"/>
      </w:pPr>
      <w:r>
        <w:rPr>
          <w:b/>
          <w:bCs/>
        </w:rPr>
        <w:t xml:space="preserve">Three things to read carefully: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modules are not downloaded.</w:t>
      </w:r>
      <w:r>
        <w:t xml:space="preserve"> </w:t>
      </w:r>
      <w:r>
        <w:rPr>
          <w:rStyle w:val="VerbatimChar"/>
        </w:rPr>
        <w:t xml:space="preserve">- web in modules/web-server</w:t>
      </w:r>
      <w:r>
        <w:t xml:space="preserve"> </w:t>
      </w:r>
      <w:r>
        <w:t xml:space="preserve">— Terraform just references</w:t>
      </w:r>
      <w:r>
        <w:t xml:space="preserve"> </w:t>
      </w:r>
      <w:r>
        <w:t xml:space="preserve">the directory. Edit the module and the change takes effect immediately, with no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modules are downloaded and pinned.</w:t>
      </w:r>
      <w:r>
        <w:t xml:space="preserve"> </w:t>
      </w:r>
      <w:r>
        <w:rPr>
          <w:rStyle w:val="VerbatimChar"/>
        </w:rPr>
        <w:t xml:space="preserve">~&gt; 5.0</w:t>
      </w:r>
      <w:r>
        <w:t xml:space="preserve"> </w:t>
      </w:r>
      <w:r>
        <w:t xml:space="preserve">resolved to</w:t>
      </w:r>
      <w:r>
        <w:t xml:space="preserve"> </w:t>
      </w:r>
      <w:r>
        <w:rPr>
          <w:b/>
          <w:bCs/>
        </w:rPr>
        <w:t xml:space="preserve">v5.21.0</w:t>
      </w:r>
      <w:r>
        <w:t xml:space="preserve">, copied into</w:t>
      </w:r>
      <w:r>
        <w:t xml:space="preserve"> </w:t>
      </w:r>
      <w:r>
        <w:rPr>
          <w:rStyle w:val="VerbatimChar"/>
        </w:rPr>
        <w:t xml:space="preserve">.terraform/modules/vpc</w:t>
      </w:r>
      <w:r>
        <w:t xml:space="preserve">. Changing the constraint requires</w:t>
      </w:r>
      <w:r>
        <w:t xml:space="preserve"> </w:t>
      </w:r>
      <w:r>
        <w:rPr>
          <w:rStyle w:val="VerbatimChar"/>
        </w:rPr>
        <w:t xml:space="preserve">terraform init -upgrade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&gt;= 5.79.0, ~&gt; 6.0</w:t>
      </w:r>
      <w:r>
        <w:rPr>
          <w:b/>
          <w:bCs/>
        </w:rPr>
        <w:t xml:space="preserve"> </w:t>
      </w:r>
      <w:r>
        <w:rPr>
          <w:b/>
          <w:bCs/>
        </w:rPr>
        <w:t xml:space="preserve">is a merged constraint.</w:t>
      </w:r>
      <w:r>
        <w:t xml:space="preserve"> </w:t>
      </w:r>
      <w:r>
        <w:t xml:space="preserve">You wrote</w:t>
      </w:r>
      <w:r>
        <w:t xml:space="preserve"> </w:t>
      </w:r>
      <w:r>
        <w:rPr>
          <w:rStyle w:val="VerbatimChar"/>
        </w:rPr>
        <w:t xml:space="preserve">~&gt; 6.0</w:t>
      </w:r>
      <w:r>
        <w:t xml:space="preserve">. The VPC module contributes</w:t>
      </w:r>
      <w:r>
        <w:t xml:space="preserve"> </w:t>
      </w:r>
      <w:r>
        <w:rPr>
          <w:rStyle w:val="VerbatimChar"/>
        </w:rPr>
        <w:t xml:space="preserve">&gt;= 5.79.0</w:t>
      </w:r>
      <w:r>
        <w:t xml:space="preserve"> </w:t>
      </w:r>
      <w:r>
        <w:t xml:space="preserve">of its own. Terraform intersects every constraint in the dependency tree.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module can therefore constrain your provider version</w:t>
      </w:r>
      <w:r>
        <w:t xml:space="preserve"> </w:t>
      </w:r>
      <w:r>
        <w:t xml:space="preserve">— and if two modules disagree</w:t>
      </w:r>
      <w:r>
        <w:t xml:space="preserve"> </w:t>
      </w:r>
      <w:r>
        <w:t xml:space="preserve">irreconcilably,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fails and you cannot use them together.</w:t>
      </w:r>
    </w:p>
    <w:p>
      <w:pPr>
        <w:pStyle w:val="BlockText"/>
      </w:pPr>
      <w:r>
        <w:rPr>
          <w:b/>
          <w:bCs/>
        </w:rPr>
        <w:t xml:space="preserve">You are running someone else's code.</w:t>
      </w:r>
      <w:r>
        <w:t xml:space="preserve"> </w:t>
      </w:r>
      <w:r>
        <w:rPr>
          <w:rStyle w:val="VerbatimChar"/>
        </w:rPr>
        <w:t xml:space="preserve">terraform-aws-modules/vpc/aws</w:t>
      </w:r>
      <w:r>
        <w:t xml:space="preserve"> </w:t>
      </w:r>
      <w:r>
        <w:t xml:space="preserve">is well maintained and</w:t>
      </w:r>
      <w:r>
        <w:t xml:space="preserve"> </w:t>
      </w:r>
      <w:r>
        <w:t xml:space="preserve">widely used, but a registry module is arbitrary code executed with your AWS credentials. Pin the</w:t>
      </w:r>
      <w:r>
        <w:t xml:space="preserve"> </w:t>
      </w:r>
      <w:r>
        <w:t xml:space="preserve">version (never a bare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), read the changelog before bumping, and for</w:t>
      </w:r>
      <w:r>
        <w:t xml:space="preserve"> </w:t>
      </w:r>
      <w:r>
        <w:t xml:space="preserve">anything sensitive, vendor it or fork it.</w:t>
      </w:r>
    </w:p>
    <w:bookmarkEnd w:id="25"/>
    <w:bookmarkStart w:id="26" w:name="X6a4ea7598f1210ff36f8e83b420ece261e7e478"/>
    <w:p>
      <w:pPr>
        <w:pStyle w:val="Heading3"/>
      </w:pPr>
      <w:r>
        <w:t xml:space="preserve">Step 5 — Create the workspaces and deploy dev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list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prod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list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* default</w:t>
      </w:r>
      <w:r>
        <w:br/>
      </w:r>
      <w:r>
        <w:br/>
      </w:r>
      <w:r>
        <w:rPr>
          <w:rStyle w:val="VerbatimChar"/>
        </w:rPr>
        <w:t xml:space="preserve">  default</w:t>
      </w:r>
      <w:r>
        <w:br/>
      </w:r>
      <w:r>
        <w:rPr>
          <w:rStyle w:val="VerbatimChar"/>
        </w:rPr>
        <w:t xml:space="preserve">  dev</w:t>
      </w:r>
      <w:r>
        <w:br/>
      </w:r>
      <w:r>
        <w:rPr>
          <w:rStyle w:val="VerbatimChar"/>
        </w:rPr>
        <w:t xml:space="preserve">* prod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marks the current workspace.</w:t>
      </w:r>
      <w:r>
        <w:t xml:space="preserve"> </w:t>
      </w:r>
      <w:r>
        <w:rPr>
          <w:rStyle w:val="VerbatimChar"/>
        </w:rPr>
        <w:t xml:space="preserve">workspace new</w:t>
      </w:r>
      <w:r>
        <w:t xml:space="preserve"> </w:t>
      </w:r>
      <w:r>
        <w:t xml:space="preserve">both creates and switches.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Switched to workspace "dev".</w:t>
      </w:r>
      <w:r>
        <w:br/>
      </w:r>
      <w:r>
        <w:rPr>
          <w:rStyle w:val="VerbatimChar"/>
        </w:rPr>
        <w:t xml:space="preserve">module.web.aws_instance.web[0]: Creating...</w:t>
      </w:r>
      <w:r>
        <w:br/>
      </w:r>
      <w:r>
        <w:rPr>
          <w:rStyle w:val="VerbatimChar"/>
        </w:rPr>
        <w:t xml:space="preserve">module.web.aws_instance.web[0]: Creation complete after 16s [id=i-0838a59d810c6b183]</w:t>
      </w:r>
      <w:r>
        <w:br/>
      </w:r>
      <w:r>
        <w:br/>
      </w:r>
      <w:r>
        <w:rPr>
          <w:rStyle w:val="VerbatimChar"/>
        </w:rPr>
        <w:t xml:space="preserve">Apply complete! Resources: 13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instance_ids = [</w:t>
      </w:r>
      <w:r>
        <w:br/>
      </w:r>
      <w:r>
        <w:rPr>
          <w:rStyle w:val="VerbatimChar"/>
        </w:rPr>
        <w:t xml:space="preserve">  "i-0838a59d810c6b183",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settings_used = {</w:t>
      </w:r>
      <w:r>
        <w:br/>
      </w:r>
      <w:r>
        <w:rPr>
          <w:rStyle w:val="VerbatimChar"/>
        </w:rPr>
        <w:t xml:space="preserve">  "instance_count" = 1</w:t>
      </w:r>
      <w:r>
        <w:br/>
      </w:r>
      <w:r>
        <w:rPr>
          <w:rStyle w:val="VerbatimChar"/>
        </w:rPr>
        <w:t xml:space="preserve">  "instance_type" = "t3.micro"</w:t>
      </w:r>
      <w:r>
        <w:br/>
      </w:r>
      <w:r>
        <w:rPr>
          <w:rStyle w:val="VerbatimChar"/>
        </w:rPr>
        <w:t xml:space="preserve">  "vpc_cidr" = "10.51.0.0/16"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urls = [</w:t>
      </w:r>
      <w:r>
        <w:br/>
      </w:r>
      <w:r>
        <w:rPr>
          <w:rStyle w:val="VerbatimChar"/>
        </w:rPr>
        <w:t xml:space="preserve">  "http://52.54.184.11",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vpc_id = "vpc-06a24fe4115c508ee"</w:t>
      </w:r>
      <w:r>
        <w:br/>
      </w:r>
      <w:r>
        <w:rPr>
          <w:rStyle w:val="VerbatimChar"/>
        </w:rPr>
        <w:t xml:space="preserve">workspace = "dev"</w:t>
      </w:r>
    </w:p>
    <w:bookmarkEnd w:id="26"/>
    <w:bookmarkStart w:id="27" w:name="X8f9dc79951a7f16461a419f1d89229403f570a9"/>
    <w:p>
      <w:pPr>
        <w:pStyle w:val="Heading3"/>
      </w:pPr>
      <w:r>
        <w:t xml:space="preserve">Step 6 — Deploy prod from the identical code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moment the lab either works or does not.</w:t>
      </w:r>
      <w:r>
        <w:t xml:space="preserve"> </w:t>
      </w:r>
      <w:r>
        <w:rPr>
          <w:b/>
          <w:bCs/>
        </w:rPr>
        <w:t xml:space="preserve">Change no files.</w:t>
      </w:r>
      <w:r>
        <w:t xml:space="preserve"> </w:t>
      </w:r>
      <w:r>
        <w:t xml:space="preserve">Switch workspace</w:t>
      </w:r>
      <w:r>
        <w:t xml:space="preserve"> </w:t>
      </w:r>
      <w:r>
        <w:t xml:space="preserve">and apply.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Switched to workspace "prod".</w:t>
      </w:r>
      <w:r>
        <w:br/>
      </w:r>
      <w:r>
        <w:rPr>
          <w:rStyle w:val="VerbatimChar"/>
        </w:rPr>
        <w:t xml:space="preserve">module.web.aws_instance.web[0]: Creation complete after 16s [id=i-017e3d4ecd6af5af2]</w:t>
      </w:r>
      <w:r>
        <w:br/>
      </w:r>
      <w:r>
        <w:rPr>
          <w:rStyle w:val="VerbatimChar"/>
        </w:rPr>
        <w:t xml:space="preserve">module.web.aws_instance.web[1]: Creation complete after 16s [id=i-09f7f89362fe712f4]</w:t>
      </w:r>
      <w:r>
        <w:br/>
      </w:r>
      <w:r>
        <w:br/>
      </w:r>
      <w:r>
        <w:rPr>
          <w:rStyle w:val="VerbatimChar"/>
        </w:rPr>
        <w:t xml:space="preserve">Apply complete! Resources: 14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instance_ids = [</w:t>
      </w:r>
      <w:r>
        <w:br/>
      </w:r>
      <w:r>
        <w:rPr>
          <w:rStyle w:val="VerbatimChar"/>
        </w:rPr>
        <w:t xml:space="preserve">  "i-017e3d4ecd6af5af2",</w:t>
      </w:r>
      <w:r>
        <w:br/>
      </w:r>
      <w:r>
        <w:rPr>
          <w:rStyle w:val="VerbatimChar"/>
        </w:rPr>
        <w:t xml:space="preserve">  "i-09f7f89362fe712f4",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settings_used = {</w:t>
      </w:r>
      <w:r>
        <w:br/>
      </w:r>
      <w:r>
        <w:rPr>
          <w:rStyle w:val="VerbatimChar"/>
        </w:rPr>
        <w:t xml:space="preserve">  "instance_count" = 2</w:t>
      </w:r>
      <w:r>
        <w:br/>
      </w:r>
      <w:r>
        <w:rPr>
          <w:rStyle w:val="VerbatimChar"/>
        </w:rPr>
        <w:t xml:space="preserve">  "instance_type" = "t3.small"</w:t>
      </w:r>
      <w:r>
        <w:br/>
      </w:r>
      <w:r>
        <w:rPr>
          <w:rStyle w:val="VerbatimChar"/>
        </w:rPr>
        <w:t xml:space="preserve">  "vpc_cidr" = "10.52.0.0/16"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urls = [</w:t>
      </w:r>
      <w:r>
        <w:br/>
      </w:r>
      <w:r>
        <w:rPr>
          <w:rStyle w:val="VerbatimChar"/>
        </w:rPr>
        <w:t xml:space="preserve">  "http://54.147.98.196",</w:t>
      </w:r>
      <w:r>
        <w:br/>
      </w:r>
      <w:r>
        <w:rPr>
          <w:rStyle w:val="VerbatimChar"/>
        </w:rPr>
        <w:t xml:space="preserve">  "http://52.91.232.252",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vpc_id = "vpc-0820337b8977d1356"</w:t>
      </w:r>
      <w:r>
        <w:br/>
      </w:r>
      <w:r>
        <w:rPr>
          <w:rStyle w:val="VerbatimChar"/>
        </w:rPr>
        <w:t xml:space="preserve">workspace = "prod"</w:t>
      </w:r>
    </w:p>
    <w:p>
      <w:pPr>
        <w:pStyle w:val="FirstParagraph"/>
      </w:pPr>
      <w:r>
        <w:rPr>
          <w:b/>
          <w:bCs/>
        </w:rPr>
        <w:t xml:space="preserve">Two instances instead of one.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t3.small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t3.micro</w:t>
      </w:r>
      <w:r>
        <w:rPr>
          <w:b/>
          <w:bCs/>
        </w:rPr>
        <w:t xml:space="preserve">. A different VPC CIDR. Zero file</w:t>
      </w:r>
      <w:r>
        <w:rPr>
          <w:b/>
          <w:bCs/>
        </w:rPr>
        <w:t xml:space="preserve"> </w:t>
      </w:r>
      <w:r>
        <w:rPr>
          <w:b/>
          <w:bCs/>
        </w:rPr>
        <w:t xml:space="preserve">edits.</w:t>
      </w:r>
    </w:p>
    <w:bookmarkEnd w:id="27"/>
    <w:bookmarkStart w:id="32" w:name="step-7--see-both-environments-at-once"/>
    <w:p>
      <w:pPr>
        <w:pStyle w:val="Heading3"/>
      </w:pPr>
      <w:r>
        <w:t xml:space="preserve">Step 7 — See both environments at once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terraform.tfstate.d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'*.tfstate'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'sort_by(Reservations[].Instances[],&amp;Tags[?Key==`Name`]|[0].Value)[].{Name:Tags[?Key==`Name`]|[0].Value,Workspace:Tags[?Key==`Workspace`]|[0].Value,Type:InstanceType,AZ:Placement.AvailabilityZone,PrivateIP:PrivateIpAddress}'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terraform.tfstate.d/dev/terraform.tfstate</w:t>
      </w:r>
      <w:r>
        <w:br/>
      </w:r>
      <w:r>
        <w:rPr>
          <w:rStyle w:val="VerbatimChar"/>
        </w:rPr>
        <w:t xml:space="preserve">terraform.tfstate.d/prod/terraform.tfstate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</w:t>
      </w:r>
      <w:r>
        <w:br/>
      </w:r>
      <w:r>
        <w:rPr>
          <w:rStyle w:val="VerbatimChar"/>
        </w:rPr>
        <w:t xml:space="preserve">|                             DescribeInstances                             |</w:t>
      </w:r>
      <w:r>
        <w:br/>
      </w:r>
      <w:r>
        <w:rPr>
          <w:rStyle w:val="VerbatimChar"/>
        </w:rPr>
        <w:t xml:space="preserve">+------------+---------------------+--------------+-----------+-------------+</w:t>
      </w:r>
      <w:r>
        <w:br/>
      </w:r>
      <w:r>
        <w:rPr>
          <w:rStyle w:val="VerbatimChar"/>
        </w:rPr>
        <w:t xml:space="preserve">|     AZ     |        Name         |  PrivateIP   |   Type    |  Workspace  |</w:t>
      </w:r>
      <w:r>
        <w:br/>
      </w:r>
      <w:r>
        <w:rPr>
          <w:rStyle w:val="VerbatimChar"/>
        </w:rPr>
        <w:t xml:space="preserve">+------------+---------------------+--------------+-----------+-------------+</w:t>
      </w:r>
      <w:r>
        <w:br/>
      </w:r>
      <w:r>
        <w:rPr>
          <w:rStyle w:val="VerbatimChar"/>
        </w:rPr>
        <w:t xml:space="preserve">|  us-east-1a|  tflab5-dev-web-1   |  10.51.1.224 |  t3.micro |  dev        |</w:t>
      </w:r>
      <w:r>
        <w:br/>
      </w:r>
      <w:r>
        <w:rPr>
          <w:rStyle w:val="VerbatimChar"/>
        </w:rPr>
        <w:t xml:space="preserve">|  us-east-1a|  tflab5-prod-web-1  |  10.52.1.57  |  t3.small |  prod       |</w:t>
      </w:r>
      <w:r>
        <w:br/>
      </w:r>
      <w:r>
        <w:rPr>
          <w:rStyle w:val="VerbatimChar"/>
        </w:rPr>
        <w:t xml:space="preserve">|  us-east-1a|  tflab5-prod-web-2  |  10.52.1.150 |  t3.small |  prod       |</w:t>
      </w:r>
      <w:r>
        <w:br/>
      </w:r>
      <w:r>
        <w:rPr>
          <w:rStyle w:val="VerbatimChar"/>
        </w:rPr>
        <w:t xml:space="preserve">+------------+---------------------+--------------+-----------+-------------+</w:t>
      </w:r>
    </w:p>
    <w:p>
      <w:pPr>
        <w:pStyle w:val="FirstParagraph"/>
      </w:pPr>
      <w:r>
        <w:rPr>
          <w:b/>
          <w:bCs/>
        </w:rPr>
        <w:t xml:space="preserve">That table is the deliverable of this lab.</w:t>
      </w:r>
      <w:r>
        <w:t xml:space="preserve"> </w:t>
      </w:r>
      <w:r>
        <w:t xml:space="preserve">Two environments, correct sizes, correct counts,</w:t>
      </w:r>
      <w:r>
        <w:t xml:space="preserve"> </w:t>
      </w:r>
      <w:r>
        <w:t xml:space="preserve">non-overlapping private IP ranges, distinguished automatically by the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tag that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 </w:t>
      </w:r>
      <w:r>
        <w:t xml:space="preserve">applied from</w:t>
      </w:r>
      <w:r>
        <w:t xml:space="preserve"> </w:t>
      </w:r>
      <w:r>
        <w:rPr>
          <w:rStyle w:val="VerbatimChar"/>
        </w:rPr>
        <w:t xml:space="preserve">terraform.workspace</w:t>
      </w:r>
      <w:r>
        <w:t xml:space="preserve">.</w:t>
      </w:r>
    </w:p>
    <w:p>
      <w:pPr>
        <w:pStyle w:val="BodyText"/>
      </w:pPr>
      <w:r>
        <w:t xml:space="preserve">Open the pages. They know which environment they are: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The prod environment's web page, showing the environment badge reading prod, server 1 of 2, and instance type t3.small" title="" id="29" name="Picture"/>
            <a:graphic>
              <a:graphicData uri="http://schemas.openxmlformats.org/drawingml/2006/picture">
                <pic:pic>
                  <pic:nvPicPr>
                    <pic:cNvPr descr="artifacts/lab-5/screenshots/lab-5-prod-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tflab5-prod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 server 1 of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Instance 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i-017e3d4ecd6af5af2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Instance type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t3.small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 dev page (</w:t>
      </w:r>
      <w:hyperlink r:id="rId31">
        <w:r>
          <w:rPr>
            <w:rStyle w:val="VerbatimChar"/>
          </w:rPr>
          <w:t xml:space="preserve">lab-5-dev-page.png</w:t>
        </w:r>
      </w:hyperlink>
      <w:r>
        <w:t xml:space="preserve">) says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 1 of 1</w:t>
      </w:r>
      <w:r>
        <w:t xml:space="preserve">,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.</w:t>
      </w:r>
    </w:p>
    <w:bookmarkEnd w:id="32"/>
    <w:bookmarkStart w:id="33" w:name="Xccd8d4a46feed0d2d657715eb4a2cf0ff738fc4"/>
    <w:p>
      <w:pPr>
        <w:pStyle w:val="Heading3"/>
      </w:pPr>
      <w:r>
        <w:t xml:space="preserve">Step 8 — Where workspaces stop being the right answer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Workspaces are frequently recommended for environment separation, and frequently the wrong</w:t>
      </w:r>
      <w:r>
        <w:t xml:space="preserve"> </w:t>
      </w:r>
      <w:r>
        <w:t xml:space="preserve">tool for it. Knowing the boundary is more valuable than knowing the commands.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Workspaces isolate</w:t>
            </w:r>
          </w:p>
        </w:tc>
        <w:tc>
          <w:tcPr/>
          <w:p>
            <w:pPr>
              <w:pStyle w:val="Compact"/>
            </w:pPr>
            <w:r>
              <w:t xml:space="preserve">Workspaces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isolate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— separate state file per workspace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backend</w:t>
            </w:r>
            <w:r>
              <w:t xml:space="preserve"> </w:t>
            </w:r>
            <w:r>
              <w:t xml:space="preserve">— one backend, one bucket, one lock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addresses — no collisions between environments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  <w:r>
              <w:t xml:space="preserve"> </w:t>
            </w:r>
            <w:r>
              <w:t xml:space="preserve">— the same AWS identity for dev and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code path</w:t>
            </w:r>
            <w:r>
              <w:t xml:space="preserve"> </w:t>
            </w:r>
            <w:r>
              <w:t xml:space="preserve">— a bad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in the wrong workspace hits prod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  <w:r>
              <w:t xml:space="preserve"> </w:t>
            </w:r>
            <w:r>
              <w:t xml:space="preserve">— nothing stops you applying prod from your laptop</w:t>
            </w:r>
          </w:p>
        </w:tc>
      </w:tr>
    </w:tbl>
    <w:p>
      <w:pPr>
        <w:pStyle w:val="BodyText"/>
      </w:pPr>
      <w:r>
        <w:t xml:space="preserve">The failure mode is a one-word mistake: you believe you are in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you are in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does not ask which environment you meant. Guard against it: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show   </w:t>
      </w:r>
      <w:r>
        <w:rPr>
          <w:rStyle w:val="CommentTok"/>
        </w:rPr>
        <w:t xml:space="preserve"># make this a habit before every apply</w:t>
      </w:r>
    </w:p>
    <w:p>
      <w:pPr>
        <w:pStyle w:val="FirstParagraph"/>
      </w:pPr>
      <w:r>
        <w:rPr>
          <w:b/>
          <w:bCs/>
        </w:rPr>
        <w:t xml:space="preserve">Use workspaces for:</w:t>
      </w:r>
      <w:r>
        <w:t xml:space="preserve"> </w:t>
      </w:r>
      <w:r>
        <w:t xml:space="preserve">short-lived parallel copies of the same thing — per-developer sandboxes,</w:t>
      </w:r>
      <w:r>
        <w:t xml:space="preserve"> </w:t>
      </w:r>
      <w:r>
        <w:t xml:space="preserve">per-pull-request preview environments, testing a refactor beside the original.</w:t>
      </w:r>
    </w:p>
    <w:p>
      <w:pPr>
        <w:pStyle w:val="BodyText"/>
      </w:pPr>
      <w:r>
        <w:rPr>
          <w:b/>
          <w:bCs/>
        </w:rPr>
        <w:t xml:space="preserve">Use separate root directories (</w:t>
      </w:r>
      <w:r>
        <w:rPr>
          <w:rStyle w:val="VerbatimChar"/>
          <w:b/>
          <w:bCs/>
        </w:rPr>
        <w:t xml:space="preserve">environments/dev/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environments/prod/</w:t>
      </w:r>
      <w:r>
        <w:rPr>
          <w:b/>
          <w:bCs/>
        </w:rPr>
        <w:t xml:space="preserve">), each with its own</w:t>
      </w:r>
      <w:r>
        <w:rPr>
          <w:b/>
          <w:bCs/>
        </w:rPr>
        <w:t xml:space="preserve"> </w:t>
      </w:r>
      <w:r>
        <w:rPr>
          <w:b/>
          <w:bCs/>
        </w:rPr>
        <w:t xml:space="preserve">backend and credentials, for:</w:t>
      </w:r>
      <w:r>
        <w:t xml:space="preserve"> </w:t>
      </w:r>
      <w:r>
        <w:t xml:space="preserve">anything where dev and prod have different blast radii. This is what</w:t>
      </w:r>
      <w:r>
        <w:t xml:space="preserve"> </w:t>
      </w:r>
      <w:r>
        <w:t xml:space="preserve">most production organisations do, and the module you wrote in Steps 1–2 is reusable across them</w:t>
      </w:r>
      <w:r>
        <w:t xml:space="preserve"> </w:t>
      </w:r>
      <w:r>
        <w:t xml:space="preserve">unchanged — which is the real payoff of module-based design.</w:t>
      </w:r>
    </w:p>
    <w:bookmarkEnd w:id="33"/>
    <w:bookmarkStart w:id="34" w:name="X0e3eebb29afafe67d60b7a4a0dfddc858ee1657"/>
    <w:p>
      <w:pPr>
        <w:pStyle w:val="Heading3"/>
      </w:pPr>
      <w:r>
        <w:t xml:space="preserve">Step 9 — Do it again yourself, add a third environment,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claim this lab makes is that adding an environment is now cheap. Test the claim.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 </w:t>
      </w:r>
      <w:r>
        <w:t xml:space="preserve">environment: 1 ×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, in</w:t>
      </w:r>
      <w:r>
        <w:t xml:space="preserve"> </w:t>
      </w:r>
      <w:r>
        <w:rPr>
          <w:rStyle w:val="VerbatimChar"/>
        </w:rPr>
        <w:t xml:space="preserve">10.53.0.0/16</w:t>
      </w:r>
      <w:r>
        <w:t xml:space="preserve">, deployed and</w:t>
      </w:r>
      <w:r>
        <w:t xml:space="preserve"> </w:t>
      </w:r>
      <w:r>
        <w:t xml:space="preserve">serving, alongside dev and prod. Then make the module do something it currently cannot: give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allowed_http_cidr</w:t>
      </w:r>
      <w:r>
        <w:t xml:space="preserve"> </w:t>
      </w:r>
      <w:r>
        <w:t xml:space="preserve">— only your own IP may reach it — while dev and prod</w:t>
      </w:r>
      <w:r>
        <w:t xml:space="preserve"> </w:t>
      </w:r>
      <w:r>
        <w:t xml:space="preserve">stay open.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terraform workspace list</w:t>
      </w:r>
      <w:r>
        <w:t xml:space="preserve"> </w:t>
      </w:r>
      <w:r>
        <w:t xml:space="preserve">shows four workspaces; three have deployed infrastructure.</w:t>
      </w:r>
    </w:p>
    <w:p>
      <w:pPr>
        <w:pStyle w:val="Compact"/>
        <w:numPr>
          <w:ilvl w:val="0"/>
          <w:numId w:val="1004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required edits to</w:t>
      </w:r>
      <w:r>
        <w:t xml:space="preserve"> </w:t>
      </w:r>
      <w:r>
        <w:rPr>
          <w:b/>
          <w:bCs/>
        </w:rPr>
        <w:t xml:space="preserve">one file only</w:t>
      </w:r>
      <w:r>
        <w:t xml:space="preserve">, and no changes at all under</w:t>
      </w:r>
      <w:r>
        <w:t xml:space="preserve"> </w:t>
      </w:r>
      <w:r>
        <w:rPr>
          <w:rStyle w:val="VerbatimChar"/>
        </w:rPr>
        <w:t xml:space="preserve">modules/web-server/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curl</w:t>
      </w:r>
      <w:r>
        <w:t xml:space="preserve"> </w:t>
      </w:r>
      <w:r>
        <w:t xml:space="preserve">from your machine gets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from the staging URL; the same URL from any other network</w:t>
      </w:r>
      <w:r>
        <w:t xml:space="preserve"> </w:t>
      </w:r>
      <w:r>
        <w:t xml:space="preserve">gets a timeout.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terraform output settings_used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, count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10.53.0.0/16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environments are byte-identical to before —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in each reports</w:t>
      </w:r>
      <w:r>
        <w:t xml:space="preserve"> </w:t>
      </w:r>
      <w:r>
        <w:t xml:space="preserve">no changes.</w:t>
      </w:r>
    </w:p>
    <w:p>
      <w:pPr>
        <w:pStyle w:val="Compact"/>
        <w:numPr>
          <w:ilvl w:val="0"/>
          <w:numId w:val="1004"/>
        </w:numPr>
      </w:pPr>
      <w:r>
        <w:t xml:space="preserve">All three destroy cleanly.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say how many lines you had to change to add a whole environment, and explain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allowed_http_cidr</w:t>
      </w:r>
      <w:r>
        <w:t xml:space="preserve"> </w:t>
      </w:r>
      <w:r>
        <w:t xml:space="preserve">belonged in</w:t>
      </w:r>
      <w:r>
        <w:t xml:space="preserve"> </w:t>
      </w:r>
      <w:r>
        <w:rPr>
          <w:rStyle w:val="VerbatimChar"/>
        </w:rPr>
        <w:t xml:space="preserve">env_settings</w:t>
      </w:r>
      <w:r>
        <w:t xml:space="preserve"> </w:t>
      </w:r>
      <w:r>
        <w:t xml:space="preserve">rather than as a new module variable — or argue</w:t>
      </w:r>
      <w:r>
        <w:t xml:space="preserve"> </w:t>
      </w:r>
      <w:r>
        <w:t xml:space="preserve">convincingly that it did not.</w:t>
      </w:r>
    </w:p>
    <w:p>
      <w:pPr>
        <w:pStyle w:val="BodyText"/>
      </w:pPr>
      <w:r>
        <w:t xml:space="preserve">No commands are given here. Steps 3–6 have every pattern. The interesting part is that</w:t>
      </w:r>
      <w:r>
        <w:t xml:space="preserve"> </w:t>
      </w:r>
      <w:r>
        <w:rPr>
          <w:rStyle w:val="VerbatimChar"/>
        </w:rPr>
        <w:t xml:space="preserve">allowed_http_cidr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a module variable with a default, so the module needs no change at</w:t>
      </w:r>
      <w:r>
        <w:t xml:space="preserve"> </w:t>
      </w:r>
      <w:r>
        <w:t xml:space="preserve">all — noticing that is the exercise.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 Also at</w:t>
      </w:r>
      <w:r>
        <w:t xml:space="preserve"> </w:t>
      </w:r>
      <w:hyperlink r:id="rId36">
        <w:r>
          <w:rPr>
            <w:rStyle w:val="VerbatimChar"/>
          </w:rPr>
          <w:t xml:space="preserve">lab-5-modules/validate.sh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Portability note, learned the hard way:</w:t>
      </w:r>
      <w:r>
        <w:t xml:space="preserve"> </w:t>
      </w:r>
      <w:r>
        <w:t xml:space="preserve">the first version of this script used bash</w:t>
      </w:r>
      <w:r>
        <w:t xml:space="preserve"> </w:t>
      </w:r>
      <w:r>
        <w:t xml:space="preserve">associative arrays (</w:t>
      </w:r>
      <w:r>
        <w:rPr>
          <w:rStyle w:val="VerbatimChar"/>
        </w:rPr>
        <w:t xml:space="preserve">declare -A</w:t>
      </w:r>
      <w:r>
        <w:t xml:space="preserve">). macOS ships</w:t>
      </w:r>
      <w:r>
        <w:t xml:space="preserve"> </w:t>
      </w:r>
      <w:r>
        <w:rPr>
          <w:b/>
          <w:bCs/>
        </w:rPr>
        <w:t xml:space="preserve">bash 3.2.57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declare -A</w:t>
      </w:r>
      <w:r>
        <w:t xml:space="preserve"> </w:t>
      </w:r>
      <w:r>
        <w:t xml:space="preserve">silently</w:t>
      </w:r>
      <w:r>
        <w:t xml:space="preserve"> </w:t>
      </w:r>
      <w:r>
        <w:t xml:space="preserve">creates an ordinary array and the script dies with</w:t>
      </w:r>
      <w:r>
        <w:t xml:space="preserve"> </w:t>
      </w:r>
      <w:r>
        <w:rPr>
          <w:rStyle w:val="VerbatimChar"/>
        </w:rPr>
        <w:t xml:space="preserve">line 17: dev: unbound variable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 The version below uses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functions and runs on bash 3.2.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5 validation. Run from lab-5-modules/. Checks BOTH workspaces.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want_type()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dev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t3.micro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prod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t3.small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esac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want_count()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dev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       </w:t>
      </w:r>
      <w:r>
        <w:rPr>
          <w:rStyle w:val="SpecialStringTok"/>
        </w:rPr>
        <w:t xml:space="preserve">prod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esac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want_cidr()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dev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10.51.0.0/16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prod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10.52.0.0/16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ORIG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show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DEV_IDS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 and prod workspaces both exist"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'^\*? *(dev|prod)$'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workspace has an isolated state file"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terraform.tfstate.d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'*.tfstate'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 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] instance_count from the workspace map"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instance_ids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json,sys;print(len(json.load(sys.stdin)))'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want_count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] instance_type from the workspace map"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settings_used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json,sys;print(json.load(sys.stdin)["instance_type"])'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want_type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] VPC CIDR from the workspace map"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--vpc-ids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vpc_id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'Vpcs[0].CidrBlock'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want_cidr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urls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json,sys;[print(u) for u in json.load(sys.stdin)]'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] HTTP 200 from 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] page reports its own environment"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's/.*&lt;span class="env"&gt;\([a-z]*\)&lt;\/span&gt;.*/\1/p'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instance_ids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json,sys;print(" ".join(sorted(json.load(sys.stdin))))'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THE ONE THE HAPPY PATH MISSES: are the two environments genuinely SEPARATE?</w:t>
      </w:r>
      <w:r>
        <w:br/>
      </w:r>
      <w:r>
        <w:rPr>
          <w:rStyle w:val="VariableTok"/>
        </w:rPr>
        <w:t xml:space="preserve">OVERLAP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d=set('''</w:t>
      </w:r>
      <w:r>
        <w:rPr>
          <w:rStyle w:val="VariableTok"/>
        </w:rPr>
        <w:t xml:space="preserve">$DEV_IDS</w:t>
      </w:r>
      <w:r>
        <w:rPr>
          <w:rStyle w:val="StringTok"/>
        </w:rPr>
        <w:t xml:space="preserve">'''.split()); p=set('''</w:t>
      </w:r>
      <w:r>
        <w:rPr>
          <w:rStyle w:val="VariableTok"/>
        </w:rPr>
        <w:t xml:space="preserve">$PROD_IDS</w:t>
      </w:r>
      <w:r>
        <w:rPr>
          <w:rStyle w:val="StringTok"/>
        </w:rPr>
        <w:t xml:space="preserve">'''.split())</w:t>
      </w:r>
      <w:r>
        <w:br/>
      </w:r>
      <w:r>
        <w:rPr>
          <w:rStyle w:val="StringTok"/>
        </w:rPr>
        <w:t xml:space="preserve">print(len(d &amp; p))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 and prod share ZERO instances"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$OVERLAP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5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5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 — 15 checks,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dev and prod workspaces both exist</w:t>
      </w:r>
      <w:r>
        <w:br/>
      </w:r>
      <w:r>
        <w:rPr>
          <w:rStyle w:val="VerbatimChar"/>
        </w:rPr>
        <w:t xml:space="preserve">PASS  each workspace has an isolated state file</w:t>
      </w:r>
      <w:r>
        <w:br/>
      </w:r>
      <w:r>
        <w:rPr>
          <w:rStyle w:val="VerbatimChar"/>
        </w:rPr>
        <w:t xml:space="preserve">PASS  [dev] instance_count from the workspace map</w:t>
      </w:r>
      <w:r>
        <w:br/>
      </w:r>
      <w:r>
        <w:rPr>
          <w:rStyle w:val="VerbatimChar"/>
        </w:rPr>
        <w:t xml:space="preserve">PASS  [dev] instance_type from the workspace map</w:t>
      </w:r>
      <w:r>
        <w:br/>
      </w:r>
      <w:r>
        <w:rPr>
          <w:rStyle w:val="VerbatimChar"/>
        </w:rPr>
        <w:t xml:space="preserve">PASS  [dev] VPC CIDR from the workspace map</w:t>
      </w:r>
      <w:r>
        <w:br/>
      </w:r>
      <w:r>
        <w:rPr>
          <w:rStyle w:val="VerbatimChar"/>
        </w:rPr>
        <w:t xml:space="preserve">PASS  [dev] HTTP 200 from http://52.54.184.11</w:t>
      </w:r>
      <w:r>
        <w:br/>
      </w:r>
      <w:r>
        <w:rPr>
          <w:rStyle w:val="VerbatimChar"/>
        </w:rPr>
        <w:t xml:space="preserve">PASS  [dev] page reports its own environment</w:t>
      </w:r>
      <w:r>
        <w:br/>
      </w:r>
      <w:r>
        <w:rPr>
          <w:rStyle w:val="VerbatimChar"/>
        </w:rPr>
        <w:t xml:space="preserve">PASS  [prod] instance_count from the workspace map</w:t>
      </w:r>
      <w:r>
        <w:br/>
      </w:r>
      <w:r>
        <w:rPr>
          <w:rStyle w:val="VerbatimChar"/>
        </w:rPr>
        <w:t xml:space="preserve">PASS  [prod] instance_type from the workspace map</w:t>
      </w:r>
      <w:r>
        <w:br/>
      </w:r>
      <w:r>
        <w:rPr>
          <w:rStyle w:val="VerbatimChar"/>
        </w:rPr>
        <w:t xml:space="preserve">PASS  [prod] VPC CIDR from the workspace map</w:t>
      </w:r>
      <w:r>
        <w:br/>
      </w:r>
      <w:r>
        <w:rPr>
          <w:rStyle w:val="VerbatimChar"/>
        </w:rPr>
        <w:t xml:space="preserve">PASS  [prod] HTTP 200 from http://54.147.98.196</w:t>
      </w:r>
      <w:r>
        <w:br/>
      </w:r>
      <w:r>
        <w:rPr>
          <w:rStyle w:val="VerbatimChar"/>
        </w:rPr>
        <w:t xml:space="preserve">PASS  [prod] page reports its own environment</w:t>
      </w:r>
      <w:r>
        <w:br/>
      </w:r>
      <w:r>
        <w:rPr>
          <w:rStyle w:val="VerbatimChar"/>
        </w:rPr>
        <w:t xml:space="preserve">PASS  [prod] HTTP 200 from http://52.91.232.252</w:t>
      </w:r>
      <w:r>
        <w:br/>
      </w:r>
      <w:r>
        <w:rPr>
          <w:rStyle w:val="VerbatimChar"/>
        </w:rPr>
        <w:t xml:space="preserve">PASS  [prod] page reports its own environment</w:t>
      </w:r>
      <w:r>
        <w:br/>
      </w:r>
      <w:r>
        <w:rPr>
          <w:rStyle w:val="VerbatimChar"/>
        </w:rPr>
        <w:t xml:space="preserve">PASS  dev and prod share ZERO instances</w:t>
      </w:r>
      <w:r>
        <w:br/>
      </w:r>
      <w:r>
        <w:br/>
      </w:r>
      <w:r>
        <w:rPr>
          <w:rStyle w:val="VerbatimChar"/>
        </w:rPr>
        <w:t xml:space="preserve">Lab 5 validation: ALL CHECKS PASSED</w:t>
      </w:r>
    </w:p>
    <w:p>
      <w:pPr>
        <w:pStyle w:val="FirstParagraph"/>
      </w:pPr>
      <w:r>
        <w:rPr>
          <w:b/>
          <w:bCs/>
        </w:rPr>
        <w:t xml:space="preserve">The last check is the one the happy path cannot catch.</w:t>
      </w:r>
      <w:r>
        <w:t xml:space="preserve"> </w:t>
      </w:r>
      <w:r>
        <w:t xml:space="preserve">Every other check would still pass if</w:t>
      </w:r>
      <w:r>
        <w:t xml:space="preserve"> </w:t>
      </w:r>
      <w:r>
        <w:t xml:space="preserve">both workspaces somehow addressed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instances — which is precisely what happens when</w:t>
      </w:r>
      <w:r>
        <w:t xml:space="preserve"> </w:t>
      </w:r>
      <w:r>
        <w:t xml:space="preserve">someone parameterises a module but leaves one resource name unqualified. Intersecting the two</w:t>
      </w:r>
      <w:r>
        <w:t xml:space="preserve"> </w:t>
      </w:r>
      <w:r>
        <w:t xml:space="preserve">instance-ID sets and asserting the result is empty is the only assertion here that tests</w:t>
      </w:r>
      <w:r>
        <w:t xml:space="preserve"> </w:t>
      </w:r>
      <w:r>
        <w:rPr>
          <w:i/>
          <w:iCs/>
        </w:rPr>
        <w:t xml:space="preserve">separation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existence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hit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line 17: dev: unbound variable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a validation script</w:t>
      </w:r>
    </w:p>
    <w:p>
      <w:pPr>
        <w:pStyle w:val="BodyText"/>
      </w:pPr>
      <w:r>
        <w:t xml:space="preserve">bash 3.2 (macOS default) does not support</w:t>
      </w:r>
      <w:r>
        <w:t xml:space="preserve"> </w:t>
      </w:r>
      <w:r>
        <w:rPr>
          <w:rStyle w:val="VerbatimChar"/>
        </w:rPr>
        <w:t xml:space="preserve">declare -A</w:t>
      </w:r>
      <w:r>
        <w:t xml:space="preserve"> </w:t>
      </w:r>
      <w:r>
        <w:t xml:space="preserve">associative arrays. It creates a normal</w:t>
      </w:r>
      <w:r>
        <w:t xml:space="preserve"> </w:t>
      </w:r>
      <w:r>
        <w:t xml:space="preserve">array instead, and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 </w:t>
      </w:r>
      <w:r>
        <w:t xml:space="preserve">then trips on the string subscript. Use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functions, or install a</w:t>
      </w:r>
      <w:r>
        <w:t xml:space="preserve"> </w:t>
      </w:r>
      <w:r>
        <w:t xml:space="preserve">newer bash — but scripts you hand to a class should assume 3.2.</w:t>
      </w:r>
    </w:p>
    <w:p>
      <w:pPr>
        <w:pStyle w:val="BodyText"/>
      </w:pPr>
      <w:r>
        <w:rPr>
          <w:rStyle w:val="VerbatimChar"/>
          <w:b/>
          <w:bCs/>
        </w:rPr>
        <w:t xml:space="preserve">Error: Attempt to get attribute from null value</w:t>
      </w:r>
      <w:r>
        <w:rPr>
          <w:b/>
          <w:bCs/>
        </w:rPr>
        <w:t xml:space="preserve"> </w:t>
      </w:r>
      <w:r>
        <w:rPr>
          <w:b/>
          <w:bCs/>
        </w:rPr>
        <w:t xml:space="preserve">pointing at a module argument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lookup(..., null)</w:t>
      </w:r>
      <w:r>
        <w:t xml:space="preserve"> </w:t>
      </w:r>
      <w:r>
        <w:t xml:space="preserve">somewhere upstream returned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the error surfaced at first use, not at</w:t>
      </w:r>
      <w:r>
        <w:t xml:space="preserve"> </w:t>
      </w:r>
      <w:r>
        <w:t xml:space="preserve">the mistake. See Step 3. Index the map directly so it fails where the problem is.</w:t>
      </w:r>
    </w:p>
    <w:p>
      <w:pPr>
        <w:pStyle w:val="BodyText"/>
      </w:pPr>
      <w:r>
        <w:rPr>
          <w:rStyle w:val="VerbatimChar"/>
          <w:b/>
          <w:bCs/>
        </w:rPr>
        <w:t xml:space="preserve">Error: Invalid index ... terraform.workspace is "default"</w:t>
      </w:r>
    </w:p>
    <w:p>
      <w:pPr>
        <w:pStyle w:val="BodyText"/>
      </w:pPr>
      <w:r>
        <w:t xml:space="preserve">You are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workspace, which has no settings row.</w:t>
      </w:r>
      <w:r>
        <w:t xml:space="preserve"> </w:t>
      </w:r>
      <w:r>
        <w:rPr>
          <w:rStyle w:val="VerbatimChar"/>
        </w:rPr>
        <w:t xml:space="preserve">terraform workspace select dev</w:t>
      </w:r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error — it tells you exactly what is wrong.</w:t>
      </w:r>
    </w:p>
    <w:p>
      <w:pPr>
        <w:pStyle w:val="BodyText"/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fails resolving provider versions after adding an external module</w:t>
      </w:r>
    </w:p>
    <w:p>
      <w:pPr>
        <w:pStyle w:val="BodyText"/>
      </w:pPr>
      <w:r>
        <w:t xml:space="preserve">External modules contribute their own</w:t>
      </w:r>
      <w:r>
        <w:t xml:space="preserve"> </w:t>
      </w:r>
      <w:r>
        <w:rPr>
          <w:rStyle w:val="VerbatimChar"/>
        </w:rPr>
        <w:t xml:space="preserve">required_providers</w:t>
      </w:r>
      <w:r>
        <w:t xml:space="preserve"> </w:t>
      </w:r>
      <w:r>
        <w:t xml:space="preserve">constraints, and Terraform intersects</w:t>
      </w:r>
      <w:r>
        <w:t xml:space="preserve"> </w:t>
      </w:r>
      <w:r>
        <w:t xml:space="preserve">them all. This lab's merged constraint was</w:t>
      </w:r>
      <w:r>
        <w:t xml:space="preserve"> </w:t>
      </w:r>
      <w:r>
        <w:rPr>
          <w:rStyle w:val="VerbatimChar"/>
        </w:rPr>
        <w:t xml:space="preserve">&gt;= 5.79.0, ~&gt; 6.0</w:t>
      </w:r>
      <w:r>
        <w:t xml:space="preserve">. If a module demands</w:t>
      </w:r>
      <w:r>
        <w:t xml:space="preserve"> </w:t>
      </w:r>
      <w:r>
        <w:rPr>
          <w:rStyle w:val="VerbatimChar"/>
        </w:rPr>
        <w:t xml:space="preserve">&lt; 6.0</w:t>
      </w:r>
      <w:r>
        <w:t xml:space="preserve"> </w:t>
      </w:r>
      <w:r>
        <w:t xml:space="preserve">and you</w:t>
      </w:r>
      <w:r>
        <w:t xml:space="preserve"> </w:t>
      </w:r>
      <w:r>
        <w:t xml:space="preserve">demand</w:t>
      </w:r>
      <w:r>
        <w:t xml:space="preserve"> </w:t>
      </w:r>
      <w:r>
        <w:rPr>
          <w:rStyle w:val="VerbatimChar"/>
        </w:rPr>
        <w:t xml:space="preserve">~&gt; 6.0</w:t>
      </w:r>
      <w:r>
        <w:t xml:space="preserve">, there is no solution and you must upgrade the module, downgrade your constraint, or</w:t>
      </w:r>
      <w:r>
        <w:t xml:space="preserve"> </w:t>
      </w:r>
      <w:r>
        <w:t xml:space="preserve">drop one of them.</w:t>
      </w:r>
    </w:p>
    <w:p>
      <w:pPr>
        <w:pStyle w:val="BodyText"/>
      </w:pPr>
      <w:r>
        <w:rPr>
          <w:b/>
          <w:bCs/>
        </w:rPr>
        <w:t xml:space="preserve">Editing the module changes nothing</w:t>
      </w:r>
    </w:p>
    <w:p>
      <w:pPr>
        <w:pStyle w:val="BodyText"/>
      </w:pPr>
      <w:r>
        <w:t xml:space="preserve">Check whether you edited</w:t>
      </w:r>
      <w:r>
        <w:t xml:space="preserve"> </w:t>
      </w:r>
      <w:r>
        <w:rPr>
          <w:rStyle w:val="VerbatimChar"/>
        </w:rPr>
        <w:t xml:space="preserve">modules/web-server/</w:t>
      </w:r>
      <w:r>
        <w:t xml:space="preserve"> </w:t>
      </w:r>
      <w:r>
        <w:t xml:space="preserve">(the source) or</w:t>
      </w:r>
      <w:r>
        <w:t xml:space="preserve"> </w:t>
      </w:r>
      <w:r>
        <w:rPr>
          <w:rStyle w:val="VerbatimChar"/>
        </w:rPr>
        <w:t xml:space="preserve">.terraform/modules/</w:t>
      </w:r>
      <w:r>
        <w:t xml:space="preserve"> </w:t>
      </w:r>
      <w:r>
        <w:t xml:space="preserve">(a downloaded</w:t>
      </w:r>
      <w:r>
        <w:t xml:space="preserve"> </w:t>
      </w:r>
      <w:r>
        <w:t xml:space="preserve">copy of an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module). Local modules are referenced in place and need no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; external</w:t>
      </w:r>
      <w:r>
        <w:t xml:space="preserve"> </w:t>
      </w:r>
      <w:r>
        <w:t xml:space="preserve">ones are copies, and edits there are overwritten on the next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terraform destroy</w:t>
      </w:r>
      <w:r>
        <w:rPr>
          <w:b/>
          <w:bCs/>
        </w:rPr>
        <w:t xml:space="preserve"> </w:t>
      </w:r>
      <w:r>
        <w:rPr>
          <w:b/>
          <w:bCs/>
        </w:rPr>
        <w:t xml:space="preserve">in the wrong workspace</w:t>
      </w:r>
    </w:p>
    <w:p>
      <w:pPr>
        <w:pStyle w:val="BodyText"/>
      </w:pPr>
      <w:r>
        <w:t xml:space="preserve">There is no undo. Run</w:t>
      </w:r>
      <w:r>
        <w:t xml:space="preserve"> </w:t>
      </w:r>
      <w:r>
        <w:rPr>
          <w:rStyle w:val="VerbatimChar"/>
        </w:rPr>
        <w:t xml:space="preserve">terraform workspace show</w:t>
      </w:r>
      <w:r>
        <w:t xml:space="preserve"> </w:t>
      </w:r>
      <w:r>
        <w:t xml:space="preserve">before anything destructive. This is the single</w:t>
      </w:r>
      <w:r>
        <w:t xml:space="preserve"> </w:t>
      </w:r>
      <w:r>
        <w:t xml:space="preserve">biggest argument against using workspaces for real environment separation — see Step 8.</w:t>
      </w:r>
    </w:p>
    <w:p>
      <w:pPr>
        <w:pStyle w:val="BodyText"/>
      </w:pPr>
      <w:r>
        <w:rPr>
          <w:b/>
          <w:bCs/>
        </w:rPr>
        <w:t xml:space="preserve">Registry module downloads fail behind a corporate proxy</w:t>
      </w:r>
    </w:p>
    <w:p>
      <w:pPr>
        <w:pStyle w:val="BodyText"/>
      </w:pPr>
      <w:r>
        <w:rPr>
          <w:rStyle w:val="VerbatimChar"/>
        </w:rPr>
        <w:t xml:space="preserve">terraform init</w:t>
      </w:r>
      <w:r>
        <w:t xml:space="preserve"> </w:t>
      </w:r>
      <w:r>
        <w:t xml:space="preserve">fetches from</w:t>
      </w:r>
      <w:r>
        <w:t xml:space="preserve"> </w:t>
      </w:r>
      <w:r>
        <w:rPr>
          <w:rStyle w:val="VerbatimChar"/>
        </w:rPr>
        <w:t xml:space="preserve">registry.terraform.io</w:t>
      </w:r>
      <w:r>
        <w:t xml:space="preserve"> </w:t>
      </w:r>
      <w:r>
        <w:t xml:space="preserve">over HTTPS. If it is blocked, either configure</w:t>
      </w:r>
      <w:r>
        <w:t xml:space="preserve"> </w:t>
      </w:r>
      <w:r>
        <w:t xml:space="preserve">the proxy environment variables, or change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to a Git URL your network permits —</w:t>
      </w:r>
      <w:r>
        <w:t xml:space="preserve"> </w:t>
      </w:r>
      <w:r>
        <w:rPr>
          <w:rStyle w:val="VerbatimChar"/>
        </w:rPr>
        <w:t xml:space="preserve">source = "git::https://github.com/terraform-aws-modules/terraform-aws-vpc.git?ref=v5.21.0"</w:t>
      </w:r>
      <w:r>
        <w:t xml:space="preserve"> </w:t>
      </w:r>
      <w:r>
        <w:t xml:space="preserve">is the</w:t>
      </w:r>
      <w:r>
        <w:t xml:space="preserve"> </w:t>
      </w:r>
      <w:r>
        <w:t xml:space="preserve">same code, pinned by tag.</w:t>
      </w:r>
    </w:p>
    <w:p>
      <w:r>
        <w:pict>
          <v:rect style="width:0;height:1.5pt" o:hralign="center" o:hrstd="t" o:hr="t"/>
        </w:pict>
      </w:r>
    </w:p>
    <w:bookmarkEnd w:id="38"/>
    <w:bookmarkStart w:id="39" w:name="X45ace072af6d4352557eb63c917be8f0ebb2ca5"/>
    <w:p>
      <w:pPr>
        <w:pStyle w:val="Heading2"/>
      </w:pPr>
      <w:r>
        <w:t xml:space="preserve">7. Cleanup Steps</w:t>
      </w:r>
    </w:p>
    <w:p>
      <w:pPr>
        <w:pStyle w:val="FirstParagraph"/>
      </w:pPr>
      <w:r>
        <w:rPr>
          <w:b/>
          <w:bCs/>
        </w:rPr>
        <w:t xml:space="preserve">Destroy each workspace separately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destroy</w:t>
      </w:r>
      <w:r>
        <w:rPr>
          <w:b/>
          <w:bCs/>
        </w:rPr>
        <w:t xml:space="preserve"> </w:t>
      </w:r>
      <w:r>
        <w:rPr>
          <w:b/>
          <w:bCs/>
        </w:rPr>
        <w:t xml:space="preserve">only ever affects the current one.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 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default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destroying dev ===</w:t>
      </w:r>
      <w:r>
        <w:br/>
      </w:r>
      <w:r>
        <w:rPr>
          <w:rStyle w:val="VerbatimChar"/>
        </w:rPr>
        <w:t xml:space="preserve">Destroy complete! Resources: 13 destroyed.</w:t>
      </w:r>
      <w:r>
        <w:br/>
      </w:r>
      <w:r>
        <w:rPr>
          <w:rStyle w:val="VerbatimChar"/>
        </w:rPr>
        <w:t xml:space="preserve">=== destroying prod ===</w:t>
      </w:r>
      <w:r>
        <w:br/>
      </w:r>
      <w:r>
        <w:rPr>
          <w:rStyle w:val="VerbatimChar"/>
        </w:rPr>
        <w:t xml:space="preserve">Destroy complete! Resources: 14 destroyed.</w:t>
      </w:r>
    </w:p>
    <w:p>
      <w:pPr>
        <w:pStyle w:val="FirstParagraph"/>
      </w:pPr>
      <w:r>
        <w:t xml:space="preserve">Then remove the empty workspaces: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delete 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delete prod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list</w:t>
      </w:r>
    </w:p>
    <w:p>
      <w:pPr>
        <w:pStyle w:val="SourceCode"/>
      </w:pPr>
      <w:r>
        <w:rPr>
          <w:rStyle w:val="VerbatimChar"/>
        </w:rPr>
        <w:t xml:space="preserve">Deleted workspace "dev"!</w:t>
      </w:r>
      <w:r>
        <w:br/>
      </w:r>
      <w:r>
        <w:rPr>
          <w:rStyle w:val="VerbatimChar"/>
        </w:rPr>
        <w:t xml:space="preserve">Deleted workspace "prod"!</w:t>
      </w:r>
      <w:r>
        <w:br/>
      </w:r>
      <w:r>
        <w:rPr>
          <w:rStyle w:val="VerbatimChar"/>
        </w:rPr>
        <w:t xml:space="preserve">* default</w:t>
      </w:r>
    </w:p>
    <w:p>
      <w:pPr>
        <w:pStyle w:val="BlockText"/>
      </w:pPr>
      <w:r>
        <w:t xml:space="preserve">Terraform refuses to delete a workspace whose state still holds resources — a genuinely useful</w:t>
      </w:r>
      <w:r>
        <w:t xml:space="preserve"> </w:t>
      </w:r>
      <w:r>
        <w:t xml:space="preserve">guardrail. If</w:t>
      </w:r>
      <w:r>
        <w:t xml:space="preserve"> </w:t>
      </w:r>
      <w:r>
        <w:rPr>
          <w:rStyle w:val="VerbatimChar"/>
        </w:rPr>
        <w:t xml:space="preserve">workspace delete</w:t>
      </w:r>
      <w:r>
        <w:t xml:space="preserve"> </w:t>
      </w:r>
      <w:r>
        <w:t xml:space="preserve">complains, you have not destroyed everything in it.</w:t>
      </w:r>
    </w:p>
    <w:p>
      <w:pPr>
        <w:pStyle w:val="FirstParagraph"/>
      </w:pPr>
      <w:r>
        <w:t xml:space="preserve">Confirm nothing survived — three instances and two VPCs should now be zero: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'Vpcs[].VpcId'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from either.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modules/web-server/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actual deliverable of this lab.</w:t>
            </w:r>
            <w:r>
              <w:t xml:space="preserve"> </w:t>
            </w:r>
            <w:r>
              <w:t xml:space="preserve">It is reusable, versionable, and independent of everything around it. Lab 8 uses the same shape.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main.tf</w:t>
            </w:r>
          </w:p>
        </w:tc>
        <w:tc>
          <w:tcPr/>
          <w:p>
            <w:pPr>
              <w:pStyle w:val="Compact"/>
            </w:pPr>
            <w:r>
              <w:t xml:space="preserve">The workspace-settings pattern is the piece most worth copying into real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.terraform.lock.hcl</w:t>
            </w:r>
          </w:p>
        </w:tc>
        <w:tc>
          <w:tcPr/>
          <w:p>
            <w:pPr>
              <w:pStyle w:val="Compact"/>
            </w:pPr>
            <w:r>
              <w:t xml:space="preserve">Records aws v6.63.0 alongside the external module's constraint.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terraform.tfstate.d/</w:t>
            </w:r>
          </w:p>
        </w:tc>
        <w:tc>
          <w:tcPr/>
          <w:p>
            <w:pPr>
              <w:pStyle w:val="Compact"/>
            </w:pPr>
            <w:r>
              <w:t xml:space="preserve">Now empty of resources; worth looking at once to see the per-workspace layout.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Publish the module properly.</w:t>
      </w:r>
      <w:r>
        <w:t xml:space="preserve"> </w:t>
      </w:r>
      <w:r>
        <w:t xml:space="preserve">Push</w:t>
      </w:r>
      <w:r>
        <w:t xml:space="preserve"> </w:t>
      </w:r>
      <w:r>
        <w:rPr>
          <w:rStyle w:val="VerbatimChar"/>
        </w:rPr>
        <w:t xml:space="preserve">modules/web-server/</w:t>
      </w:r>
      <w:r>
        <w:t xml:space="preserve"> </w:t>
      </w:r>
      <w:r>
        <w:t xml:space="preserve">to its own Git repository, tag it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, and change the root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git::https://github.com/&lt;you&gt;/&lt;repo&gt;.git?ref=v0.1.0</w:t>
      </w:r>
      <w:r>
        <w:t xml:space="preserve">. Now bump the tag and watch</w:t>
      </w:r>
      <w:r>
        <w:t xml:space="preserve"> </w:t>
      </w:r>
      <w:r>
        <w:rPr>
          <w:rStyle w:val="VerbatimChar"/>
        </w:rPr>
        <w:t xml:space="preserve">terraform init -upgrade</w:t>
      </w:r>
      <w:r>
        <w:t xml:space="preserve"> </w:t>
      </w:r>
      <w:r>
        <w:t xml:space="preserve">pick it up. This is how module versioning works in practice.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Compare workspaces against directories.</w:t>
      </w:r>
      <w:r>
        <w:t xml:space="preserve"> </w:t>
      </w:r>
      <w:r>
        <w:t xml:space="preserve">Restructure into</w:t>
      </w:r>
      <w:r>
        <w:t xml:space="preserve"> </w:t>
      </w:r>
      <w:r>
        <w:rPr>
          <w:rStyle w:val="VerbatimChar"/>
        </w:rPr>
        <w:t xml:space="preserve">environments/dev/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environments/prod/</w:t>
      </w:r>
      <w:r>
        <w:t xml:space="preserve">, each a tiny root module calling the same</w:t>
      </w:r>
      <w:r>
        <w:t xml:space="preserve"> </w:t>
      </w:r>
      <w:r>
        <w:rPr>
          <w:rStyle w:val="VerbatimChar"/>
        </w:rPr>
        <w:t xml:space="preserve">modules/web-server</w:t>
      </w:r>
      <w:r>
        <w:t xml:space="preserve">. Note what</w:t>
      </w:r>
      <w:r>
        <w:t xml:space="preserve"> </w:t>
      </w:r>
      <w:r>
        <w:t xml:space="preserve">gets better (independent backends, credentials, plan safety) and what gets worse (duplicated</w:t>
      </w:r>
      <w:r>
        <w:t xml:space="preserve"> </w:t>
      </w:r>
      <w:r>
        <w:t xml:space="preserve">root files). Then decide which you would use at work.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Break the module boundary on purpose.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terraform.workspace</w:t>
      </w:r>
      <w:r>
        <w:t xml:space="preserve"> </w:t>
      </w:r>
      <w:r>
        <w:t xml:space="preserve">to the module's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and</w:t>
      </w:r>
      <w:r>
        <w:t xml:space="preserve"> </w:t>
      </w:r>
      <w:r>
        <w:t xml:space="preserve">observe that everything still works — then try to call that module twice from one root, or reuse</w:t>
      </w:r>
      <w:r>
        <w:t xml:space="preserve"> </w:t>
      </w:r>
      <w:r>
        <w:t xml:space="preserve">it from a config that does not use workspaces. The failure explains the rule.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moved</w:t>
      </w:r>
      <w:r>
        <w:rPr>
          <w:b/>
          <w:bCs/>
        </w:rPr>
        <w:t xml:space="preserve"> </w:t>
      </w:r>
      <w:r>
        <w:rPr>
          <w:b/>
          <w:bCs/>
        </w:rPr>
        <w:t xml:space="preserve">block.</w:t>
      </w:r>
      <w:r>
        <w:t xml:space="preserve"> </w:t>
      </w:r>
      <w:r>
        <w:t xml:space="preserve">Rename</w:t>
      </w:r>
      <w:r>
        <w:t xml:space="preserve"> </w:t>
      </w:r>
      <w:r>
        <w:rPr>
          <w:rStyle w:val="VerbatimChar"/>
        </w:rPr>
        <w:t xml:space="preserve">aws_instance.web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aws_instance.server</w:t>
      </w:r>
      <w:r>
        <w:t xml:space="preserve"> </w:t>
      </w:r>
      <w:r>
        <w:t xml:space="preserve">inside the module and</w:t>
      </w:r>
      <w:r>
        <w:t xml:space="preserve"> </w:t>
      </w:r>
      <w:r>
        <w:t xml:space="preserve">watch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propose to destroy and recreate everything. Then add</w:t>
      </w:r>
      <w:r>
        <w:t xml:space="preserve"> </w:t>
      </w:r>
      <w:r>
        <w:rPr>
          <w:rStyle w:val="VerbatimChar"/>
        </w:rPr>
        <w:t xml:space="preserve">moved { from = aws_instance.web to = aws_instance.server }</w:t>
      </w:r>
      <w:r>
        <w:t xml:space="preserve"> </w:t>
      </w:r>
      <w:r>
        <w:t xml:space="preserve">and watch the plan go quiet. This is</w:t>
      </w:r>
      <w:r>
        <w:t xml:space="preserve"> </w:t>
      </w:r>
      <w:r>
        <w:t xml:space="preserve">how you refactor a module that other people already depend 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Cost the NAT gateway you avoided.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enable_nat_gateway = true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.</w:t>
      </w:r>
      <w:r>
        <w:t xml:space="preserve"> </w:t>
      </w:r>
      <w:r>
        <w:t xml:space="preserve">Count the resources it adds, then price them. This lab's total cost is under ten cents; that one</w:t>
      </w:r>
      <w:r>
        <w:t xml:space="preserve"> </w:t>
      </w:r>
      <w:r>
        <w:t xml:space="preserve">flag would have made it the most expensive thing in the course.</w:t>
      </w:r>
    </w:p>
    <w:bookmarkEnd w:id="4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hyperlink" Id="rId9" Target="00-shared-setup.docx" TargetMode="External" /><Relationship Type="http://schemas.openxmlformats.org/officeDocument/2006/relationships/hyperlink" Id="rId19" Target="artifacts/lab-5/diagrams/lab-5-architecture.svg" TargetMode="External" /><Relationship Type="http://schemas.openxmlformats.org/officeDocument/2006/relationships/hyperlink" Id="rId31" Target="artifacts/lab-5/screenshots/lab-5-dev-page.png" TargetMode="External" /><Relationship Type="http://schemas.openxmlformats.org/officeDocument/2006/relationships/hyperlink" Id="rId10" Target="lab-4-aws-provider-mini-app.docx" TargetMode="External" /><Relationship Type="http://schemas.openxmlformats.org/officeDocument/2006/relationships/hyperlink" Id="rId36" Target="lab-5-modules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19" Target="artifacts/lab-5/diagrams/lab-5-architecture.svg" TargetMode="External" /><Relationship Type="http://schemas.openxmlformats.org/officeDocument/2006/relationships/hyperlink" Id="rId31" Target="artifacts/lab-5/screenshots/lab-5-dev-page.png" TargetMode="External" /><Relationship Type="http://schemas.openxmlformats.org/officeDocument/2006/relationships/hyperlink" Id="rId10" Target="lab-4-aws-provider-mini-app.docx" TargetMode="External" /><Relationship Type="http://schemas.openxmlformats.org/officeDocument/2006/relationships/hyperlink" Id="rId36" Target="lab-5-modules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— Templates, Modules &amp; Workspaces</dc:title>
  <dc:creator>DataCouch — Intermediate Terraform</dc:creator>
  <cp:keywords/>
  <dcterms:created xsi:type="dcterms:W3CDTF">2026-09-05T15:58:27Z</dcterms:created>
  <dcterms:modified xsi:type="dcterms:W3CDTF">2026-09-05T15:58:27Z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