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FMCG Deal Pulse — Week of 2026-03-18</w:t>
      </w:r>
    </w:p>
    <w:p>
      <w:pPr>
        <w:pStyle w:val="Heading1"/>
      </w:pPr>
      <w:r>
        <w:rPr>
          <w:color w:val="1A1A2E"/>
        </w:rPr>
        <w:t>TL;DR</w:t>
      </w:r>
    </w:p>
    <w:p>
      <w:pPr>
        <w:pStyle w:val="ListBullet"/>
      </w:pPr>
      <w:r>
        <w:t>🔥 **Top deal:** Ahead of IPO, FMCG Company Mitra Announces INR 787 Cr Merger with Tierra Agrotech - Entrepreneur India</w:t>
      </w:r>
    </w:p>
    <w:p>
      <w:pPr>
        <w:pStyle w:val="ListBullet"/>
      </w:pPr>
      <w:r>
        <w:t>📊 **This week:** 15 FMCG deals tracked across the sector</w:t>
      </w:r>
    </w:p>
    <w:p>
      <w:pPr>
        <w:pStyle w:val="ListBullet"/>
      </w:pPr>
      <w:r>
        <w:t>💡 **Trend:** Continued M&amp;A activity signals sector consolidation</w:t>
      </w:r>
    </w:p>
    <w:p>
      <w:pPr>
        <w:pStyle w:val="ListBullet"/>
      </w:pPr>
      <w:r>
        <w:t>👀 **Watch:** 0 rumored deal(s) in the pipeline</w:t>
      </w:r>
    </w:p>
    <w:p>
      <w:pPr>
        <w:pStyle w:val="Heading1"/>
      </w:pPr>
      <w:r>
        <w:rPr>
          <w:color w:val="1A1A2E"/>
        </w:rPr>
        <w:t>Deal of the Week</w:t>
      </w:r>
    </w:p>
    <w:p>
      <w:r>
        <w:t>📌 Ahead of IPO, FMCG Company Mitra Announces INR 787 Cr Merger with Tierra Agrotech - Entrepreneur India</w:t>
      </w:r>
    </w:p>
    <w:p>
      <w:r>
        <w:t>Source: Entrepreneur India — Score: 1.0</w:t>
      </w:r>
    </w:p>
    <w:p>
      <w:pPr>
        <w:pStyle w:val="Heading1"/>
      </w:pPr>
      <w:r>
        <w:rPr>
          <w:color w:val="1A1A2E"/>
        </w:rPr>
        <w:t>Deal Briefs</w:t>
      </w:r>
    </w:p>
    <w:p>
      <w:r>
        <w:t>📌 D2C acquisitions by FMCG companies set to continue in 2026 - The Financial Express</w:t>
        <w:br/>
        <w:t>&gt; The Financial Express</w:t>
        <w:br/>
        <w:br/>
        <w:t>📌 M&amp;A in Consumer Products: Searching for the Parenting Advantage - Bain &amp; Company</w:t>
        <w:br/>
        <w:t>&gt; Bain &amp; Company</w:t>
        <w:br/>
        <w:br/>
        <w:t>📌 Reliance scaling it's FMCG business one acquisition at a time; snaps up Udhaiyams - theweek.in</w:t>
        <w:br/>
        <w:t>&gt; theweek.in</w:t>
        <w:br/>
        <w:br/>
        <w:t>📌 Marico shares to be in focus after FMCG giant's arm announces ₹261 crore Vietnam-based Skinetiq acquisition — Details - Mint</w:t>
        <w:br/>
        <w:t>&gt; Mint</w:t>
        <w:br/>
        <w:br/>
        <w:t>📌 Reliance Consumer acquires majority stake in Udhaiyams Agro Foods - The Economic Times</w:t>
        <w:br/>
        <w:t>&gt; The Economic Times</w:t>
      </w:r>
    </w:p>
    <w:p>
      <w:pPr>
        <w:pStyle w:val="Heading1"/>
      </w:pPr>
      <w:r>
        <w:rPr>
          <w:color w:val="1A1A2E"/>
        </w:rPr>
        <w:t>Sector Pulse</w:t>
      </w:r>
    </w:p>
    <w:p>
      <w:r>
        <w:t>📊 This week at a glance: 15 deals tracked.</w:t>
      </w:r>
    </w:p>
    <w:p>
      <w:pPr>
        <w:pStyle w:val="Heading1"/>
      </w:pPr>
      <w:r>
        <w:rPr>
          <w:color w:val="1A1A2E"/>
        </w:rPr>
        <w:t>Watchlist</w:t>
      </w:r>
    </w:p>
    <w:p>
      <w:r>
        <w:t>No early-stage deals or rumors on the radar this week.</w:t>
      </w:r>
    </w:p>
    <w:p/>
    <w:p>
      <w:pPr>
        <w:jc w:val="center"/>
      </w:pPr>
      <w:r>
        <w:rPr>
          <w:color w:val="888888"/>
          <w:sz w:val="18"/>
        </w:rPr>
        <w:t>Generated by FMCG Deal Intelligence Pipeline — 2026-03-18 15:55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