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58C18" w14:textId="72915DDB" w:rsidR="008449D3" w:rsidRPr="00E24713" w:rsidRDefault="008449D3" w:rsidP="00AC0FE8">
      <w:pPr>
        <w:pStyle w:val="Title"/>
        <w:jc w:val="center"/>
        <w:rPr>
          <w:b/>
          <w:sz w:val="96"/>
          <w:szCs w:val="96"/>
        </w:rPr>
      </w:pPr>
      <w:bookmarkStart w:id="0" w:name="_GoBack"/>
      <w:bookmarkEnd w:id="0"/>
      <w:r w:rsidRPr="00E24713">
        <w:rPr>
          <w:b/>
          <w:sz w:val="96"/>
          <w:szCs w:val="96"/>
        </w:rPr>
        <w:t xml:space="preserve">FIBO </w:t>
      </w:r>
      <w:r w:rsidR="00074F50">
        <w:rPr>
          <w:b/>
          <w:sz w:val="96"/>
          <w:szCs w:val="96"/>
        </w:rPr>
        <w:t>Subscriber’s Guide</w:t>
      </w:r>
    </w:p>
    <w:p w14:paraId="7B4C439D" w14:textId="77777777" w:rsidR="0092147E" w:rsidRPr="0092147E" w:rsidRDefault="0092147E" w:rsidP="00AC0FE8">
      <w:pPr>
        <w:spacing w:after="0"/>
        <w:jc w:val="center"/>
        <w:rPr>
          <w:i/>
        </w:rPr>
      </w:pPr>
      <w:r w:rsidRPr="0092147E">
        <w:rPr>
          <w:i/>
        </w:rPr>
        <w:t>EDM Council</w:t>
      </w:r>
    </w:p>
    <w:p w14:paraId="37CAE881" w14:textId="0E494879" w:rsidR="0092147E" w:rsidRPr="0092147E" w:rsidRDefault="00057EF4" w:rsidP="00AC0FE8">
      <w:pPr>
        <w:spacing w:after="0"/>
        <w:jc w:val="center"/>
        <w:rPr>
          <w:i/>
        </w:rPr>
      </w:pPr>
      <w:r>
        <w:rPr>
          <w:i/>
        </w:rPr>
        <w:t>31</w:t>
      </w:r>
      <w:r w:rsidR="001E5E1B">
        <w:rPr>
          <w:i/>
        </w:rPr>
        <w:t xml:space="preserve"> </w:t>
      </w:r>
      <w:r w:rsidR="00074F50">
        <w:rPr>
          <w:i/>
        </w:rPr>
        <w:t>January</w:t>
      </w:r>
      <w:r w:rsidR="00631C05">
        <w:rPr>
          <w:i/>
        </w:rPr>
        <w:t xml:space="preserve"> 201</w:t>
      </w:r>
      <w:r w:rsidR="00074F50">
        <w:rPr>
          <w:i/>
        </w:rPr>
        <w:t>9</w:t>
      </w:r>
    </w:p>
    <w:p w14:paraId="7E466A1C" w14:textId="77777777" w:rsidR="0092147E" w:rsidRDefault="0092147E" w:rsidP="00AC0FE8">
      <w:pPr>
        <w:jc w:val="center"/>
      </w:pPr>
    </w:p>
    <w:p w14:paraId="6E61BEC9" w14:textId="77777777" w:rsidR="00E24713" w:rsidRDefault="00E24713" w:rsidP="00AC0FE8">
      <w:pPr>
        <w:jc w:val="center"/>
      </w:pPr>
    </w:p>
    <w:p w14:paraId="36E126B9" w14:textId="77777777" w:rsidR="00E24713" w:rsidRDefault="00E24713" w:rsidP="00AC0FE8">
      <w:pPr>
        <w:jc w:val="center"/>
      </w:pPr>
    </w:p>
    <w:p w14:paraId="76974ADD" w14:textId="77777777" w:rsidR="00E24713" w:rsidRDefault="00E24713" w:rsidP="00AC0FE8">
      <w:pPr>
        <w:jc w:val="center"/>
      </w:pPr>
    </w:p>
    <w:p w14:paraId="25200150" w14:textId="77777777" w:rsidR="00E24713" w:rsidRDefault="00E24713" w:rsidP="00AC0FE8">
      <w:pPr>
        <w:jc w:val="center"/>
      </w:pPr>
    </w:p>
    <w:p w14:paraId="57DF2BCF" w14:textId="77777777" w:rsidR="00E24713" w:rsidRDefault="00E24713" w:rsidP="00AC0FE8">
      <w:pPr>
        <w:jc w:val="center"/>
      </w:pPr>
    </w:p>
    <w:p w14:paraId="27A0848F" w14:textId="77777777" w:rsidR="00E24713" w:rsidRDefault="00E24713" w:rsidP="00AC0FE8">
      <w:pPr>
        <w:jc w:val="center"/>
      </w:pPr>
    </w:p>
    <w:p w14:paraId="540A2C0D" w14:textId="77777777" w:rsidR="00E24713" w:rsidRDefault="00E24713" w:rsidP="00AC0FE8">
      <w:pPr>
        <w:jc w:val="center"/>
      </w:pPr>
    </w:p>
    <w:p w14:paraId="2548E137" w14:textId="77777777" w:rsidR="00E24713" w:rsidRDefault="00E24713" w:rsidP="00AC0FE8">
      <w:pPr>
        <w:jc w:val="center"/>
      </w:pPr>
    </w:p>
    <w:p w14:paraId="77F4C36F" w14:textId="77777777" w:rsidR="00E24713" w:rsidRDefault="00E24713" w:rsidP="00AC0FE8">
      <w:pPr>
        <w:jc w:val="center"/>
      </w:pPr>
    </w:p>
    <w:p w14:paraId="03FA6BF8" w14:textId="77777777" w:rsidR="0070145E" w:rsidRDefault="0070145E" w:rsidP="00AC0FE8">
      <w:pPr>
        <w:jc w:val="center"/>
      </w:pPr>
    </w:p>
    <w:p w14:paraId="390CB946" w14:textId="77777777" w:rsidR="0070145E" w:rsidRDefault="0070145E" w:rsidP="00AC0FE8">
      <w:pPr>
        <w:jc w:val="center"/>
      </w:pPr>
    </w:p>
    <w:p w14:paraId="382C8467" w14:textId="77777777" w:rsidR="0070145E" w:rsidRDefault="0070145E" w:rsidP="00AC0FE8">
      <w:pPr>
        <w:jc w:val="center"/>
      </w:pPr>
    </w:p>
    <w:p w14:paraId="1EE03252" w14:textId="77777777" w:rsidR="0070145E" w:rsidRDefault="0070145E" w:rsidP="00AC0FE8">
      <w:pPr>
        <w:jc w:val="center"/>
      </w:pPr>
    </w:p>
    <w:p w14:paraId="19F73188" w14:textId="77777777" w:rsidR="0070145E" w:rsidRDefault="0070145E" w:rsidP="00AC0FE8">
      <w:pPr>
        <w:jc w:val="center"/>
      </w:pPr>
    </w:p>
    <w:p w14:paraId="3B33FBA8" w14:textId="77777777" w:rsidR="0070145E" w:rsidRDefault="0070145E" w:rsidP="00AC0FE8">
      <w:pPr>
        <w:jc w:val="center"/>
      </w:pPr>
    </w:p>
    <w:p w14:paraId="544A4049" w14:textId="362F345F" w:rsidR="00E24713" w:rsidRDefault="002B5047" w:rsidP="00AC0FE8">
      <w:pPr>
        <w:jc w:val="center"/>
      </w:pPr>
      <w:r>
        <w:rPr>
          <w:noProof/>
        </w:rPr>
        <w:drawing>
          <wp:inline distT="0" distB="0" distL="0" distR="0" wp14:anchorId="0F3D29A5" wp14:editId="33536297">
            <wp:extent cx="43434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14:paraId="3F910BB5" w14:textId="37AEA147" w:rsidR="00642067" w:rsidRDefault="002B5047" w:rsidP="00E24713">
      <w:pPr>
        <w:jc w:val="center"/>
      </w:pPr>
      <w:r>
        <w:rPr>
          <w:noProof/>
        </w:rPr>
        <w:drawing>
          <wp:inline distT="0" distB="0" distL="0" distR="0" wp14:anchorId="0C110BA1" wp14:editId="0BE051CB">
            <wp:extent cx="32480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762000"/>
                    </a:xfrm>
                    <a:prstGeom prst="rect">
                      <a:avLst/>
                    </a:prstGeom>
                    <a:noFill/>
                    <a:ln>
                      <a:noFill/>
                    </a:ln>
                  </pic:spPr>
                </pic:pic>
              </a:graphicData>
            </a:graphic>
          </wp:inline>
        </w:drawing>
      </w:r>
    </w:p>
    <w:p w14:paraId="3A7AFAC4" w14:textId="77777777" w:rsidR="00E24713" w:rsidRDefault="00E24713">
      <w:pPr>
        <w:rPr>
          <w:rFonts w:asciiTheme="majorHAnsi" w:eastAsiaTheme="majorEastAsia" w:hAnsiTheme="majorHAnsi" w:cstheme="majorBidi"/>
          <w:color w:val="2F5496" w:themeColor="accent1" w:themeShade="BF"/>
          <w:sz w:val="32"/>
          <w:szCs w:val="32"/>
        </w:rPr>
      </w:pPr>
      <w:r>
        <w:br w:type="page"/>
      </w:r>
    </w:p>
    <w:p w14:paraId="1AF30D25" w14:textId="327D48B7" w:rsidR="00642067" w:rsidRDefault="00074F50" w:rsidP="00034E4A">
      <w:pPr>
        <w:pStyle w:val="Heading1"/>
      </w:pPr>
      <w:r>
        <w:lastRenderedPageBreak/>
        <w:t>Summary</w:t>
      </w:r>
    </w:p>
    <w:p w14:paraId="794BF30B" w14:textId="77777777" w:rsidR="00034E4A" w:rsidRDefault="00034E4A" w:rsidP="00034E4A"/>
    <w:p w14:paraId="41905650" w14:textId="06368BD8" w:rsidR="00074F50" w:rsidRDefault="00074F50" w:rsidP="000373E3">
      <w:r>
        <w:t xml:space="preserve">The   Financial Industry Business Ontology has been developed in the Web Ontology Language of the W3c (OWL) and is published in a variety of forms.  This guide is intended for someone who wants to use the published form of FIBO in their project or enterprise.  It assumes that the reader is familiar with the languages of the Semantic Web (RDF, RDFS and OWL) and with at least one set of tools that uses these languages.  This guide provides details for how to use the published version of FIBO, how to extend it, and how to work with various versions of FIBO.  For users who want to participate in the development of FIBO, please see the FIBO Developer’s Guide.  For a gentle introduction to all the FIBO products, please see the FIBO Primer. </w:t>
      </w:r>
    </w:p>
    <w:p w14:paraId="5FABDBEA" w14:textId="77777777" w:rsidR="00595CB8" w:rsidRDefault="00595CB8" w:rsidP="008449D3"/>
    <w:sdt>
      <w:sdtPr>
        <w:rPr>
          <w:rFonts w:asciiTheme="minorHAnsi" w:eastAsiaTheme="minorHAnsi" w:hAnsiTheme="minorHAnsi" w:cstheme="minorBidi"/>
          <w:b w:val="0"/>
          <w:color w:val="auto"/>
          <w:sz w:val="22"/>
          <w:szCs w:val="22"/>
        </w:rPr>
        <w:id w:val="-829515679"/>
        <w:docPartObj>
          <w:docPartGallery w:val="Table of Contents"/>
          <w:docPartUnique/>
        </w:docPartObj>
      </w:sdtPr>
      <w:sdtEndPr>
        <w:rPr>
          <w:bCs/>
          <w:noProof/>
        </w:rPr>
      </w:sdtEndPr>
      <w:sdtContent>
        <w:p w14:paraId="5F2078DF" w14:textId="77777777" w:rsidR="00595CB8" w:rsidRDefault="00595CB8">
          <w:pPr>
            <w:pStyle w:val="TOCHeading"/>
          </w:pPr>
          <w:r>
            <w:t>Contents</w:t>
          </w:r>
        </w:p>
        <w:p w14:paraId="5F4BDBD2" w14:textId="41B112E9" w:rsidR="00B84A69" w:rsidRDefault="00595CB8">
          <w:pPr>
            <w:pStyle w:val="TOC1"/>
            <w:rPr>
              <w:rFonts w:eastAsiaTheme="minorEastAsia"/>
              <w:noProof/>
            </w:rPr>
          </w:pPr>
          <w:r>
            <w:fldChar w:fldCharType="begin"/>
          </w:r>
          <w:r>
            <w:instrText xml:space="preserve"> TOC \o "1-3" \h \z \u </w:instrText>
          </w:r>
          <w:r>
            <w:fldChar w:fldCharType="separate"/>
          </w:r>
          <w:hyperlink w:anchor="_Toc520378636" w:history="1">
            <w:r w:rsidR="00B84A69" w:rsidRPr="003531C6">
              <w:rPr>
                <w:rStyle w:val="Hyperlink"/>
                <w:noProof/>
              </w:rPr>
              <w:t>Summary of this Primer</w:t>
            </w:r>
            <w:r w:rsidR="00B84A69">
              <w:rPr>
                <w:noProof/>
                <w:webHidden/>
              </w:rPr>
              <w:tab/>
            </w:r>
            <w:r w:rsidR="00B84A69">
              <w:rPr>
                <w:noProof/>
                <w:webHidden/>
              </w:rPr>
              <w:fldChar w:fldCharType="begin"/>
            </w:r>
            <w:r w:rsidR="00B84A69">
              <w:rPr>
                <w:noProof/>
                <w:webHidden/>
              </w:rPr>
              <w:instrText xml:space="preserve"> PAGEREF _Toc520378636 \h </w:instrText>
            </w:r>
            <w:r w:rsidR="00B84A69">
              <w:rPr>
                <w:noProof/>
                <w:webHidden/>
              </w:rPr>
            </w:r>
            <w:r w:rsidR="00B84A69">
              <w:rPr>
                <w:noProof/>
                <w:webHidden/>
              </w:rPr>
              <w:fldChar w:fldCharType="separate"/>
            </w:r>
            <w:r w:rsidR="00B84A69">
              <w:rPr>
                <w:noProof/>
                <w:webHidden/>
              </w:rPr>
              <w:t>2</w:t>
            </w:r>
            <w:r w:rsidR="00B84A69">
              <w:rPr>
                <w:noProof/>
                <w:webHidden/>
              </w:rPr>
              <w:fldChar w:fldCharType="end"/>
            </w:r>
          </w:hyperlink>
        </w:p>
        <w:p w14:paraId="7C3CF5BB" w14:textId="368A5105" w:rsidR="00B84A69" w:rsidRDefault="00A96BF4">
          <w:pPr>
            <w:pStyle w:val="TOC1"/>
            <w:tabs>
              <w:tab w:val="left" w:pos="440"/>
            </w:tabs>
            <w:rPr>
              <w:rFonts w:eastAsiaTheme="minorEastAsia"/>
              <w:noProof/>
            </w:rPr>
          </w:pPr>
          <w:hyperlink w:anchor="_Toc520378637" w:history="1">
            <w:r w:rsidR="00B84A69" w:rsidRPr="003531C6">
              <w:rPr>
                <w:rStyle w:val="Hyperlink"/>
                <w:noProof/>
              </w:rPr>
              <w:t>1.</w:t>
            </w:r>
            <w:r w:rsidR="00B84A69">
              <w:rPr>
                <w:rFonts w:eastAsiaTheme="minorEastAsia"/>
                <w:noProof/>
              </w:rPr>
              <w:tab/>
            </w:r>
            <w:r w:rsidR="00B84A69" w:rsidRPr="003531C6">
              <w:rPr>
                <w:rStyle w:val="Hyperlink"/>
                <w:noProof/>
              </w:rPr>
              <w:t>Introduction</w:t>
            </w:r>
            <w:r w:rsidR="00B84A69">
              <w:rPr>
                <w:noProof/>
                <w:webHidden/>
              </w:rPr>
              <w:tab/>
            </w:r>
            <w:r w:rsidR="00B84A69">
              <w:rPr>
                <w:noProof/>
                <w:webHidden/>
              </w:rPr>
              <w:fldChar w:fldCharType="begin"/>
            </w:r>
            <w:r w:rsidR="00B84A69">
              <w:rPr>
                <w:noProof/>
                <w:webHidden/>
              </w:rPr>
              <w:instrText xml:space="preserve"> PAGEREF _Toc520378637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49ABFD18" w14:textId="4F143C2A" w:rsidR="00B84A69" w:rsidRDefault="00A96BF4">
          <w:pPr>
            <w:pStyle w:val="TOC2"/>
            <w:tabs>
              <w:tab w:val="left" w:pos="880"/>
              <w:tab w:val="right" w:leader="dot" w:pos="9350"/>
            </w:tabs>
            <w:rPr>
              <w:rFonts w:eastAsiaTheme="minorEastAsia"/>
              <w:noProof/>
            </w:rPr>
          </w:pPr>
          <w:hyperlink w:anchor="_Toc520378638" w:history="1">
            <w:r w:rsidR="00B84A69" w:rsidRPr="003531C6">
              <w:rPr>
                <w:rStyle w:val="Hyperlink"/>
                <w:noProof/>
              </w:rPr>
              <w:t>1.1.</w:t>
            </w:r>
            <w:r w:rsidR="00B84A69">
              <w:rPr>
                <w:rFonts w:eastAsiaTheme="minorEastAsia"/>
                <w:noProof/>
              </w:rPr>
              <w:tab/>
            </w:r>
            <w:r w:rsidR="00B84A69" w:rsidRPr="003531C6">
              <w:rPr>
                <w:rStyle w:val="Hyperlink"/>
                <w:noProof/>
              </w:rPr>
              <w:t>What is FIBO?</w:t>
            </w:r>
            <w:r w:rsidR="00B84A69">
              <w:rPr>
                <w:noProof/>
                <w:webHidden/>
              </w:rPr>
              <w:tab/>
            </w:r>
            <w:r w:rsidR="00B84A69">
              <w:rPr>
                <w:noProof/>
                <w:webHidden/>
              </w:rPr>
              <w:fldChar w:fldCharType="begin"/>
            </w:r>
            <w:r w:rsidR="00B84A69">
              <w:rPr>
                <w:noProof/>
                <w:webHidden/>
              </w:rPr>
              <w:instrText xml:space="preserve"> PAGEREF _Toc520378638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66196CCA" w14:textId="16138257" w:rsidR="00B84A69" w:rsidRDefault="00A96BF4">
          <w:pPr>
            <w:pStyle w:val="TOC2"/>
            <w:tabs>
              <w:tab w:val="left" w:pos="880"/>
              <w:tab w:val="right" w:leader="dot" w:pos="9350"/>
            </w:tabs>
            <w:rPr>
              <w:rFonts w:eastAsiaTheme="minorEastAsia"/>
              <w:noProof/>
            </w:rPr>
          </w:pPr>
          <w:hyperlink w:anchor="_Toc520378639" w:history="1">
            <w:r w:rsidR="00B84A69" w:rsidRPr="003531C6">
              <w:rPr>
                <w:rStyle w:val="Hyperlink"/>
                <w:noProof/>
              </w:rPr>
              <w:t>1.2.</w:t>
            </w:r>
            <w:r w:rsidR="00B84A69">
              <w:rPr>
                <w:rFonts w:eastAsiaTheme="minorEastAsia"/>
                <w:noProof/>
              </w:rPr>
              <w:tab/>
            </w:r>
            <w:r w:rsidR="00B84A69" w:rsidRPr="003531C6">
              <w:rPr>
                <w:rStyle w:val="Hyperlink"/>
                <w:noProof/>
              </w:rPr>
              <w:t>What is an Ontology?</w:t>
            </w:r>
            <w:r w:rsidR="00B84A69">
              <w:rPr>
                <w:noProof/>
                <w:webHidden/>
              </w:rPr>
              <w:tab/>
            </w:r>
            <w:r w:rsidR="00B84A69">
              <w:rPr>
                <w:noProof/>
                <w:webHidden/>
              </w:rPr>
              <w:fldChar w:fldCharType="begin"/>
            </w:r>
            <w:r w:rsidR="00B84A69">
              <w:rPr>
                <w:noProof/>
                <w:webHidden/>
              </w:rPr>
              <w:instrText xml:space="preserve"> PAGEREF _Toc520378639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786F70DF" w14:textId="00FEE414" w:rsidR="00B84A69" w:rsidRDefault="00A96BF4">
          <w:pPr>
            <w:pStyle w:val="TOC2"/>
            <w:tabs>
              <w:tab w:val="left" w:pos="880"/>
              <w:tab w:val="right" w:leader="dot" w:pos="9350"/>
            </w:tabs>
            <w:rPr>
              <w:rFonts w:eastAsiaTheme="minorEastAsia"/>
              <w:noProof/>
            </w:rPr>
          </w:pPr>
          <w:hyperlink w:anchor="_Toc520378640" w:history="1">
            <w:r w:rsidR="00B84A69" w:rsidRPr="003531C6">
              <w:rPr>
                <w:rStyle w:val="Hyperlink"/>
                <w:noProof/>
              </w:rPr>
              <w:t>1.3.</w:t>
            </w:r>
            <w:r w:rsidR="00B84A69">
              <w:rPr>
                <w:rFonts w:eastAsiaTheme="minorEastAsia"/>
                <w:noProof/>
              </w:rPr>
              <w:tab/>
            </w:r>
            <w:r w:rsidR="00B84A69" w:rsidRPr="003531C6">
              <w:rPr>
                <w:rStyle w:val="Hyperlink"/>
                <w:noProof/>
              </w:rPr>
              <w:t>FIBO Structure</w:t>
            </w:r>
            <w:r w:rsidR="00B84A69">
              <w:rPr>
                <w:noProof/>
                <w:webHidden/>
              </w:rPr>
              <w:tab/>
            </w:r>
            <w:r w:rsidR="00B84A69">
              <w:rPr>
                <w:noProof/>
                <w:webHidden/>
              </w:rPr>
              <w:fldChar w:fldCharType="begin"/>
            </w:r>
            <w:r w:rsidR="00B84A69">
              <w:rPr>
                <w:noProof/>
                <w:webHidden/>
              </w:rPr>
              <w:instrText xml:space="preserve"> PAGEREF _Toc520378640 \h </w:instrText>
            </w:r>
            <w:r w:rsidR="00B84A69">
              <w:rPr>
                <w:noProof/>
                <w:webHidden/>
              </w:rPr>
            </w:r>
            <w:r w:rsidR="00B84A69">
              <w:rPr>
                <w:noProof/>
                <w:webHidden/>
              </w:rPr>
              <w:fldChar w:fldCharType="separate"/>
            </w:r>
            <w:r w:rsidR="00B84A69">
              <w:rPr>
                <w:noProof/>
                <w:webHidden/>
              </w:rPr>
              <w:t>5</w:t>
            </w:r>
            <w:r w:rsidR="00B84A69">
              <w:rPr>
                <w:noProof/>
                <w:webHidden/>
              </w:rPr>
              <w:fldChar w:fldCharType="end"/>
            </w:r>
          </w:hyperlink>
        </w:p>
        <w:p w14:paraId="664A2600" w14:textId="57BAED51" w:rsidR="00B84A69" w:rsidRDefault="00A96BF4">
          <w:pPr>
            <w:pStyle w:val="TOC2"/>
            <w:tabs>
              <w:tab w:val="left" w:pos="880"/>
              <w:tab w:val="right" w:leader="dot" w:pos="9350"/>
            </w:tabs>
            <w:rPr>
              <w:rFonts w:eastAsiaTheme="minorEastAsia"/>
              <w:noProof/>
            </w:rPr>
          </w:pPr>
          <w:hyperlink w:anchor="_Toc520378641" w:history="1">
            <w:r w:rsidR="00B84A69" w:rsidRPr="003531C6">
              <w:rPr>
                <w:rStyle w:val="Hyperlink"/>
                <w:noProof/>
              </w:rPr>
              <w:t>1.4.</w:t>
            </w:r>
            <w:r w:rsidR="00B84A69">
              <w:rPr>
                <w:rFonts w:eastAsiaTheme="minorEastAsia"/>
                <w:noProof/>
              </w:rPr>
              <w:tab/>
            </w:r>
            <w:r w:rsidR="00B84A69" w:rsidRPr="003531C6">
              <w:rPr>
                <w:rStyle w:val="Hyperlink"/>
                <w:noProof/>
              </w:rPr>
              <w:t>FIBO Maturity Levels</w:t>
            </w:r>
            <w:r w:rsidR="00B84A69">
              <w:rPr>
                <w:noProof/>
                <w:webHidden/>
              </w:rPr>
              <w:tab/>
            </w:r>
            <w:r w:rsidR="00B84A69">
              <w:rPr>
                <w:noProof/>
                <w:webHidden/>
              </w:rPr>
              <w:fldChar w:fldCharType="begin"/>
            </w:r>
            <w:r w:rsidR="00B84A69">
              <w:rPr>
                <w:noProof/>
                <w:webHidden/>
              </w:rPr>
              <w:instrText xml:space="preserve"> PAGEREF _Toc520378641 \h </w:instrText>
            </w:r>
            <w:r w:rsidR="00B84A69">
              <w:rPr>
                <w:noProof/>
                <w:webHidden/>
              </w:rPr>
            </w:r>
            <w:r w:rsidR="00B84A69">
              <w:rPr>
                <w:noProof/>
                <w:webHidden/>
              </w:rPr>
              <w:fldChar w:fldCharType="separate"/>
            </w:r>
            <w:r w:rsidR="00B84A69">
              <w:rPr>
                <w:noProof/>
                <w:webHidden/>
              </w:rPr>
              <w:t>6</w:t>
            </w:r>
            <w:r w:rsidR="00B84A69">
              <w:rPr>
                <w:noProof/>
                <w:webHidden/>
              </w:rPr>
              <w:fldChar w:fldCharType="end"/>
            </w:r>
          </w:hyperlink>
        </w:p>
        <w:p w14:paraId="45A0CC1B" w14:textId="5D81AB5E" w:rsidR="00B84A69" w:rsidRDefault="00A96BF4">
          <w:pPr>
            <w:pStyle w:val="TOC3"/>
            <w:tabs>
              <w:tab w:val="right" w:leader="dot" w:pos="9350"/>
            </w:tabs>
            <w:rPr>
              <w:rFonts w:eastAsiaTheme="minorEastAsia"/>
              <w:noProof/>
            </w:rPr>
          </w:pPr>
          <w:hyperlink w:anchor="_Toc520378642" w:history="1">
            <w:r w:rsidR="00B84A69" w:rsidRPr="003531C6">
              <w:rPr>
                <w:rStyle w:val="Hyperlink"/>
                <w:noProof/>
              </w:rPr>
              <w:t>FIBO Source Maturity Levels</w:t>
            </w:r>
            <w:r w:rsidR="00B84A69">
              <w:rPr>
                <w:noProof/>
                <w:webHidden/>
              </w:rPr>
              <w:tab/>
            </w:r>
            <w:r w:rsidR="00B84A69">
              <w:rPr>
                <w:noProof/>
                <w:webHidden/>
              </w:rPr>
              <w:fldChar w:fldCharType="begin"/>
            </w:r>
            <w:r w:rsidR="00B84A69">
              <w:rPr>
                <w:noProof/>
                <w:webHidden/>
              </w:rPr>
              <w:instrText xml:space="preserve"> PAGEREF _Toc520378642 \h </w:instrText>
            </w:r>
            <w:r w:rsidR="00B84A69">
              <w:rPr>
                <w:noProof/>
                <w:webHidden/>
              </w:rPr>
            </w:r>
            <w:r w:rsidR="00B84A69">
              <w:rPr>
                <w:noProof/>
                <w:webHidden/>
              </w:rPr>
              <w:fldChar w:fldCharType="separate"/>
            </w:r>
            <w:r w:rsidR="00B84A69">
              <w:rPr>
                <w:noProof/>
                <w:webHidden/>
              </w:rPr>
              <w:t>6</w:t>
            </w:r>
            <w:r w:rsidR="00B84A69">
              <w:rPr>
                <w:noProof/>
                <w:webHidden/>
              </w:rPr>
              <w:fldChar w:fldCharType="end"/>
            </w:r>
          </w:hyperlink>
        </w:p>
        <w:p w14:paraId="44C2F62F" w14:textId="2F3329B2" w:rsidR="00B84A69" w:rsidRDefault="00A96BF4">
          <w:pPr>
            <w:pStyle w:val="TOC3"/>
            <w:tabs>
              <w:tab w:val="right" w:leader="dot" w:pos="9350"/>
            </w:tabs>
            <w:rPr>
              <w:rFonts w:eastAsiaTheme="minorEastAsia"/>
              <w:noProof/>
            </w:rPr>
          </w:pPr>
          <w:hyperlink w:anchor="_Toc520378643" w:history="1">
            <w:r w:rsidR="00B84A69" w:rsidRPr="003531C6">
              <w:rPr>
                <w:rStyle w:val="Hyperlink"/>
                <w:noProof/>
              </w:rPr>
              <w:t>FIBO Publication</w:t>
            </w:r>
            <w:r w:rsidR="00B84A69">
              <w:rPr>
                <w:noProof/>
                <w:webHidden/>
              </w:rPr>
              <w:tab/>
            </w:r>
            <w:r w:rsidR="00B84A69">
              <w:rPr>
                <w:noProof/>
                <w:webHidden/>
              </w:rPr>
              <w:fldChar w:fldCharType="begin"/>
            </w:r>
            <w:r w:rsidR="00B84A69">
              <w:rPr>
                <w:noProof/>
                <w:webHidden/>
              </w:rPr>
              <w:instrText xml:space="preserve"> PAGEREF _Toc520378643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066B42C4" w14:textId="3E914AE9" w:rsidR="00B84A69" w:rsidRDefault="00A96BF4">
          <w:pPr>
            <w:pStyle w:val="TOC1"/>
            <w:tabs>
              <w:tab w:val="left" w:pos="440"/>
            </w:tabs>
            <w:rPr>
              <w:rFonts w:eastAsiaTheme="minorEastAsia"/>
              <w:noProof/>
            </w:rPr>
          </w:pPr>
          <w:hyperlink w:anchor="_Toc520378644" w:history="1">
            <w:r w:rsidR="00B84A69" w:rsidRPr="003531C6">
              <w:rPr>
                <w:rStyle w:val="Hyperlink"/>
                <w:noProof/>
              </w:rPr>
              <w:t>2.</w:t>
            </w:r>
            <w:r w:rsidR="00B84A69">
              <w:rPr>
                <w:rFonts w:eastAsiaTheme="minorEastAsia"/>
                <w:noProof/>
              </w:rPr>
              <w:tab/>
            </w:r>
            <w:r w:rsidR="00B84A69" w:rsidRPr="003531C6">
              <w:rPr>
                <w:rStyle w:val="Hyperlink"/>
                <w:noProof/>
              </w:rPr>
              <w:t>Accessing and Using FIBO</w:t>
            </w:r>
            <w:r w:rsidR="00B84A69">
              <w:rPr>
                <w:noProof/>
                <w:webHidden/>
              </w:rPr>
              <w:tab/>
            </w:r>
            <w:r w:rsidR="00B84A69">
              <w:rPr>
                <w:noProof/>
                <w:webHidden/>
              </w:rPr>
              <w:fldChar w:fldCharType="begin"/>
            </w:r>
            <w:r w:rsidR="00B84A69">
              <w:rPr>
                <w:noProof/>
                <w:webHidden/>
              </w:rPr>
              <w:instrText xml:space="preserve"> PAGEREF _Toc520378644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5BED1CF0" w14:textId="2C779286" w:rsidR="00B84A69" w:rsidRDefault="00A96BF4">
          <w:pPr>
            <w:pStyle w:val="TOC2"/>
            <w:tabs>
              <w:tab w:val="left" w:pos="880"/>
              <w:tab w:val="right" w:leader="dot" w:pos="9350"/>
            </w:tabs>
            <w:rPr>
              <w:rFonts w:eastAsiaTheme="minorEastAsia"/>
              <w:noProof/>
            </w:rPr>
          </w:pPr>
          <w:hyperlink w:anchor="_Toc520378645" w:history="1">
            <w:r w:rsidR="00B84A69" w:rsidRPr="003531C6">
              <w:rPr>
                <w:rStyle w:val="Hyperlink"/>
                <w:noProof/>
              </w:rPr>
              <w:t>2.1.</w:t>
            </w:r>
            <w:r w:rsidR="00B84A69">
              <w:rPr>
                <w:rFonts w:eastAsiaTheme="minorEastAsia"/>
                <w:noProof/>
              </w:rPr>
              <w:tab/>
            </w:r>
            <w:r w:rsidR="00B84A69" w:rsidRPr="003531C6">
              <w:rPr>
                <w:rStyle w:val="Hyperlink"/>
                <w:noProof/>
              </w:rPr>
              <w:t>Using FIBO</w:t>
            </w:r>
            <w:r w:rsidR="00B84A69">
              <w:rPr>
                <w:noProof/>
                <w:webHidden/>
              </w:rPr>
              <w:tab/>
            </w:r>
            <w:r w:rsidR="00B84A69">
              <w:rPr>
                <w:noProof/>
                <w:webHidden/>
              </w:rPr>
              <w:fldChar w:fldCharType="begin"/>
            </w:r>
            <w:r w:rsidR="00B84A69">
              <w:rPr>
                <w:noProof/>
                <w:webHidden/>
              </w:rPr>
              <w:instrText xml:space="preserve"> PAGEREF _Toc520378645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327C04D2" w14:textId="7345AF77" w:rsidR="00B84A69" w:rsidRDefault="00A96BF4">
          <w:pPr>
            <w:pStyle w:val="TOC2"/>
            <w:tabs>
              <w:tab w:val="left" w:pos="880"/>
              <w:tab w:val="right" w:leader="dot" w:pos="9350"/>
            </w:tabs>
            <w:rPr>
              <w:rFonts w:eastAsiaTheme="minorEastAsia"/>
              <w:noProof/>
            </w:rPr>
          </w:pPr>
          <w:hyperlink w:anchor="_Toc520378646" w:history="1">
            <w:r w:rsidR="00B84A69" w:rsidRPr="003531C6">
              <w:rPr>
                <w:rStyle w:val="Hyperlink"/>
                <w:noProof/>
              </w:rPr>
              <w:t>2.2.</w:t>
            </w:r>
            <w:r w:rsidR="00B84A69">
              <w:rPr>
                <w:rFonts w:eastAsiaTheme="minorEastAsia"/>
                <w:noProof/>
              </w:rPr>
              <w:tab/>
            </w:r>
            <w:r w:rsidR="00B84A69" w:rsidRPr="003531C6">
              <w:rPr>
                <w:rStyle w:val="Hyperlink"/>
                <w:noProof/>
              </w:rPr>
              <w:t>FIBO Human-Readable Products Glossary (web searchable and downloadable HTML and/or spread sheet), Data Dictionary (searchable and downloadable, VOWL, UML Models), FIBOPedia</w:t>
            </w:r>
            <w:r w:rsidR="00B84A69">
              <w:rPr>
                <w:noProof/>
                <w:webHidden/>
              </w:rPr>
              <w:tab/>
            </w:r>
            <w:r w:rsidR="00B84A69">
              <w:rPr>
                <w:noProof/>
                <w:webHidden/>
              </w:rPr>
              <w:fldChar w:fldCharType="begin"/>
            </w:r>
            <w:r w:rsidR="00B84A69">
              <w:rPr>
                <w:noProof/>
                <w:webHidden/>
              </w:rPr>
              <w:instrText xml:space="preserve"> PAGEREF _Toc520378646 \h </w:instrText>
            </w:r>
            <w:r w:rsidR="00B84A69">
              <w:rPr>
                <w:noProof/>
                <w:webHidden/>
              </w:rPr>
            </w:r>
            <w:r w:rsidR="00B84A69">
              <w:rPr>
                <w:noProof/>
                <w:webHidden/>
              </w:rPr>
              <w:fldChar w:fldCharType="separate"/>
            </w:r>
            <w:r w:rsidR="00B84A69">
              <w:rPr>
                <w:noProof/>
                <w:webHidden/>
              </w:rPr>
              <w:t>8</w:t>
            </w:r>
            <w:r w:rsidR="00B84A69">
              <w:rPr>
                <w:noProof/>
                <w:webHidden/>
              </w:rPr>
              <w:fldChar w:fldCharType="end"/>
            </w:r>
          </w:hyperlink>
        </w:p>
        <w:p w14:paraId="5AD1B9C3" w14:textId="0E42AE4B" w:rsidR="00B84A69" w:rsidRDefault="00A96BF4">
          <w:pPr>
            <w:pStyle w:val="TOC3"/>
            <w:tabs>
              <w:tab w:val="right" w:leader="dot" w:pos="9350"/>
            </w:tabs>
            <w:rPr>
              <w:rFonts w:eastAsiaTheme="minorEastAsia"/>
              <w:noProof/>
            </w:rPr>
          </w:pPr>
          <w:hyperlink w:anchor="_Toc520378647" w:history="1">
            <w:r w:rsidR="00B84A69" w:rsidRPr="003531C6">
              <w:rPr>
                <w:rStyle w:val="Hyperlink"/>
                <w:noProof/>
              </w:rPr>
              <w:t>Glossary</w:t>
            </w:r>
            <w:r w:rsidR="00B84A69">
              <w:rPr>
                <w:noProof/>
                <w:webHidden/>
              </w:rPr>
              <w:tab/>
            </w:r>
            <w:r w:rsidR="00B84A69">
              <w:rPr>
                <w:noProof/>
                <w:webHidden/>
              </w:rPr>
              <w:fldChar w:fldCharType="begin"/>
            </w:r>
            <w:r w:rsidR="00B84A69">
              <w:rPr>
                <w:noProof/>
                <w:webHidden/>
              </w:rPr>
              <w:instrText xml:space="preserve"> PAGEREF _Toc520378647 \h </w:instrText>
            </w:r>
            <w:r w:rsidR="00B84A69">
              <w:rPr>
                <w:noProof/>
                <w:webHidden/>
              </w:rPr>
            </w:r>
            <w:r w:rsidR="00B84A69">
              <w:rPr>
                <w:noProof/>
                <w:webHidden/>
              </w:rPr>
              <w:fldChar w:fldCharType="separate"/>
            </w:r>
            <w:r w:rsidR="00B84A69">
              <w:rPr>
                <w:noProof/>
                <w:webHidden/>
              </w:rPr>
              <w:t>8</w:t>
            </w:r>
            <w:r w:rsidR="00B84A69">
              <w:rPr>
                <w:noProof/>
                <w:webHidden/>
              </w:rPr>
              <w:fldChar w:fldCharType="end"/>
            </w:r>
          </w:hyperlink>
        </w:p>
        <w:p w14:paraId="680C39D3" w14:textId="24967FB9" w:rsidR="00B84A69" w:rsidRDefault="00A96BF4" w:rsidP="006F5C7C">
          <w:pPr>
            <w:pStyle w:val="TOC3"/>
            <w:tabs>
              <w:tab w:val="right" w:leader="dot" w:pos="9350"/>
            </w:tabs>
            <w:rPr>
              <w:rFonts w:eastAsiaTheme="minorEastAsia"/>
              <w:noProof/>
            </w:rPr>
          </w:pPr>
          <w:hyperlink w:anchor="_Toc520378648" w:history="1">
            <w:r w:rsidR="00B84A69" w:rsidRPr="003531C6">
              <w:rPr>
                <w:rStyle w:val="Hyperlink"/>
                <w:noProof/>
              </w:rPr>
              <w:t>UML Models and Diagrams</w:t>
            </w:r>
            <w:r w:rsidR="00B84A69">
              <w:rPr>
                <w:noProof/>
                <w:webHidden/>
              </w:rPr>
              <w:tab/>
            </w:r>
            <w:r w:rsidR="00B84A69">
              <w:rPr>
                <w:noProof/>
                <w:webHidden/>
              </w:rPr>
              <w:fldChar w:fldCharType="begin"/>
            </w:r>
            <w:r w:rsidR="00B84A69">
              <w:rPr>
                <w:noProof/>
                <w:webHidden/>
              </w:rPr>
              <w:instrText xml:space="preserve"> PAGEREF _Toc520378648 \h </w:instrText>
            </w:r>
            <w:r w:rsidR="00B84A69">
              <w:rPr>
                <w:noProof/>
                <w:webHidden/>
              </w:rPr>
            </w:r>
            <w:r w:rsidR="00B84A69">
              <w:rPr>
                <w:noProof/>
                <w:webHidden/>
              </w:rPr>
              <w:fldChar w:fldCharType="separate"/>
            </w:r>
            <w:r w:rsidR="00B84A69">
              <w:rPr>
                <w:noProof/>
                <w:webHidden/>
              </w:rPr>
              <w:t>10</w:t>
            </w:r>
            <w:r w:rsidR="00B84A69">
              <w:rPr>
                <w:noProof/>
                <w:webHidden/>
              </w:rPr>
              <w:fldChar w:fldCharType="end"/>
            </w:r>
          </w:hyperlink>
          <w:r w:rsidR="006F5C7C">
            <w:rPr>
              <w:rFonts w:eastAsiaTheme="minorEastAsia"/>
              <w:noProof/>
            </w:rPr>
            <w:t xml:space="preserve"> </w:t>
          </w:r>
        </w:p>
        <w:p w14:paraId="381330CA" w14:textId="258B2D3E" w:rsidR="00B84A69" w:rsidRDefault="00A96BF4">
          <w:pPr>
            <w:pStyle w:val="TOC2"/>
            <w:tabs>
              <w:tab w:val="right" w:leader="dot" w:pos="9350"/>
            </w:tabs>
            <w:rPr>
              <w:rFonts w:eastAsiaTheme="minorEastAsia"/>
              <w:noProof/>
            </w:rPr>
          </w:pPr>
          <w:hyperlink w:anchor="_Toc520378650" w:history="1">
            <w:r w:rsidR="00B84A69" w:rsidRPr="003531C6">
              <w:rPr>
                <w:rStyle w:val="Hyperlink"/>
                <w:noProof/>
              </w:rPr>
              <w:t>2.3. FIBO Machine-Readable Products (Vocabulary, Ontology)</w:t>
            </w:r>
            <w:r w:rsidR="00B84A69">
              <w:rPr>
                <w:noProof/>
                <w:webHidden/>
              </w:rPr>
              <w:tab/>
            </w:r>
            <w:r w:rsidR="00B84A69">
              <w:rPr>
                <w:noProof/>
                <w:webHidden/>
              </w:rPr>
              <w:fldChar w:fldCharType="begin"/>
            </w:r>
            <w:r w:rsidR="00B84A69">
              <w:rPr>
                <w:noProof/>
                <w:webHidden/>
              </w:rPr>
              <w:instrText xml:space="preserve"> PAGEREF _Toc520378650 \h </w:instrText>
            </w:r>
            <w:r w:rsidR="00B84A69">
              <w:rPr>
                <w:noProof/>
                <w:webHidden/>
              </w:rPr>
            </w:r>
            <w:r w:rsidR="00B84A69">
              <w:rPr>
                <w:noProof/>
                <w:webHidden/>
              </w:rPr>
              <w:fldChar w:fldCharType="separate"/>
            </w:r>
            <w:r w:rsidR="00B84A69">
              <w:rPr>
                <w:noProof/>
                <w:webHidden/>
              </w:rPr>
              <w:t>11</w:t>
            </w:r>
            <w:r w:rsidR="00B84A69">
              <w:rPr>
                <w:noProof/>
                <w:webHidden/>
              </w:rPr>
              <w:fldChar w:fldCharType="end"/>
            </w:r>
          </w:hyperlink>
        </w:p>
        <w:p w14:paraId="534386C1" w14:textId="04264233" w:rsidR="00B84A69" w:rsidRDefault="00A96BF4">
          <w:pPr>
            <w:pStyle w:val="TOC3"/>
            <w:tabs>
              <w:tab w:val="right" w:leader="dot" w:pos="9350"/>
            </w:tabs>
            <w:rPr>
              <w:rFonts w:eastAsiaTheme="minorEastAsia"/>
              <w:noProof/>
            </w:rPr>
          </w:pPr>
          <w:hyperlink w:anchor="_Toc520378651" w:history="1">
            <w:r w:rsidR="00B84A69" w:rsidRPr="003531C6">
              <w:rPr>
                <w:rStyle w:val="Hyperlink"/>
                <w:noProof/>
              </w:rPr>
              <w:t>FIBO Vocabulary (SKOS)</w:t>
            </w:r>
            <w:r w:rsidR="00B84A69">
              <w:rPr>
                <w:noProof/>
                <w:webHidden/>
              </w:rPr>
              <w:tab/>
            </w:r>
            <w:r w:rsidR="00B84A69">
              <w:rPr>
                <w:noProof/>
                <w:webHidden/>
              </w:rPr>
              <w:fldChar w:fldCharType="begin"/>
            </w:r>
            <w:r w:rsidR="00B84A69">
              <w:rPr>
                <w:noProof/>
                <w:webHidden/>
              </w:rPr>
              <w:instrText xml:space="preserve"> PAGEREF _Toc520378651 \h </w:instrText>
            </w:r>
            <w:r w:rsidR="00B84A69">
              <w:rPr>
                <w:noProof/>
                <w:webHidden/>
              </w:rPr>
            </w:r>
            <w:r w:rsidR="00B84A69">
              <w:rPr>
                <w:noProof/>
                <w:webHidden/>
              </w:rPr>
              <w:fldChar w:fldCharType="separate"/>
            </w:r>
            <w:r w:rsidR="00B84A69">
              <w:rPr>
                <w:noProof/>
                <w:webHidden/>
              </w:rPr>
              <w:t>11</w:t>
            </w:r>
            <w:r w:rsidR="00B84A69">
              <w:rPr>
                <w:noProof/>
                <w:webHidden/>
              </w:rPr>
              <w:fldChar w:fldCharType="end"/>
            </w:r>
          </w:hyperlink>
        </w:p>
        <w:p w14:paraId="60957DFE" w14:textId="36EB4F06" w:rsidR="00B84A69" w:rsidRDefault="00A96BF4">
          <w:pPr>
            <w:pStyle w:val="TOC3"/>
            <w:tabs>
              <w:tab w:val="right" w:leader="dot" w:pos="9350"/>
            </w:tabs>
            <w:rPr>
              <w:rFonts w:eastAsiaTheme="minorEastAsia"/>
              <w:noProof/>
            </w:rPr>
          </w:pPr>
          <w:hyperlink w:anchor="_Toc520378652" w:history="1">
            <w:r w:rsidR="00B84A69" w:rsidRPr="003531C6">
              <w:rPr>
                <w:rStyle w:val="Hyperlink"/>
                <w:noProof/>
              </w:rPr>
              <w:t>FIBO Ontology Files (OWL)</w:t>
            </w:r>
            <w:r w:rsidR="00B84A69">
              <w:rPr>
                <w:noProof/>
                <w:webHidden/>
              </w:rPr>
              <w:tab/>
            </w:r>
            <w:r w:rsidR="00B84A69">
              <w:rPr>
                <w:noProof/>
                <w:webHidden/>
              </w:rPr>
              <w:fldChar w:fldCharType="begin"/>
            </w:r>
            <w:r w:rsidR="00B84A69">
              <w:rPr>
                <w:noProof/>
                <w:webHidden/>
              </w:rPr>
              <w:instrText xml:space="preserve"> PAGEREF _Toc520378652 \h </w:instrText>
            </w:r>
            <w:r w:rsidR="00B84A69">
              <w:rPr>
                <w:noProof/>
                <w:webHidden/>
              </w:rPr>
            </w:r>
            <w:r w:rsidR="00B84A69">
              <w:rPr>
                <w:noProof/>
                <w:webHidden/>
              </w:rPr>
              <w:fldChar w:fldCharType="separate"/>
            </w:r>
            <w:r w:rsidR="00B84A69">
              <w:rPr>
                <w:noProof/>
                <w:webHidden/>
              </w:rPr>
              <w:t>12</w:t>
            </w:r>
            <w:r w:rsidR="00B84A69">
              <w:rPr>
                <w:noProof/>
                <w:webHidden/>
              </w:rPr>
              <w:fldChar w:fldCharType="end"/>
            </w:r>
          </w:hyperlink>
        </w:p>
        <w:p w14:paraId="620F57FB" w14:textId="43C2AB6D" w:rsidR="00B84A69" w:rsidRDefault="00A96BF4">
          <w:pPr>
            <w:pStyle w:val="TOC3"/>
            <w:tabs>
              <w:tab w:val="right" w:leader="dot" w:pos="9350"/>
            </w:tabs>
            <w:rPr>
              <w:rFonts w:eastAsiaTheme="minorEastAsia"/>
              <w:noProof/>
            </w:rPr>
          </w:pPr>
          <w:hyperlink w:anchor="_Toc520378653" w:history="1">
            <w:r w:rsidR="00B84A69" w:rsidRPr="003531C6">
              <w:rPr>
                <w:rStyle w:val="Hyperlink"/>
                <w:noProof/>
              </w:rPr>
              <w:t>Using FIBO OWL Ontology Files Online</w:t>
            </w:r>
            <w:r w:rsidR="00B84A69">
              <w:rPr>
                <w:noProof/>
                <w:webHidden/>
              </w:rPr>
              <w:tab/>
            </w:r>
            <w:r w:rsidR="00B84A69">
              <w:rPr>
                <w:noProof/>
                <w:webHidden/>
              </w:rPr>
              <w:fldChar w:fldCharType="begin"/>
            </w:r>
            <w:r w:rsidR="00B84A69">
              <w:rPr>
                <w:noProof/>
                <w:webHidden/>
              </w:rPr>
              <w:instrText xml:space="preserve"> PAGEREF _Toc520378653 \h </w:instrText>
            </w:r>
            <w:r w:rsidR="00B84A69">
              <w:rPr>
                <w:noProof/>
                <w:webHidden/>
              </w:rPr>
            </w:r>
            <w:r w:rsidR="00B84A69">
              <w:rPr>
                <w:noProof/>
                <w:webHidden/>
              </w:rPr>
              <w:fldChar w:fldCharType="separate"/>
            </w:r>
            <w:r w:rsidR="00B84A69">
              <w:rPr>
                <w:noProof/>
                <w:webHidden/>
              </w:rPr>
              <w:t>12</w:t>
            </w:r>
            <w:r w:rsidR="00B84A69">
              <w:rPr>
                <w:noProof/>
                <w:webHidden/>
              </w:rPr>
              <w:fldChar w:fldCharType="end"/>
            </w:r>
          </w:hyperlink>
        </w:p>
        <w:p w14:paraId="01AF28CE" w14:textId="4B97E70C" w:rsidR="00B84A69" w:rsidRDefault="00A96BF4">
          <w:pPr>
            <w:pStyle w:val="TOC3"/>
            <w:tabs>
              <w:tab w:val="right" w:leader="dot" w:pos="9350"/>
            </w:tabs>
            <w:rPr>
              <w:rFonts w:eastAsiaTheme="minorEastAsia"/>
              <w:noProof/>
            </w:rPr>
          </w:pPr>
          <w:hyperlink w:anchor="_Toc520378654" w:history="1">
            <w:r w:rsidR="00B84A69" w:rsidRPr="003531C6">
              <w:rPr>
                <w:rStyle w:val="Hyperlink"/>
                <w:noProof/>
              </w:rPr>
              <w:t>Schema.org</w:t>
            </w:r>
            <w:r w:rsidR="00B84A69">
              <w:rPr>
                <w:noProof/>
                <w:webHidden/>
              </w:rPr>
              <w:tab/>
            </w:r>
            <w:r w:rsidR="00B84A69">
              <w:rPr>
                <w:noProof/>
                <w:webHidden/>
              </w:rPr>
              <w:fldChar w:fldCharType="begin"/>
            </w:r>
            <w:r w:rsidR="00B84A69">
              <w:rPr>
                <w:noProof/>
                <w:webHidden/>
              </w:rPr>
              <w:instrText xml:space="preserve"> PAGEREF _Toc520378654 \h </w:instrText>
            </w:r>
            <w:r w:rsidR="00B84A69">
              <w:rPr>
                <w:noProof/>
                <w:webHidden/>
              </w:rPr>
            </w:r>
            <w:r w:rsidR="00B84A69">
              <w:rPr>
                <w:noProof/>
                <w:webHidden/>
              </w:rPr>
              <w:fldChar w:fldCharType="separate"/>
            </w:r>
            <w:r w:rsidR="00B84A69">
              <w:rPr>
                <w:noProof/>
                <w:webHidden/>
              </w:rPr>
              <w:t>13</w:t>
            </w:r>
            <w:r w:rsidR="00B84A69">
              <w:rPr>
                <w:noProof/>
                <w:webHidden/>
              </w:rPr>
              <w:fldChar w:fldCharType="end"/>
            </w:r>
          </w:hyperlink>
        </w:p>
        <w:p w14:paraId="37BD1A8A" w14:textId="764FD262" w:rsidR="00B84A69" w:rsidRDefault="00A96BF4">
          <w:pPr>
            <w:pStyle w:val="TOC1"/>
            <w:tabs>
              <w:tab w:val="left" w:pos="440"/>
            </w:tabs>
            <w:rPr>
              <w:rFonts w:eastAsiaTheme="minorEastAsia"/>
              <w:noProof/>
            </w:rPr>
          </w:pPr>
          <w:hyperlink w:anchor="_Toc520378655" w:history="1">
            <w:r w:rsidR="00B84A69" w:rsidRPr="003531C6">
              <w:rPr>
                <w:rStyle w:val="Hyperlink"/>
                <w:noProof/>
              </w:rPr>
              <w:t>3.</w:t>
            </w:r>
            <w:r w:rsidR="00B84A69">
              <w:rPr>
                <w:rFonts w:eastAsiaTheme="minorEastAsia"/>
                <w:noProof/>
              </w:rPr>
              <w:tab/>
            </w:r>
            <w:r w:rsidR="00B84A69" w:rsidRPr="003531C6">
              <w:rPr>
                <w:rStyle w:val="Hyperlink"/>
                <w:noProof/>
              </w:rPr>
              <w:t>APPENDIX A - Usage Examples</w:t>
            </w:r>
            <w:r w:rsidR="00B84A69">
              <w:rPr>
                <w:noProof/>
                <w:webHidden/>
              </w:rPr>
              <w:tab/>
            </w:r>
            <w:r w:rsidR="00B84A69">
              <w:rPr>
                <w:noProof/>
                <w:webHidden/>
              </w:rPr>
              <w:fldChar w:fldCharType="begin"/>
            </w:r>
            <w:r w:rsidR="00B84A69">
              <w:rPr>
                <w:noProof/>
                <w:webHidden/>
              </w:rPr>
              <w:instrText xml:space="preserve"> PAGEREF _Toc520378655 \h </w:instrText>
            </w:r>
            <w:r w:rsidR="00B84A69">
              <w:rPr>
                <w:noProof/>
                <w:webHidden/>
              </w:rPr>
            </w:r>
            <w:r w:rsidR="00B84A69">
              <w:rPr>
                <w:noProof/>
                <w:webHidden/>
              </w:rPr>
              <w:fldChar w:fldCharType="separate"/>
            </w:r>
            <w:r w:rsidR="00B84A69">
              <w:rPr>
                <w:noProof/>
                <w:webHidden/>
              </w:rPr>
              <w:t>14</w:t>
            </w:r>
            <w:r w:rsidR="00B84A69">
              <w:rPr>
                <w:noProof/>
                <w:webHidden/>
              </w:rPr>
              <w:fldChar w:fldCharType="end"/>
            </w:r>
          </w:hyperlink>
        </w:p>
        <w:p w14:paraId="6CAFE059" w14:textId="110CA409" w:rsidR="00B84A69" w:rsidRDefault="00A96BF4">
          <w:pPr>
            <w:pStyle w:val="TOC3"/>
            <w:tabs>
              <w:tab w:val="right" w:leader="dot" w:pos="9350"/>
            </w:tabs>
            <w:rPr>
              <w:rFonts w:eastAsiaTheme="minorEastAsia"/>
              <w:noProof/>
            </w:rPr>
          </w:pPr>
          <w:hyperlink w:anchor="_Toc520378656" w:history="1">
            <w:r w:rsidR="00B84A69" w:rsidRPr="003531C6">
              <w:rPr>
                <w:rStyle w:val="Hyperlink"/>
                <w:noProof/>
              </w:rPr>
              <w:t>Example 1</w:t>
            </w:r>
            <w:r w:rsidR="00B84A69">
              <w:rPr>
                <w:noProof/>
                <w:webHidden/>
              </w:rPr>
              <w:tab/>
            </w:r>
            <w:r w:rsidR="00B84A69">
              <w:rPr>
                <w:noProof/>
                <w:webHidden/>
              </w:rPr>
              <w:fldChar w:fldCharType="begin"/>
            </w:r>
            <w:r w:rsidR="00B84A69">
              <w:rPr>
                <w:noProof/>
                <w:webHidden/>
              </w:rPr>
              <w:instrText xml:space="preserve"> PAGEREF _Toc520378656 \h </w:instrText>
            </w:r>
            <w:r w:rsidR="00B84A69">
              <w:rPr>
                <w:noProof/>
                <w:webHidden/>
              </w:rPr>
            </w:r>
            <w:r w:rsidR="00B84A69">
              <w:rPr>
                <w:noProof/>
                <w:webHidden/>
              </w:rPr>
              <w:fldChar w:fldCharType="separate"/>
            </w:r>
            <w:r w:rsidR="00B84A69">
              <w:rPr>
                <w:noProof/>
                <w:webHidden/>
              </w:rPr>
              <w:t>14</w:t>
            </w:r>
            <w:r w:rsidR="00B84A69">
              <w:rPr>
                <w:noProof/>
                <w:webHidden/>
              </w:rPr>
              <w:fldChar w:fldCharType="end"/>
            </w:r>
          </w:hyperlink>
        </w:p>
        <w:p w14:paraId="323E9A5D" w14:textId="186018D2" w:rsidR="00B84A69" w:rsidRDefault="00A96BF4">
          <w:pPr>
            <w:pStyle w:val="TOC3"/>
            <w:tabs>
              <w:tab w:val="right" w:leader="dot" w:pos="9350"/>
            </w:tabs>
            <w:rPr>
              <w:rFonts w:eastAsiaTheme="minorEastAsia"/>
              <w:noProof/>
            </w:rPr>
          </w:pPr>
          <w:hyperlink w:anchor="_Toc520378657" w:history="1">
            <w:r w:rsidR="00B84A69" w:rsidRPr="003531C6">
              <w:rPr>
                <w:rStyle w:val="Hyperlink"/>
                <w:noProof/>
              </w:rPr>
              <w:t>Example 2 Mapping Sources in Different Formats (Integration; reporting)</w:t>
            </w:r>
            <w:r w:rsidR="00B84A69">
              <w:rPr>
                <w:noProof/>
                <w:webHidden/>
              </w:rPr>
              <w:tab/>
            </w:r>
            <w:r w:rsidR="00B84A69">
              <w:rPr>
                <w:noProof/>
                <w:webHidden/>
              </w:rPr>
              <w:fldChar w:fldCharType="begin"/>
            </w:r>
            <w:r w:rsidR="00B84A69">
              <w:rPr>
                <w:noProof/>
                <w:webHidden/>
              </w:rPr>
              <w:instrText xml:space="preserve"> PAGEREF _Toc520378657 \h </w:instrText>
            </w:r>
            <w:r w:rsidR="00B84A69">
              <w:rPr>
                <w:noProof/>
                <w:webHidden/>
              </w:rPr>
            </w:r>
            <w:r w:rsidR="00B84A69">
              <w:rPr>
                <w:noProof/>
                <w:webHidden/>
              </w:rPr>
              <w:fldChar w:fldCharType="separate"/>
            </w:r>
            <w:r w:rsidR="00B84A69">
              <w:rPr>
                <w:noProof/>
                <w:webHidden/>
              </w:rPr>
              <w:t>15</w:t>
            </w:r>
            <w:r w:rsidR="00B84A69">
              <w:rPr>
                <w:noProof/>
                <w:webHidden/>
              </w:rPr>
              <w:fldChar w:fldCharType="end"/>
            </w:r>
          </w:hyperlink>
        </w:p>
        <w:p w14:paraId="26B4A825" w14:textId="0840CB2B" w:rsidR="00B84A69" w:rsidRDefault="00A96BF4">
          <w:pPr>
            <w:pStyle w:val="TOC1"/>
            <w:tabs>
              <w:tab w:val="left" w:pos="440"/>
            </w:tabs>
            <w:rPr>
              <w:rFonts w:eastAsiaTheme="minorEastAsia"/>
              <w:noProof/>
            </w:rPr>
          </w:pPr>
          <w:hyperlink w:anchor="_Toc520378658" w:history="1">
            <w:r w:rsidR="00B84A69" w:rsidRPr="003531C6">
              <w:rPr>
                <w:rStyle w:val="Hyperlink"/>
                <w:noProof/>
              </w:rPr>
              <w:t>4.</w:t>
            </w:r>
            <w:r w:rsidR="00B84A69">
              <w:rPr>
                <w:rFonts w:eastAsiaTheme="minorEastAsia"/>
                <w:noProof/>
              </w:rPr>
              <w:tab/>
            </w:r>
            <w:r w:rsidR="00B84A69" w:rsidRPr="003531C6">
              <w:rPr>
                <w:rStyle w:val="Hyperlink"/>
                <w:noProof/>
              </w:rPr>
              <w:t>Appendix B Understanding SMIF UML Diagrams</w:t>
            </w:r>
            <w:r w:rsidR="00B84A69">
              <w:rPr>
                <w:noProof/>
                <w:webHidden/>
              </w:rPr>
              <w:tab/>
            </w:r>
            <w:r w:rsidR="00B84A69">
              <w:rPr>
                <w:noProof/>
                <w:webHidden/>
              </w:rPr>
              <w:fldChar w:fldCharType="begin"/>
            </w:r>
            <w:r w:rsidR="00B84A69">
              <w:rPr>
                <w:noProof/>
                <w:webHidden/>
              </w:rPr>
              <w:instrText xml:space="preserve"> PAGEREF _Toc520378658 \h </w:instrText>
            </w:r>
            <w:r w:rsidR="00B84A69">
              <w:rPr>
                <w:noProof/>
                <w:webHidden/>
              </w:rPr>
            </w:r>
            <w:r w:rsidR="00B84A69">
              <w:rPr>
                <w:noProof/>
                <w:webHidden/>
              </w:rPr>
              <w:fldChar w:fldCharType="separate"/>
            </w:r>
            <w:r w:rsidR="00B84A69">
              <w:rPr>
                <w:noProof/>
                <w:webHidden/>
              </w:rPr>
              <w:t>17</w:t>
            </w:r>
            <w:r w:rsidR="00B84A69">
              <w:rPr>
                <w:noProof/>
                <w:webHidden/>
              </w:rPr>
              <w:fldChar w:fldCharType="end"/>
            </w:r>
          </w:hyperlink>
        </w:p>
        <w:p w14:paraId="7BA35C6B" w14:textId="0F105B72" w:rsidR="00B84A69" w:rsidRDefault="00A96BF4">
          <w:pPr>
            <w:pStyle w:val="TOC1"/>
            <w:rPr>
              <w:rFonts w:eastAsiaTheme="minorEastAsia"/>
              <w:noProof/>
            </w:rPr>
          </w:pPr>
          <w:hyperlink w:anchor="_Toc520378659" w:history="1">
            <w:r w:rsidR="00B84A69" w:rsidRPr="003531C6">
              <w:rPr>
                <w:rStyle w:val="Hyperlink"/>
                <w:noProof/>
              </w:rPr>
              <w:t>5.  Appendix C - Additional Training Materials</w:t>
            </w:r>
            <w:r w:rsidR="00B84A69">
              <w:rPr>
                <w:noProof/>
                <w:webHidden/>
              </w:rPr>
              <w:tab/>
            </w:r>
            <w:r w:rsidR="00B84A69">
              <w:rPr>
                <w:noProof/>
                <w:webHidden/>
              </w:rPr>
              <w:fldChar w:fldCharType="begin"/>
            </w:r>
            <w:r w:rsidR="00B84A69">
              <w:rPr>
                <w:noProof/>
                <w:webHidden/>
              </w:rPr>
              <w:instrText xml:space="preserve"> PAGEREF _Toc520378659 \h </w:instrText>
            </w:r>
            <w:r w:rsidR="00B84A69">
              <w:rPr>
                <w:noProof/>
                <w:webHidden/>
              </w:rPr>
            </w:r>
            <w:r w:rsidR="00B84A69">
              <w:rPr>
                <w:noProof/>
                <w:webHidden/>
              </w:rPr>
              <w:fldChar w:fldCharType="separate"/>
            </w:r>
            <w:r w:rsidR="00B84A69">
              <w:rPr>
                <w:noProof/>
                <w:webHidden/>
              </w:rPr>
              <w:t>20</w:t>
            </w:r>
            <w:r w:rsidR="00B84A69">
              <w:rPr>
                <w:noProof/>
                <w:webHidden/>
              </w:rPr>
              <w:fldChar w:fldCharType="end"/>
            </w:r>
          </w:hyperlink>
        </w:p>
        <w:p w14:paraId="39C8F692" w14:textId="1286FAB0" w:rsidR="00595CB8" w:rsidRDefault="00595CB8">
          <w:r>
            <w:rPr>
              <w:b/>
              <w:bCs/>
              <w:noProof/>
            </w:rPr>
            <w:fldChar w:fldCharType="end"/>
          </w:r>
        </w:p>
      </w:sdtContent>
    </w:sdt>
    <w:p w14:paraId="644B075B" w14:textId="117A18D3" w:rsidR="008F7273" w:rsidRDefault="008F7273">
      <w:pPr>
        <w:rPr>
          <w:rFonts w:asciiTheme="majorHAnsi" w:eastAsiaTheme="majorEastAsia" w:hAnsiTheme="majorHAnsi" w:cstheme="majorBidi"/>
          <w:spacing w:val="-10"/>
          <w:kern w:val="28"/>
          <w:sz w:val="56"/>
          <w:szCs w:val="56"/>
        </w:rPr>
      </w:pPr>
    </w:p>
    <w:p w14:paraId="2D662B91" w14:textId="77777777" w:rsidR="00612BA0" w:rsidRPr="002416FC" w:rsidRDefault="00612BA0" w:rsidP="00EA1399">
      <w:pPr>
        <w:pStyle w:val="Heading1"/>
        <w:numPr>
          <w:ilvl w:val="0"/>
          <w:numId w:val="7"/>
        </w:numPr>
        <w:ind w:left="360"/>
      </w:pPr>
      <w:bookmarkStart w:id="1" w:name="_Toc520378637"/>
      <w:r w:rsidRPr="002416FC">
        <w:t>Introduction</w:t>
      </w:r>
      <w:bookmarkEnd w:id="1"/>
    </w:p>
    <w:p w14:paraId="43A216AB" w14:textId="6F56607B" w:rsidR="005448D8" w:rsidRPr="005448D8" w:rsidRDefault="002C4B2B" w:rsidP="00EA1399">
      <w:pPr>
        <w:pStyle w:val="Heading2"/>
        <w:numPr>
          <w:ilvl w:val="1"/>
          <w:numId w:val="10"/>
        </w:numPr>
        <w:ind w:left="432"/>
      </w:pPr>
      <w:bookmarkStart w:id="2" w:name="_Toc520378638"/>
      <w:r>
        <w:t>Who is a “Subscriber” to</w:t>
      </w:r>
      <w:r w:rsidR="00BE2C6E">
        <w:t xml:space="preserve"> </w:t>
      </w:r>
      <w:r>
        <w:t>FIBO</w:t>
      </w:r>
      <w:r w:rsidR="005448D8">
        <w:t>?</w:t>
      </w:r>
      <w:bookmarkEnd w:id="2"/>
    </w:p>
    <w:p w14:paraId="4B9D6BFE" w14:textId="61611605" w:rsidR="00F9242D" w:rsidRDefault="00074F50" w:rsidP="007C1215">
      <w:bookmarkStart w:id="3" w:name="_Hlk485108999"/>
      <w:r>
        <w:t xml:space="preserve">FIBO is an ontology, or rather, a set of ontologies, that describe common concepts </w:t>
      </w:r>
      <w:r w:rsidR="002C4B2B">
        <w:t xml:space="preserve">about the Financial industry.  It is divided into about a dozen </w:t>
      </w:r>
      <w:r w:rsidR="002C4B2B" w:rsidRPr="002C4B2B">
        <w:rPr>
          <w:i/>
        </w:rPr>
        <w:t>domains</w:t>
      </w:r>
      <w:r w:rsidR="002C4B2B">
        <w:t xml:space="preserve">, which include several modules and dozens of ontologies. Altogether, FIBO includes about 300 distinct ontologies.  These ontologies can support </w:t>
      </w:r>
      <w:proofErr w:type="gramStart"/>
      <w:r w:rsidR="002C4B2B">
        <w:t>a number of</w:t>
      </w:r>
      <w:proofErr w:type="gramEnd"/>
      <w:r w:rsidR="002C4B2B">
        <w:t xml:space="preserve"> industrial use cases, including: </w:t>
      </w:r>
    </w:p>
    <w:p w14:paraId="6496AEBB" w14:textId="2628826C" w:rsidR="00F9242D" w:rsidRDefault="00491AC9" w:rsidP="00F9242D">
      <w:pPr>
        <w:pStyle w:val="ListParagraph"/>
        <w:numPr>
          <w:ilvl w:val="0"/>
          <w:numId w:val="7"/>
        </w:numPr>
      </w:pPr>
      <w:r>
        <w:t>Corporate data dictionary.  Use FIBO as a reference model for data models in an enterprise, providing unambiguous definitions for data structures and terms</w:t>
      </w:r>
    </w:p>
    <w:p w14:paraId="7B203D4D" w14:textId="3825CEC3" w:rsidR="00491AC9" w:rsidRDefault="00491AC9" w:rsidP="00F9242D">
      <w:pPr>
        <w:pStyle w:val="ListParagraph"/>
        <w:numPr>
          <w:ilvl w:val="0"/>
          <w:numId w:val="7"/>
        </w:numPr>
      </w:pPr>
      <w:r>
        <w:t xml:space="preserve">Data integration. Using FIBO as a mediating model to integrate data from disparate sources, from within an enterprise or between enterprise resources and external resources. </w:t>
      </w:r>
    </w:p>
    <w:p w14:paraId="1D79D0A1" w14:textId="4C37E21A" w:rsidR="00491AC9" w:rsidRDefault="00491AC9" w:rsidP="00F9242D">
      <w:pPr>
        <w:pStyle w:val="ListParagraph"/>
        <w:numPr>
          <w:ilvl w:val="0"/>
          <w:numId w:val="7"/>
        </w:numPr>
      </w:pPr>
      <w:r>
        <w:t xml:space="preserve">Enterprise vocabulary. A set of terminology and definitions to serve as a basis for shared resources within an enterprise or for an industry. </w:t>
      </w:r>
    </w:p>
    <w:p w14:paraId="16E9D9E3" w14:textId="69269943" w:rsidR="00491AC9" w:rsidRDefault="00491AC9" w:rsidP="00F9242D">
      <w:pPr>
        <w:pStyle w:val="ListParagraph"/>
        <w:numPr>
          <w:ilvl w:val="0"/>
          <w:numId w:val="7"/>
        </w:numPr>
      </w:pPr>
      <w:r>
        <w:t xml:space="preserve">Data harmonization. Provide an interlingua for harmonizing meaning between multiple data sources. </w:t>
      </w:r>
    </w:p>
    <w:p w14:paraId="08D28B8A" w14:textId="5C05F1B8" w:rsidR="00491AC9" w:rsidRDefault="00491AC9" w:rsidP="00F9242D">
      <w:pPr>
        <w:pStyle w:val="ListParagraph"/>
        <w:numPr>
          <w:ilvl w:val="0"/>
          <w:numId w:val="7"/>
        </w:numPr>
      </w:pPr>
      <w:r>
        <w:t xml:space="preserve">Data analysis.  Provides structure for interpreting data so that results of machine learning, deep learning and data analysis can be interpreted in an unambiguous way. </w:t>
      </w:r>
    </w:p>
    <w:p w14:paraId="6B170A2A" w14:textId="256E6D57" w:rsidR="00491AC9" w:rsidRDefault="00491AC9" w:rsidP="00491AC9">
      <w:r>
        <w:t xml:space="preserve">FIBO is continually under development, so any of these use cases can benefit from new material that is released in FIBO.  A subscriber to FIBO is someone who wants to use FIBO in this capacity, that is, they want to use a </w:t>
      </w:r>
      <w:proofErr w:type="gramStart"/>
      <w:r>
        <w:t>particular version</w:t>
      </w:r>
      <w:proofErr w:type="gramEnd"/>
      <w:r>
        <w:t xml:space="preserve"> (</w:t>
      </w:r>
      <w:r w:rsidR="00D72892">
        <w:t>usually</w:t>
      </w:r>
      <w:r>
        <w:t xml:space="preserve"> the latest</w:t>
      </w:r>
      <w:r w:rsidR="00BE2C6E">
        <w:t xml:space="preserve"> version</w:t>
      </w:r>
      <w:r>
        <w:t xml:space="preserve">) of FIBO to support some corporate or industrial use case.  Just like subscribers to any information service, they need support in the following areas: </w:t>
      </w:r>
    </w:p>
    <w:p w14:paraId="0EDE6D9C" w14:textId="029D1D8F" w:rsidR="00491AC9" w:rsidRDefault="00491AC9" w:rsidP="00491AC9">
      <w:pPr>
        <w:pStyle w:val="ListParagraph"/>
        <w:numPr>
          <w:ilvl w:val="0"/>
          <w:numId w:val="16"/>
        </w:numPr>
      </w:pPr>
      <w:r>
        <w:t>Finding the latest version of the content at any time</w:t>
      </w:r>
    </w:p>
    <w:p w14:paraId="6083B750" w14:textId="661FF034" w:rsidR="00491AC9" w:rsidRDefault="00491AC9" w:rsidP="00491AC9">
      <w:pPr>
        <w:pStyle w:val="ListParagraph"/>
        <w:numPr>
          <w:ilvl w:val="0"/>
          <w:numId w:val="16"/>
        </w:numPr>
      </w:pPr>
      <w:r>
        <w:t>Knowing what version of the content they have in a local archive</w:t>
      </w:r>
    </w:p>
    <w:p w14:paraId="724EF4B9" w14:textId="762E0C6B" w:rsidR="00491AC9" w:rsidRDefault="00491AC9" w:rsidP="00491AC9">
      <w:pPr>
        <w:pStyle w:val="ListParagraph"/>
        <w:numPr>
          <w:ilvl w:val="0"/>
          <w:numId w:val="16"/>
        </w:numPr>
      </w:pPr>
      <w:r>
        <w:t>Knowing what changes happened between one version and the next (release notes).</w:t>
      </w:r>
    </w:p>
    <w:p w14:paraId="5F9F53B0" w14:textId="7B60A44A" w:rsidR="00491AC9" w:rsidRDefault="006442B5" w:rsidP="00491AC9">
      <w:pPr>
        <w:pStyle w:val="ListParagraph"/>
        <w:numPr>
          <w:ilvl w:val="0"/>
          <w:numId w:val="16"/>
        </w:numPr>
      </w:pPr>
      <w:r>
        <w:t xml:space="preserve">Having access to any </w:t>
      </w:r>
      <w:proofErr w:type="gramStart"/>
      <w:r>
        <w:t>particular version</w:t>
      </w:r>
      <w:proofErr w:type="gramEnd"/>
      <w:r>
        <w:t xml:space="preserve"> of the content in a format they can use in their infrastructure.</w:t>
      </w:r>
    </w:p>
    <w:p w14:paraId="4340EC6D" w14:textId="2CBADC87" w:rsidR="0003000F" w:rsidRDefault="007C1215" w:rsidP="007C1215">
      <w:r>
        <w:t xml:space="preserve">This guide is directed toward developers, modelers, data analysts or any data users who want to use FIBO in this way, that is, in a read-only mode.  A FIBO subscriber might want to build supplemental material for FIBO for their own </w:t>
      </w:r>
      <w:r w:rsidR="0003000F">
        <w:t xml:space="preserve">use.  Modelers who want to contribute material back to the FIBO effort should be reading the FIBO Developers’ Guide instead, where we outline the workflow for making changes to FIBO. </w:t>
      </w:r>
    </w:p>
    <w:p w14:paraId="4FB5A32C" w14:textId="687BFF07" w:rsidR="00BE2C6E" w:rsidRDefault="0003000F" w:rsidP="0003000F">
      <w:pPr>
        <w:pStyle w:val="Heading2"/>
        <w:numPr>
          <w:ilvl w:val="0"/>
          <w:numId w:val="10"/>
        </w:numPr>
      </w:pPr>
      <w:r>
        <w:lastRenderedPageBreak/>
        <w:t>Using FIBO</w:t>
      </w:r>
    </w:p>
    <w:p w14:paraId="587B09DF" w14:textId="75BE3360" w:rsidR="0090708D" w:rsidRDefault="0090708D" w:rsidP="0090708D">
      <w:r>
        <w:t xml:space="preserve">FIBO is published using the W3C Web Ontology Language (OWL).  This is the only system of record for FIBO.  Many subscribers to FIBO will not want to use FIBO in this form.  This could be for any of several reasons: </w:t>
      </w:r>
    </w:p>
    <w:p w14:paraId="1CC5E7D5" w14:textId="37183C99" w:rsidR="0090708D" w:rsidRDefault="0090708D" w:rsidP="0090708D">
      <w:pPr>
        <w:pStyle w:val="ListParagraph"/>
        <w:numPr>
          <w:ilvl w:val="0"/>
          <w:numId w:val="18"/>
        </w:numPr>
      </w:pPr>
      <w:r>
        <w:t>Their organization lacks the appropriate skills to make use of ontologies published in OWL</w:t>
      </w:r>
    </w:p>
    <w:p w14:paraId="37D98423" w14:textId="6D5B1061" w:rsidR="0090708D" w:rsidRDefault="0090708D" w:rsidP="0090708D">
      <w:pPr>
        <w:pStyle w:val="ListParagraph"/>
        <w:numPr>
          <w:ilvl w:val="0"/>
          <w:numId w:val="18"/>
        </w:numPr>
      </w:pPr>
      <w:r>
        <w:t>Their use case does not require all the expressive power of an ontology in OWL</w:t>
      </w:r>
    </w:p>
    <w:p w14:paraId="2889B6F7" w14:textId="05853B84" w:rsidR="0090708D" w:rsidRDefault="0090708D" w:rsidP="0090708D">
      <w:pPr>
        <w:pStyle w:val="ListParagraph"/>
        <w:numPr>
          <w:ilvl w:val="0"/>
          <w:numId w:val="18"/>
        </w:numPr>
      </w:pPr>
      <w:r>
        <w:t>They don’t want to make a commitment to OWL technology</w:t>
      </w:r>
    </w:p>
    <w:p w14:paraId="77F3AB79" w14:textId="7113F82D" w:rsidR="0090708D" w:rsidRDefault="0090708D" w:rsidP="0090708D">
      <w:r>
        <w:t xml:space="preserve">For this reason, the EDM Council strives to make FIBO available in as many forms as possible to facilitate its use in the widest range of use cases and by a wide range of subscribers. </w:t>
      </w:r>
    </w:p>
    <w:p w14:paraId="2624CD8F" w14:textId="5FF7F34A" w:rsidR="0090708D" w:rsidRPr="0090708D" w:rsidRDefault="0090708D" w:rsidP="0090708D">
      <w:proofErr w:type="gramStart"/>
      <w:r>
        <w:t>All of</w:t>
      </w:r>
      <w:proofErr w:type="gramEnd"/>
      <w:r>
        <w:t xml:space="preserve"> the forms of FIBO are available at </w:t>
      </w:r>
      <w:hyperlink r:id="rId10" w:history="1">
        <w:r w:rsidRPr="008F79F3">
          <w:rPr>
            <w:rStyle w:val="Hyperlink"/>
          </w:rPr>
          <w:t>http://spec.edmcouncil.org/fibo</w:t>
        </w:r>
      </w:hyperlink>
      <w:r>
        <w:t xml:space="preserve">. </w:t>
      </w:r>
    </w:p>
    <w:p w14:paraId="04A37992" w14:textId="77777777" w:rsidR="0090708D" w:rsidRDefault="0090708D" w:rsidP="0090708D">
      <w:pPr>
        <w:pStyle w:val="Heading2"/>
        <w:numPr>
          <w:ilvl w:val="1"/>
          <w:numId w:val="10"/>
        </w:numPr>
      </w:pPr>
      <w:r>
        <w:t xml:space="preserve">Selecting the FIBO for you </w:t>
      </w:r>
    </w:p>
    <w:p w14:paraId="4DD42AB3" w14:textId="5F76E2CD" w:rsidR="0090708D" w:rsidRDefault="0090708D" w:rsidP="0090708D">
      <w:pPr>
        <w:ind w:left="360"/>
      </w:pPr>
      <w:r>
        <w:t>FIBO is published in many forms. As a subscriber to FIBO, there is probably one that is best for you. But how can you decide what FIBO is best?  Here are the ways the products differ:</w:t>
      </w:r>
    </w:p>
    <w:p w14:paraId="6D883C05" w14:textId="09F63D35" w:rsidR="00D72892" w:rsidRDefault="00D72892" w:rsidP="00D72892">
      <w:pPr>
        <w:pStyle w:val="Heading2"/>
        <w:numPr>
          <w:ilvl w:val="2"/>
          <w:numId w:val="10"/>
        </w:numPr>
      </w:pPr>
      <w:r>
        <w:t>FIBO Version</w:t>
      </w:r>
    </w:p>
    <w:p w14:paraId="4696CB42" w14:textId="180C63D3" w:rsidR="00D72892" w:rsidRDefault="00D72892" w:rsidP="0090708D">
      <w:pPr>
        <w:ind w:left="720"/>
      </w:pPr>
      <w:r>
        <w:t xml:space="preserve">During FIBO development, the development team produces a proposed update to FIBO.  This update is subjected to rigorous testing and peer review before it </w:t>
      </w:r>
      <w:proofErr w:type="gramStart"/>
      <w:r>
        <w:t>is allowed to</w:t>
      </w:r>
      <w:proofErr w:type="gramEnd"/>
      <w:r>
        <w:t xml:space="preserve"> become part of FIBO.  Some updates never pass these tests.  But every version of FIBO that is submitted is published on </w:t>
      </w:r>
      <w:r w:rsidR="0090708D">
        <w:t xml:space="preserve">spec.edmcouncil.org.   While it is possible to find any past version (whether it was accepted into FIBO or not) on spec, the easiest one to find is of course the latest tested version. </w:t>
      </w:r>
    </w:p>
    <w:p w14:paraId="2E5E498B" w14:textId="0D6B314B" w:rsidR="0090708D" w:rsidRDefault="0090708D" w:rsidP="0090708D">
      <w:pPr>
        <w:pStyle w:val="Heading2"/>
        <w:numPr>
          <w:ilvl w:val="2"/>
          <w:numId w:val="10"/>
        </w:numPr>
      </w:pPr>
      <w:r>
        <w:t>FIBO Maturity</w:t>
      </w:r>
    </w:p>
    <w:p w14:paraId="644EB7E0" w14:textId="47DDDFA6" w:rsidR="0090708D" w:rsidRDefault="0090708D" w:rsidP="0090708D">
      <w:pPr>
        <w:ind w:left="720"/>
      </w:pPr>
      <w:r>
        <w:t xml:space="preserve">Due to its history, large parts of FIBO have been developed before the rigorous testing regimen was in place.  While the EDM Council cannot guarantee that these parts of FIBO have the quality that we expect from FIBO, they are still useful for many applications.  Therefore, for every version of FIBO, two maturity levels are produced: they are called </w:t>
      </w:r>
      <w:r w:rsidRPr="0090708D">
        <w:rPr>
          <w:b/>
        </w:rPr>
        <w:t>DEV</w:t>
      </w:r>
      <w:r>
        <w:t xml:space="preserve"> (for </w:t>
      </w:r>
      <w:r w:rsidRPr="0090708D">
        <w:rPr>
          <w:i/>
        </w:rPr>
        <w:t>Development</w:t>
      </w:r>
      <w:r>
        <w:t xml:space="preserve">) and </w:t>
      </w:r>
      <w:r w:rsidRPr="0090708D">
        <w:rPr>
          <w:b/>
        </w:rPr>
        <w:t>PROD</w:t>
      </w:r>
      <w:r>
        <w:t xml:space="preserve"> (for </w:t>
      </w:r>
      <w:r w:rsidRPr="0090708D">
        <w:rPr>
          <w:i/>
        </w:rPr>
        <w:t>Production</w:t>
      </w:r>
      <w:r>
        <w:t xml:space="preserve">).  DEV includes </w:t>
      </w:r>
      <w:proofErr w:type="gramStart"/>
      <w:r>
        <w:t>all of</w:t>
      </w:r>
      <w:proofErr w:type="gramEnd"/>
      <w:r>
        <w:t xml:space="preserve"> FIBO, including parts that have not undergone such rigorous testing.  PROD only incudes the parts of FIBO that have satisfied the tests. </w:t>
      </w:r>
    </w:p>
    <w:p w14:paraId="25D9B38E" w14:textId="17904014" w:rsidR="0090708D" w:rsidRDefault="0090708D" w:rsidP="0090708D">
      <w:pPr>
        <w:pStyle w:val="Heading2"/>
        <w:numPr>
          <w:ilvl w:val="2"/>
          <w:numId w:val="10"/>
        </w:numPr>
      </w:pPr>
      <w:r>
        <w:t>FIBO Serialization</w:t>
      </w:r>
    </w:p>
    <w:p w14:paraId="0A187CA7" w14:textId="6872C3BE" w:rsidR="007246CF" w:rsidRPr="0090708D" w:rsidRDefault="0002473E" w:rsidP="007246CF">
      <w:pPr>
        <w:ind w:left="720"/>
      </w:pPr>
      <w:r>
        <w:t xml:space="preserve">Since OWL </w:t>
      </w:r>
      <w:r w:rsidR="007246CF">
        <w:t xml:space="preserve">is in RDF, it can be serialized (i.e., written to a file) in any of several formats.  We offer several formats so that one of them is sure to match your needs. </w:t>
      </w:r>
    </w:p>
    <w:p w14:paraId="3D607819" w14:textId="6872C3BE" w:rsidR="0090708D" w:rsidRDefault="0090708D" w:rsidP="0090708D">
      <w:pPr>
        <w:pStyle w:val="Heading2"/>
        <w:numPr>
          <w:ilvl w:val="2"/>
          <w:numId w:val="10"/>
        </w:numPr>
      </w:pPr>
      <w:r>
        <w:t>FIBO Product</w:t>
      </w:r>
    </w:p>
    <w:p w14:paraId="42E842AC" w14:textId="24DC7BB8" w:rsidR="0090708D" w:rsidRPr="0090708D" w:rsidRDefault="007246CF" w:rsidP="0090708D">
      <w:pPr>
        <w:ind w:left="720"/>
      </w:pPr>
      <w:r>
        <w:t xml:space="preserve">The OWL version of FIBO is the only version of record, but your use case might not require the full expressivity of OWL.  We offer informative derivative products (derived from the OWL) for a variety of different uses. </w:t>
      </w:r>
    </w:p>
    <w:p w14:paraId="5EC0D99B" w14:textId="77777777" w:rsidR="0090708D" w:rsidRPr="00D72892" w:rsidRDefault="0090708D" w:rsidP="0090708D">
      <w:pPr>
        <w:ind w:left="720"/>
      </w:pPr>
    </w:p>
    <w:p w14:paraId="1D61475A" w14:textId="77777777" w:rsidR="0090708D" w:rsidRDefault="0090708D" w:rsidP="0090708D"/>
    <w:p w14:paraId="37FB0EA7" w14:textId="77777777" w:rsidR="0090708D" w:rsidRDefault="0090708D" w:rsidP="0090708D">
      <w:pPr>
        <w:pStyle w:val="ListParagraph"/>
        <w:numPr>
          <w:ilvl w:val="0"/>
          <w:numId w:val="10"/>
        </w:numPr>
      </w:pPr>
      <w:r>
        <w:lastRenderedPageBreak/>
        <w:t>Protégé (</w:t>
      </w:r>
      <w:hyperlink r:id="rId11" w:history="1">
        <w:r w:rsidRPr="00C560DB">
          <w:rPr>
            <w:rStyle w:val="Hyperlink"/>
          </w:rPr>
          <w:t>https://protege.stanford.edu/</w:t>
        </w:r>
      </w:hyperlink>
      <w:r>
        <w:t xml:space="preserve">) an open-source desktop tool for reading browsing and editing ontologies.  The EDM Council regularly tests FIBO products with Protégé to make sure there are no incompatibilities. </w:t>
      </w:r>
    </w:p>
    <w:p w14:paraId="356DF708" w14:textId="77777777" w:rsidR="0090708D" w:rsidRDefault="0090708D" w:rsidP="0090708D">
      <w:pPr>
        <w:pStyle w:val="ListParagraph"/>
        <w:numPr>
          <w:ilvl w:val="0"/>
          <w:numId w:val="10"/>
        </w:numPr>
      </w:pPr>
      <w:proofErr w:type="spellStart"/>
      <w:r>
        <w:t>TopBraid</w:t>
      </w:r>
      <w:proofErr w:type="spellEnd"/>
      <w:r>
        <w:t xml:space="preserve"> Composer (</w:t>
      </w:r>
      <w:hyperlink r:id="rId12" w:history="1">
        <w:r w:rsidRPr="00C560DB">
          <w:rPr>
            <w:rStyle w:val="Hyperlink"/>
          </w:rPr>
          <w:t>https://www.topquadrant.com/downloads/</w:t>
        </w:r>
      </w:hyperlink>
      <w:r>
        <w:t xml:space="preserve">) an eclipse-based linked data and ontology editor/viewer.  Commercial version available for purchase, but a free version is also available (from the same link).  The EDM Council regularly tests FIBO products with </w:t>
      </w:r>
      <w:proofErr w:type="spellStart"/>
      <w:r>
        <w:t>TopBraid</w:t>
      </w:r>
      <w:proofErr w:type="spellEnd"/>
      <w:r>
        <w:t xml:space="preserve"> Composer to make sure there are no incompatibilities. </w:t>
      </w:r>
    </w:p>
    <w:p w14:paraId="56AAC9FE" w14:textId="77777777" w:rsidR="0090708D" w:rsidRDefault="0090708D" w:rsidP="0090708D">
      <w:pPr>
        <w:pStyle w:val="ListParagraph"/>
        <w:numPr>
          <w:ilvl w:val="0"/>
          <w:numId w:val="10"/>
        </w:numPr>
      </w:pPr>
      <w:r w:rsidRPr="00512559">
        <w:t>CCM (Cameo Concept Modeler)</w:t>
      </w:r>
      <w:r>
        <w:t xml:space="preserve"> (</w:t>
      </w:r>
      <w:hyperlink r:id="rId13" w:history="1">
        <w:r w:rsidRPr="00C560DB">
          <w:rPr>
            <w:rStyle w:val="Hyperlink"/>
          </w:rPr>
          <w:t>https://www.nomagic.com/product-addons/magicdraw-addons/cameo-concept-modeler-plugin</w:t>
        </w:r>
      </w:hyperlink>
      <w:r>
        <w:t xml:space="preserve">) A plug-in for the </w:t>
      </w:r>
      <w:proofErr w:type="spellStart"/>
      <w:r>
        <w:t>NoMagic</w:t>
      </w:r>
      <w:proofErr w:type="spellEnd"/>
      <w:r>
        <w:t xml:space="preserve"> modeling platform specifically designed for use with OWL.  Commercial only.  The EDM Council regularly tests FIBO products with CCM to make sure there are no incompatibilities.</w:t>
      </w:r>
    </w:p>
    <w:p w14:paraId="4F2C3A66" w14:textId="13AA22C2" w:rsidR="00144E95" w:rsidRDefault="00144E95" w:rsidP="00144E95">
      <w:pPr>
        <w:pStyle w:val="Heading2"/>
        <w:numPr>
          <w:ilvl w:val="1"/>
          <w:numId w:val="10"/>
        </w:numPr>
      </w:pPr>
      <w:r>
        <w:t>FIBO Publication Process</w:t>
      </w:r>
    </w:p>
    <w:p w14:paraId="01043503" w14:textId="79AC4565" w:rsidR="00144E95" w:rsidRDefault="00144E95" w:rsidP="00144E95">
      <w:r>
        <w:t xml:space="preserve">FIBO is developed by a team of </w:t>
      </w:r>
      <w:proofErr w:type="spellStart"/>
      <w:r>
        <w:t>ontologists</w:t>
      </w:r>
      <w:proofErr w:type="spellEnd"/>
      <w:r>
        <w:t xml:space="preserve"> working with the EDM Council.  The ontologies in development are stored in </w:t>
      </w:r>
      <w:proofErr w:type="spellStart"/>
      <w:r>
        <w:t>github</w:t>
      </w:r>
      <w:proofErr w:type="spellEnd"/>
      <w:r>
        <w:t xml:space="preserve"> (</w:t>
      </w:r>
      <w:hyperlink r:id="rId14" w:history="1">
        <w:r w:rsidRPr="00C560DB">
          <w:rPr>
            <w:rStyle w:val="Hyperlink"/>
          </w:rPr>
          <w:t>https://github.com/edmcouncil/fibo</w:t>
        </w:r>
      </w:hyperlink>
      <w:r>
        <w:t xml:space="preserve">).  The EDM Council encourages interested parties to make a fork of this repository and to submit changes back in the form of git pull requests.  Please see the FIBO Developer’s Guide if you are interested in participating in the development of FIBO. </w:t>
      </w:r>
    </w:p>
    <w:p w14:paraId="60EF3624" w14:textId="61B08103" w:rsidR="00144E95" w:rsidRPr="00144E95" w:rsidRDefault="00144E95" w:rsidP="00144E95">
      <w:r>
        <w:t xml:space="preserve">The FIBO “sources” on </w:t>
      </w:r>
      <w:proofErr w:type="spellStart"/>
      <w:r>
        <w:t>github</w:t>
      </w:r>
      <w:proofErr w:type="spellEnd"/>
      <w:r>
        <w:t xml:space="preserve"> are processed on a regular basis to form the FIBO publication, which is available at </w:t>
      </w:r>
      <w:hyperlink r:id="rId15" w:history="1">
        <w:r w:rsidRPr="00C560DB">
          <w:rPr>
            <w:rStyle w:val="Hyperlink"/>
          </w:rPr>
          <w:t>http://spec.edmcouncil.org</w:t>
        </w:r>
      </w:hyperlink>
      <w:r>
        <w:t xml:space="preserve">.  This publish process records information about the version of FIBO, links it to change notes and change requests, and provides it in a variety of formats for different users. This guide outlines how to use the published artifacts. </w:t>
      </w:r>
    </w:p>
    <w:p w14:paraId="1F7F2CFA" w14:textId="0C8C2D89" w:rsidR="00157573" w:rsidRDefault="00157573" w:rsidP="00157573">
      <w:pPr>
        <w:pStyle w:val="Heading2"/>
        <w:numPr>
          <w:ilvl w:val="1"/>
          <w:numId w:val="10"/>
        </w:numPr>
      </w:pPr>
      <w:r>
        <w:t>FIBO Distributions</w:t>
      </w:r>
    </w:p>
    <w:p w14:paraId="78BBA51A" w14:textId="49ABEBD3" w:rsidR="00157573" w:rsidRPr="00157573" w:rsidRDefault="00157573" w:rsidP="00097B7A">
      <w:r>
        <w:t xml:space="preserve">FIBO is distributed on the </w:t>
      </w:r>
      <w:proofErr w:type="spellStart"/>
      <w:r>
        <w:t>edmcouncil</w:t>
      </w:r>
      <w:proofErr w:type="spellEnd"/>
      <w:r>
        <w:t xml:space="preserve"> web page, spec.edmcouncil.org, in many forms.  In this guide, we will use </w:t>
      </w:r>
      <w:r w:rsidR="00144E95">
        <w:t>zipped versions of the published ontologies.</w:t>
      </w:r>
    </w:p>
    <w:p w14:paraId="2E9346CD" w14:textId="36CE32C9" w:rsidR="00157573" w:rsidRDefault="00157573" w:rsidP="00157573">
      <w:pPr>
        <w:pStyle w:val="Heading2"/>
        <w:numPr>
          <w:ilvl w:val="1"/>
          <w:numId w:val="10"/>
        </w:numPr>
      </w:pPr>
      <w:r>
        <w:t>FIBO Versions</w:t>
      </w:r>
    </w:p>
    <w:p w14:paraId="207EAD61" w14:textId="286B4447" w:rsidR="00157573" w:rsidRPr="00157573" w:rsidRDefault="00812A85" w:rsidP="00157573">
      <w:r>
        <w:t xml:space="preserve">Most subscribers will want to use the latest version of </w:t>
      </w:r>
    </w:p>
    <w:p w14:paraId="7A7CB33D" w14:textId="347F4ABF" w:rsidR="00157573" w:rsidRPr="0003000F" w:rsidRDefault="00813BE9" w:rsidP="00813BE9">
      <w:pPr>
        <w:pStyle w:val="Heading2"/>
        <w:numPr>
          <w:ilvl w:val="1"/>
          <w:numId w:val="10"/>
        </w:numPr>
      </w:pPr>
      <w:r>
        <w:t>Loading FIBO</w:t>
      </w:r>
    </w:p>
    <w:p w14:paraId="51EF3025" w14:textId="77777777" w:rsidR="007C1215" w:rsidRPr="007C1215" w:rsidRDefault="007C1215" w:rsidP="007C1215"/>
    <w:p w14:paraId="0114E3AF" w14:textId="779E7885" w:rsidR="002C4B2B" w:rsidRDefault="002C4B2B" w:rsidP="002C4B2B">
      <w:pPr>
        <w:pStyle w:val="ListParagraph"/>
        <w:ind w:left="360"/>
      </w:pPr>
    </w:p>
    <w:p w14:paraId="5305593F" w14:textId="77777777" w:rsidR="00CC7BBD" w:rsidRDefault="00CC7BBD" w:rsidP="00EA1399">
      <w:pPr>
        <w:pStyle w:val="Heading2"/>
        <w:numPr>
          <w:ilvl w:val="1"/>
          <w:numId w:val="10"/>
        </w:numPr>
        <w:ind w:left="432"/>
      </w:pPr>
      <w:bookmarkStart w:id="4" w:name="_Toc520378639"/>
      <w:r>
        <w:t>What is an Ontology?</w:t>
      </w:r>
      <w:bookmarkEnd w:id="4"/>
    </w:p>
    <w:p w14:paraId="535039FE" w14:textId="12B7EE8A" w:rsidR="00671C2E" w:rsidRPr="00206C32" w:rsidRDefault="00FB1523" w:rsidP="00206C32">
      <w:pPr>
        <w:pStyle w:val="ListParagraph"/>
        <w:ind w:left="360"/>
      </w:pPr>
      <w:r w:rsidRPr="00FB1523">
        <w:t>An ontology in OWL is made up of statements about Classes (i.e., sets of things) and Properties (ways that th</w:t>
      </w:r>
      <w:r>
        <w:t xml:space="preserve">ings relate to other things). </w:t>
      </w:r>
      <w:r w:rsidRPr="00FB1523">
        <w:t>FIBO defines the sets of things that are of interest in financial business applications, and the ways that those things can relate to one another.  In this way, FIBO can give meaning to any data (e.g., spreadsheets, relational databases, XML documents) that describe the business of finance.</w:t>
      </w:r>
      <w:r>
        <w:t xml:space="preserve"> FIBO </w:t>
      </w:r>
      <w:r w:rsidR="009E663F">
        <w:t>consider</w:t>
      </w:r>
      <w:r w:rsidR="00C61609">
        <w:t>s</w:t>
      </w:r>
      <w:r>
        <w:t xml:space="preserve"> both Classes and Properties to be Concepts.</w:t>
      </w:r>
      <w:r w:rsidR="003A5651">
        <w:t xml:space="preserve">  </w:t>
      </w:r>
      <w:r w:rsidR="00341D3E">
        <w:t xml:space="preserve">The languages of Ontologies were originally developed by the US DoD and are codified by the World Wide Web Consortium (W3C). Their place in the continuum of Information Management is shown </w:t>
      </w:r>
      <w:r w:rsidR="003A5651">
        <w:t>in the figure below.</w:t>
      </w:r>
    </w:p>
    <w:p w14:paraId="76E1AFF1" w14:textId="62CDE81A" w:rsidR="00DE4BDF" w:rsidRDefault="00BA1DD4" w:rsidP="00C61609">
      <w:pPr>
        <w:pStyle w:val="ListParagraph"/>
        <w:ind w:left="360"/>
      </w:pPr>
      <w:r w:rsidRPr="00BA1DD4">
        <w:rPr>
          <w:noProof/>
        </w:rPr>
        <w:lastRenderedPageBreak/>
        <w:drawing>
          <wp:inline distT="0" distB="0" distL="0" distR="0" wp14:anchorId="6F734CC1" wp14:editId="48C947DF">
            <wp:extent cx="5048250" cy="3899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3899450"/>
                    </a:xfrm>
                    <a:prstGeom prst="rect">
                      <a:avLst/>
                    </a:prstGeom>
                  </pic:spPr>
                </pic:pic>
              </a:graphicData>
            </a:graphic>
          </wp:inline>
        </w:drawing>
      </w:r>
    </w:p>
    <w:p w14:paraId="4B27A969" w14:textId="793CF082" w:rsidR="00D03FFE" w:rsidRDefault="00D03FFE" w:rsidP="00EA1399">
      <w:pPr>
        <w:pStyle w:val="Heading2"/>
        <w:numPr>
          <w:ilvl w:val="1"/>
          <w:numId w:val="10"/>
        </w:numPr>
        <w:ind w:left="432"/>
      </w:pPr>
      <w:bookmarkStart w:id="5" w:name="_Toc520378640"/>
      <w:r>
        <w:t>FIBO Structure</w:t>
      </w:r>
      <w:bookmarkEnd w:id="5"/>
    </w:p>
    <w:p w14:paraId="51C110F2" w14:textId="024197A6" w:rsidR="00570ABF" w:rsidRDefault="00567318" w:rsidP="00622E45">
      <w:r>
        <w:rPr>
          <w:noProof/>
        </w:rPr>
        <mc:AlternateContent>
          <mc:Choice Requires="wps">
            <w:drawing>
              <wp:anchor distT="45720" distB="45720" distL="114300" distR="114300" simplePos="0" relativeHeight="251661312" behindDoc="0" locked="0" layoutInCell="1" allowOverlap="1" wp14:anchorId="08192846" wp14:editId="6793BD1F">
                <wp:simplePos x="0" y="0"/>
                <wp:positionH relativeFrom="column">
                  <wp:posOffset>0</wp:posOffset>
                </wp:positionH>
                <wp:positionV relativeFrom="paragraph">
                  <wp:posOffset>521970</wp:posOffset>
                </wp:positionV>
                <wp:extent cx="5871845" cy="281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2819400"/>
                        </a:xfrm>
                        <a:prstGeom prst="rect">
                          <a:avLst/>
                        </a:prstGeom>
                        <a:solidFill>
                          <a:srgbClr val="FFFFFF"/>
                        </a:solidFill>
                        <a:ln w="9525">
                          <a:noFill/>
                          <a:miter lim="800000"/>
                          <a:headEnd/>
                          <a:tailEnd/>
                        </a:ln>
                      </wps:spPr>
                      <wps:txbx>
                        <w:txbxContent>
                          <w:p w14:paraId="586F836F" w14:textId="5B060E23" w:rsidR="0090708D" w:rsidRDefault="0090708D"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7">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92846" id="_x0000_t202" coordsize="21600,21600" o:spt="202" path="m,l,21600r21600,l21600,xe">
                <v:stroke joinstyle="miter"/>
                <v:path gradientshapeok="t" o:connecttype="rect"/>
              </v:shapetype>
              <v:shape id="Text Box 2" o:spid="_x0000_s1026" type="#_x0000_t202" style="position:absolute;margin-left:0;margin-top:41.1pt;width:46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" stroked="f">
                <v:textbox>
                  <w:txbxContent>
                    <w:p w14:paraId="586F836F" w14:textId="5B060E23" w:rsidR="0090708D" w:rsidRDefault="0090708D"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7">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v:textbox>
                <w10:wrap type="square"/>
              </v:shape>
            </w:pict>
          </mc:Fallback>
        </mc:AlternateContent>
      </w:r>
      <w:r w:rsidR="007242F1">
        <w:t xml:space="preserve">FIBO is organized in a hierarchical directory structure to organize the ontologies. Top level directories </w:t>
      </w:r>
      <w:r>
        <w:t xml:space="preserve">are called </w:t>
      </w:r>
      <w:r w:rsidRPr="00CA4A8E">
        <w:rPr>
          <w:i/>
        </w:rPr>
        <w:t>domains</w:t>
      </w:r>
      <w:r>
        <w:t xml:space="preserve">; beneath that may be one or two levels of </w:t>
      </w:r>
      <w:r w:rsidRPr="00CA4A8E">
        <w:rPr>
          <w:i/>
        </w:rPr>
        <w:t>sub-domain</w:t>
      </w:r>
      <w:r>
        <w:rPr>
          <w:i/>
        </w:rPr>
        <w:t xml:space="preserve"> and then modules.</w:t>
      </w:r>
      <w:r w:rsidR="007242F1">
        <w:rPr>
          <w:i/>
        </w:rPr>
        <w:br/>
      </w:r>
      <w:r w:rsidR="006A6B4C">
        <w:rPr>
          <w:i/>
        </w:rPr>
        <w:br/>
      </w:r>
    </w:p>
    <w:p w14:paraId="59746E29" w14:textId="77777777" w:rsidR="00FE1AF7" w:rsidRDefault="00FE1AF7" w:rsidP="00EA1399">
      <w:pPr>
        <w:pStyle w:val="Heading2"/>
        <w:numPr>
          <w:ilvl w:val="1"/>
          <w:numId w:val="10"/>
        </w:numPr>
        <w:ind w:left="432"/>
      </w:pPr>
      <w:bookmarkStart w:id="6" w:name="_Toc520378641"/>
      <w:bookmarkStart w:id="7" w:name="_Hlk485031710"/>
      <w:bookmarkEnd w:id="3"/>
      <w:r>
        <w:lastRenderedPageBreak/>
        <w:t>FIBO Maturity Levels</w:t>
      </w:r>
      <w:bookmarkEnd w:id="6"/>
    </w:p>
    <w:p w14:paraId="2C30F3A0" w14:textId="2EE50EAD" w:rsidR="00B94DCE" w:rsidRDefault="004C2F03" w:rsidP="00B94DCE">
      <w:r>
        <w:t xml:space="preserve">FIBO is published </w:t>
      </w:r>
      <w:r w:rsidR="00910DF5">
        <w:t xml:space="preserve">at </w:t>
      </w:r>
      <w:r w:rsidR="002E5439">
        <w:t xml:space="preserve">two </w:t>
      </w:r>
      <w:r w:rsidR="00910DF5">
        <w:t>levels</w:t>
      </w:r>
      <w:r w:rsidR="00020210">
        <w:t>, each with a complete set of artifacts, or products</w:t>
      </w:r>
      <w:r w:rsidR="00FE1AF7">
        <w:t>: </w:t>
      </w:r>
      <w:sdt>
        <w:sdtPr>
          <w:id w:val="568603642"/>
          <w:temporary/>
          <w:showingPlcHdr/>
          <w15:appearance w15:val="hidden"/>
        </w:sdtPr>
        <w:sdtContent>
          <w:r w:rsidR="00B94DCE">
            <w:t>[Grab your reader’s attention with a great quote from the document or use this space to emphasize a key point. To place this text box anywhere on the page, just drag it.]</w:t>
          </w:r>
        </w:sdtContent>
      </w:sdt>
    </w:p>
    <w:p w14:paraId="62B2F927" w14:textId="72E80985" w:rsidR="00FE1AF7" w:rsidRDefault="00FE1AF7" w:rsidP="00FE1AF7"/>
    <w:p w14:paraId="070D3A58" w14:textId="7973AC60" w:rsidR="00785AC6" w:rsidRPr="00510797" w:rsidRDefault="00785AC6" w:rsidP="00EA1399">
      <w:pPr>
        <w:pStyle w:val="NormalWeb"/>
        <w:numPr>
          <w:ilvl w:val="0"/>
          <w:numId w:val="5"/>
        </w:numPr>
        <w:shd w:val="clear" w:color="auto" w:fill="FFFFFF"/>
        <w:spacing w:before="150" w:beforeAutospacing="0" w:after="0" w:afterAutospacing="0"/>
        <w:rPr>
          <w:rFonts w:asciiTheme="minorHAnsi" w:hAnsiTheme="minorHAnsi" w:cstheme="minorBidi"/>
          <w:sz w:val="22"/>
          <w:szCs w:val="22"/>
        </w:rPr>
      </w:pPr>
      <w:r w:rsidRPr="00510797">
        <w:rPr>
          <w:rFonts w:asciiTheme="minorHAnsi" w:hAnsiTheme="minorHAnsi" w:cstheme="minorBidi"/>
          <w:sz w:val="22"/>
          <w:szCs w:val="22"/>
        </w:rPr>
        <w:t>a </w:t>
      </w:r>
      <w:r w:rsidRPr="009C6D0B">
        <w:rPr>
          <w:rFonts w:asciiTheme="minorHAnsi" w:hAnsiTheme="minorHAnsi" w:cstheme="minorBidi"/>
          <w:b/>
          <w:iCs/>
          <w:sz w:val="22"/>
          <w:szCs w:val="22"/>
        </w:rPr>
        <w:t>Production</w:t>
      </w:r>
      <w:r w:rsidR="002E5439">
        <w:rPr>
          <w:rFonts w:asciiTheme="minorHAnsi" w:hAnsiTheme="minorHAnsi" w:cstheme="minorBidi"/>
          <w:sz w:val="22"/>
          <w:szCs w:val="22"/>
        </w:rPr>
        <w:t> level, where every ontology</w:t>
      </w:r>
      <w:r w:rsidRPr="00510797">
        <w:rPr>
          <w:rFonts w:asciiTheme="minorHAnsi" w:hAnsiTheme="minorHAnsi" w:cstheme="minorBidi"/>
          <w:sz w:val="22"/>
          <w:szCs w:val="22"/>
        </w:rPr>
        <w:t xml:space="preserve"> has passed serious scrutiny for consistency,</w:t>
      </w:r>
      <w:r w:rsidR="002E5439">
        <w:rPr>
          <w:rFonts w:asciiTheme="minorHAnsi" w:hAnsiTheme="minorHAnsi" w:cstheme="minorBidi"/>
          <w:sz w:val="22"/>
          <w:szCs w:val="22"/>
        </w:rPr>
        <w:t xml:space="preserve"> completeness and documentation.</w:t>
      </w:r>
      <w:r w:rsidRPr="00510797">
        <w:rPr>
          <w:rFonts w:asciiTheme="minorHAnsi" w:hAnsiTheme="minorHAnsi" w:cstheme="minorBidi"/>
          <w:sz w:val="22"/>
          <w:szCs w:val="22"/>
        </w:rPr>
        <w:t xml:space="preserve"> </w:t>
      </w:r>
      <w:r w:rsidR="002E5439">
        <w:rPr>
          <w:rFonts w:asciiTheme="minorHAnsi" w:hAnsiTheme="minorHAnsi" w:cstheme="minorBidi"/>
          <w:sz w:val="22"/>
          <w:szCs w:val="22"/>
        </w:rPr>
        <w:t>This is published at the end of each quarter</w:t>
      </w:r>
    </w:p>
    <w:p w14:paraId="517762F4" w14:textId="200CAAB0" w:rsidR="003945CF" w:rsidRPr="004D01B9" w:rsidRDefault="00785AC6" w:rsidP="00EA1399">
      <w:pPr>
        <w:pStyle w:val="ListParagraph"/>
        <w:widowControl w:val="0"/>
        <w:numPr>
          <w:ilvl w:val="0"/>
          <w:numId w:val="6"/>
        </w:numPr>
        <w:autoSpaceDE w:val="0"/>
        <w:autoSpaceDN w:val="0"/>
        <w:adjustRightInd w:val="0"/>
        <w:spacing w:after="0" w:line="240" w:lineRule="auto"/>
      </w:pPr>
      <w:r w:rsidRPr="00510797">
        <w:t>a </w:t>
      </w:r>
      <w:r w:rsidRPr="00510797">
        <w:rPr>
          <w:b/>
          <w:bCs/>
        </w:rPr>
        <w:t>Development</w:t>
      </w:r>
      <w:r w:rsidR="002E5439">
        <w:t> level, where the ontologie</w:t>
      </w:r>
      <w:r w:rsidR="002E5439" w:rsidRPr="00510797">
        <w:t>s</w:t>
      </w:r>
      <w:r w:rsidRPr="00510797">
        <w:t xml:space="preserve"> have passed only minimum scrutiny for referential consistency (</w:t>
      </w:r>
      <w:r w:rsidR="002E5439">
        <w:t>they don’t</w:t>
      </w:r>
      <w:r w:rsidR="002E5439" w:rsidRPr="00510797">
        <w:t xml:space="preserve"> refer to things </w:t>
      </w:r>
      <w:r w:rsidR="002E5439">
        <w:t>which are un</w:t>
      </w:r>
      <w:r w:rsidR="002E5439" w:rsidRPr="00510797">
        <w:t>define</w:t>
      </w:r>
      <w:r w:rsidR="002E5439">
        <w:t>d</w:t>
      </w:r>
      <w:r w:rsidRPr="00510797">
        <w:t>).</w:t>
      </w:r>
      <w:r w:rsidR="002E5439">
        <w:t xml:space="preserve"> This is published </w:t>
      </w:r>
      <w:r w:rsidR="00F76034">
        <w:t xml:space="preserve">continuously </w:t>
      </w:r>
      <w:r w:rsidR="002E5439">
        <w:t>as content is developed</w:t>
      </w:r>
      <w:r w:rsidR="00910DF5">
        <w:t>. It also includes updates to Production content that has not yet been published (at the end of the quarter)</w:t>
      </w:r>
      <w:r w:rsidR="002E5439">
        <w:t>.</w:t>
      </w:r>
      <w:r w:rsidR="009108AC">
        <w:t xml:space="preserve"> Casual users and developers should work with Development FIBO and comment back to the relevant FIBO Content Team through EDM Council JIRA or the feedback form on </w:t>
      </w:r>
      <w:hyperlink r:id="rId18" w:history="1">
        <w:r w:rsidR="005D7B9E" w:rsidRPr="008131D9">
          <w:rPr>
            <w:rStyle w:val="Hyperlink"/>
          </w:rPr>
          <w:t>https://spec.edmcouncil.org/</w:t>
        </w:r>
      </w:hyperlink>
      <w:r w:rsidR="005D7B9E">
        <w:rPr>
          <w:rStyle w:val="Hyperlink"/>
        </w:rPr>
        <w:t xml:space="preserve"> </w:t>
      </w:r>
    </w:p>
    <w:p w14:paraId="2C6A91CF" w14:textId="77777777" w:rsidR="00B26D51" w:rsidRDefault="00B26D51" w:rsidP="00460A09">
      <w:pPr>
        <w:pStyle w:val="Heading3"/>
        <w:rPr>
          <w:sz w:val="28"/>
          <w:szCs w:val="28"/>
        </w:rPr>
      </w:pPr>
    </w:p>
    <w:p w14:paraId="6C1C0287" w14:textId="6E4D7411" w:rsidR="00460A09" w:rsidRPr="00460A09" w:rsidRDefault="00510797" w:rsidP="00460A09">
      <w:pPr>
        <w:pStyle w:val="Heading3"/>
        <w:rPr>
          <w:sz w:val="28"/>
          <w:szCs w:val="28"/>
        </w:rPr>
      </w:pPr>
      <w:bookmarkStart w:id="8" w:name="_Toc520378642"/>
      <w:r w:rsidRPr="003945CF">
        <w:rPr>
          <w:sz w:val="28"/>
          <w:szCs w:val="28"/>
        </w:rPr>
        <w:t>FIBO Source Maturity Levels</w:t>
      </w:r>
      <w:bookmarkEnd w:id="8"/>
    </w:p>
    <w:p w14:paraId="0999F7B9" w14:textId="70C8F6D6" w:rsidR="00020210" w:rsidRDefault="00020210" w:rsidP="00510797">
      <w:pPr>
        <w:widowControl w:val="0"/>
        <w:autoSpaceDE w:val="0"/>
        <w:autoSpaceDN w:val="0"/>
        <w:adjustRightInd w:val="0"/>
        <w:spacing w:after="0" w:line="240" w:lineRule="auto"/>
      </w:pPr>
      <w:r w:rsidRPr="00510797">
        <w:t xml:space="preserve">FIBO publications are built out of FIBO </w:t>
      </w:r>
      <w:r w:rsidRPr="00460A09">
        <w:rPr>
          <w:u w:val="single"/>
        </w:rPr>
        <w:t>sources</w:t>
      </w:r>
      <w:r w:rsidR="004D01B9">
        <w:t xml:space="preserve"> from a</w:t>
      </w:r>
      <w:r w:rsidRPr="00510797">
        <w:t xml:space="preserve"> FIBO GitHub Repository.  FIBO </w:t>
      </w:r>
      <w:r w:rsidRPr="00460A09">
        <w:rPr>
          <w:u w:val="single"/>
        </w:rPr>
        <w:t>sources</w:t>
      </w:r>
      <w:r w:rsidRPr="00510797">
        <w:t xml:space="preserve"> </w:t>
      </w:r>
      <w:r>
        <w:t xml:space="preserve">are all in OWL and </w:t>
      </w:r>
      <w:r w:rsidRPr="00510797">
        <w:t>have three levels of maturity, </w:t>
      </w:r>
      <w:r w:rsidRPr="00510797">
        <w:rPr>
          <w:i/>
          <w:iCs/>
        </w:rPr>
        <w:t>Informative</w:t>
      </w:r>
      <w:r w:rsidRPr="00510797">
        <w:t>, </w:t>
      </w:r>
      <w:r w:rsidRPr="00510797">
        <w:rPr>
          <w:i/>
          <w:iCs/>
        </w:rPr>
        <w:t>Provisional</w:t>
      </w:r>
      <w:r w:rsidRPr="00510797">
        <w:t> and </w:t>
      </w:r>
      <w:r w:rsidRPr="00510797">
        <w:rPr>
          <w:i/>
          <w:iCs/>
        </w:rPr>
        <w:t>Release</w:t>
      </w:r>
      <w:r w:rsidRPr="00510797">
        <w:t>.</w:t>
      </w:r>
      <w:r w:rsidR="004D01B9">
        <w:t xml:space="preserve"> One </w:t>
      </w:r>
      <w:r>
        <w:t>can see the maturity level in the OWL for each ontology.</w:t>
      </w:r>
    </w:p>
    <w:p w14:paraId="72C11F4A" w14:textId="77777777" w:rsidR="00460A09" w:rsidRPr="00460A09" w:rsidRDefault="00020210" w:rsidP="00510797">
      <w:pPr>
        <w:widowControl w:val="0"/>
        <w:autoSpaceDE w:val="0"/>
        <w:autoSpaceDN w:val="0"/>
        <w:adjustRightInd w:val="0"/>
        <w:spacing w:after="0" w:line="240" w:lineRule="auto"/>
        <w:rPr>
          <w:b/>
        </w:rPr>
      </w:pPr>
      <w:r w:rsidRPr="00510797">
        <w:t> </w:t>
      </w:r>
      <w:r w:rsidR="00510797" w:rsidRPr="00460A09">
        <w:rPr>
          <w:b/>
        </w:rPr>
        <w:t>Informative</w:t>
      </w:r>
    </w:p>
    <w:p w14:paraId="518B94AC" w14:textId="6955ED42" w:rsidR="00460A09" w:rsidRPr="00510797" w:rsidRDefault="00510797" w:rsidP="00EA1399">
      <w:pPr>
        <w:pStyle w:val="ListParagraph"/>
        <w:widowControl w:val="0"/>
        <w:numPr>
          <w:ilvl w:val="0"/>
          <w:numId w:val="6"/>
        </w:numPr>
        <w:autoSpaceDE w:val="0"/>
        <w:autoSpaceDN w:val="0"/>
        <w:adjustRightInd w:val="0"/>
        <w:spacing w:after="0" w:line="240" w:lineRule="auto"/>
      </w:pPr>
      <w:r w:rsidRPr="00510797">
        <w:t xml:space="preserve">Informative </w:t>
      </w:r>
      <w:r w:rsidR="00020210">
        <w:t>ontologies</w:t>
      </w:r>
      <w:r w:rsidR="00020210" w:rsidRPr="00510797">
        <w:t xml:space="preserve"> </w:t>
      </w:r>
      <w:r w:rsidRPr="00510797">
        <w:t xml:space="preserve">are ones that have been considered by a </w:t>
      </w:r>
      <w:r w:rsidR="008E73DA">
        <w:t>content</w:t>
      </w:r>
      <w:r w:rsidRPr="00510797">
        <w:t xml:space="preserve"> </w:t>
      </w:r>
      <w:proofErr w:type="gramStart"/>
      <w:r w:rsidRPr="00510797">
        <w:t>team, but</w:t>
      </w:r>
      <w:proofErr w:type="gramEnd"/>
      <w:r w:rsidR="0071169E">
        <w:t xml:space="preserve"> have been explicitly rejected.</w:t>
      </w:r>
      <w:r w:rsidRPr="00510797">
        <w:t xml:space="preserve"> They are included in FIBO sources because they include </w:t>
      </w:r>
      <w:r w:rsidR="004D01B9">
        <w:t>information</w:t>
      </w:r>
      <w:r w:rsidRPr="00510797">
        <w:t>, w</w:t>
      </w:r>
      <w:r w:rsidR="004D01B9">
        <w:t>ithout which FIBO would fail</w:t>
      </w:r>
      <w:r w:rsidRPr="00510797">
        <w:t xml:space="preserve"> basic </w:t>
      </w:r>
      <w:r w:rsidR="0071169E">
        <w:t xml:space="preserve">referential consistency tests. </w:t>
      </w:r>
      <w:r w:rsidR="00460A09">
        <w:t xml:space="preserve">Casual users should usually </w:t>
      </w:r>
      <w:r w:rsidR="006B2616">
        <w:t>ignore</w:t>
      </w:r>
      <w:r w:rsidR="0071169E">
        <w:t xml:space="preserve"> them. </w:t>
      </w:r>
      <w:r w:rsidRPr="00510797">
        <w:t xml:space="preserve">Developers should consider these for information only, to determine the detailed meaning of the things that reference them. </w:t>
      </w:r>
    </w:p>
    <w:p w14:paraId="72D3631F" w14:textId="77777777" w:rsidR="00510797" w:rsidRPr="00460A09" w:rsidRDefault="00510797" w:rsidP="00510797">
      <w:pPr>
        <w:widowControl w:val="0"/>
        <w:autoSpaceDE w:val="0"/>
        <w:autoSpaceDN w:val="0"/>
        <w:adjustRightInd w:val="0"/>
        <w:spacing w:after="0" w:line="240" w:lineRule="auto"/>
        <w:rPr>
          <w:b/>
        </w:rPr>
      </w:pPr>
      <w:r w:rsidRPr="00460A09">
        <w:rPr>
          <w:b/>
        </w:rPr>
        <w:t>Provisional</w:t>
      </w:r>
    </w:p>
    <w:p w14:paraId="2365FAF1" w14:textId="49ABBC77" w:rsidR="0061457D" w:rsidRPr="00510797" w:rsidRDefault="00D4432E" w:rsidP="00EA1399">
      <w:pPr>
        <w:pStyle w:val="ListParagraph"/>
        <w:widowControl w:val="0"/>
        <w:numPr>
          <w:ilvl w:val="0"/>
          <w:numId w:val="6"/>
        </w:numPr>
        <w:autoSpaceDE w:val="0"/>
        <w:autoSpaceDN w:val="0"/>
        <w:adjustRightInd w:val="0"/>
        <w:spacing w:after="0" w:line="240" w:lineRule="auto"/>
      </w:pPr>
      <w:r w:rsidRPr="00D4432E">
        <w:t>Provisional ontologies were developed in the early days of FIBO, or have been developed by FIBO Content Teams</w:t>
      </w:r>
      <w:r w:rsidR="004D01B9">
        <w:t>,</w:t>
      </w:r>
      <w:r w:rsidRPr="00D4432E">
        <w:t xml:space="preserve"> but have not been vetted or tested to the level of </w:t>
      </w:r>
      <w:r w:rsidR="009108AC">
        <w:t>R</w:t>
      </w:r>
      <w:r w:rsidRPr="00D4432E">
        <w:t xml:space="preserve">elease. </w:t>
      </w:r>
    </w:p>
    <w:p w14:paraId="1A58C5B9" w14:textId="77777777" w:rsidR="00510797" w:rsidRPr="0061457D" w:rsidRDefault="00510797" w:rsidP="00510797">
      <w:pPr>
        <w:widowControl w:val="0"/>
        <w:autoSpaceDE w:val="0"/>
        <w:autoSpaceDN w:val="0"/>
        <w:adjustRightInd w:val="0"/>
        <w:spacing w:after="0" w:line="240" w:lineRule="auto"/>
        <w:rPr>
          <w:b/>
        </w:rPr>
      </w:pPr>
      <w:r w:rsidRPr="0061457D">
        <w:rPr>
          <w:b/>
        </w:rPr>
        <w:t>Release</w:t>
      </w:r>
    </w:p>
    <w:p w14:paraId="5AA5F956" w14:textId="04FD78AD" w:rsidR="00510797" w:rsidRPr="00510797" w:rsidRDefault="0071169E" w:rsidP="00EA1399">
      <w:pPr>
        <w:pStyle w:val="ListParagraph"/>
        <w:widowControl w:val="0"/>
        <w:numPr>
          <w:ilvl w:val="0"/>
          <w:numId w:val="6"/>
        </w:numPr>
        <w:autoSpaceDE w:val="0"/>
        <w:autoSpaceDN w:val="0"/>
        <w:adjustRightInd w:val="0"/>
        <w:spacing w:after="0" w:line="240" w:lineRule="auto"/>
      </w:pPr>
      <w:r>
        <w:t xml:space="preserve">Release </w:t>
      </w:r>
      <w:r w:rsidR="009108AC">
        <w:t xml:space="preserve">ontologies </w:t>
      </w:r>
      <w:r>
        <w:t>have undergone</w:t>
      </w:r>
      <w:r w:rsidR="00510797" w:rsidRPr="00510797">
        <w:t xml:space="preserve"> unit and integration testing, and have passed the most rigorous tests for completeness, consistency and correctness.  </w:t>
      </w:r>
    </w:p>
    <w:p w14:paraId="2C5B3BC0" w14:textId="77777777" w:rsidR="0061457D" w:rsidRDefault="0061457D" w:rsidP="00510797">
      <w:pPr>
        <w:widowControl w:val="0"/>
        <w:autoSpaceDE w:val="0"/>
        <w:autoSpaceDN w:val="0"/>
        <w:adjustRightInd w:val="0"/>
        <w:spacing w:after="0" w:line="240" w:lineRule="auto"/>
      </w:pPr>
    </w:p>
    <w:p w14:paraId="430FF09E" w14:textId="1DFC38EB" w:rsidR="00510797" w:rsidRPr="0061457D" w:rsidRDefault="00510797" w:rsidP="0061457D">
      <w:pPr>
        <w:pStyle w:val="Heading3"/>
        <w:rPr>
          <w:sz w:val="28"/>
          <w:szCs w:val="28"/>
        </w:rPr>
      </w:pPr>
      <w:bookmarkStart w:id="9" w:name="_Toc520378643"/>
      <w:r w:rsidRPr="0061457D">
        <w:rPr>
          <w:sz w:val="28"/>
          <w:szCs w:val="28"/>
        </w:rPr>
        <w:lastRenderedPageBreak/>
        <w:t>FIBO Publication</w:t>
      </w:r>
      <w:bookmarkEnd w:id="9"/>
      <w:r w:rsidRPr="0061457D">
        <w:rPr>
          <w:sz w:val="28"/>
          <w:szCs w:val="28"/>
        </w:rPr>
        <w:t xml:space="preserve"> </w:t>
      </w:r>
    </w:p>
    <w:p w14:paraId="415E7561" w14:textId="150E9FEC" w:rsidR="00785AC6" w:rsidRPr="00510797" w:rsidRDefault="00BD29C5" w:rsidP="00133F6B">
      <w:pPr>
        <w:widowControl w:val="0"/>
        <w:autoSpaceDE w:val="0"/>
        <w:autoSpaceDN w:val="0"/>
        <w:adjustRightInd w:val="0"/>
        <w:spacing w:after="0" w:line="240" w:lineRule="auto"/>
      </w:pPr>
      <w:r>
        <w:rPr>
          <w:noProof/>
        </w:rPr>
        <mc:AlternateContent>
          <mc:Choice Requires="wps">
            <w:drawing>
              <wp:anchor distT="0" distB="0" distL="114300" distR="114300" simplePos="0" relativeHeight="251659264" behindDoc="0" locked="0" layoutInCell="1" allowOverlap="1" wp14:anchorId="51E990A7" wp14:editId="34CE8FAE">
                <wp:simplePos x="0" y="0"/>
                <wp:positionH relativeFrom="column">
                  <wp:posOffset>-65405</wp:posOffset>
                </wp:positionH>
                <wp:positionV relativeFrom="paragraph">
                  <wp:posOffset>679450</wp:posOffset>
                </wp:positionV>
                <wp:extent cx="5715000" cy="21336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15000" cy="213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2D5C9" w14:textId="56963270" w:rsidR="0090708D" w:rsidRDefault="0090708D"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330"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90A7" id="Text Box 61" o:spid="_x0000_s1027" type="#_x0000_t202" style="position:absolute;margin-left:-5.15pt;margin-top:53.5pt;width:450pt;height:1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" filled="f" stroked="f">
                <v:textbox>
                  <w:txbxContent>
                    <w:p w14:paraId="4772D5C9" w14:textId="56963270" w:rsidR="0090708D" w:rsidRDefault="0090708D"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330" cy="2042160"/>
                                    </a:xfrm>
                                    <a:prstGeom prst="rect">
                                      <a:avLst/>
                                    </a:prstGeom>
                                  </pic:spPr>
                                </pic:pic>
                              </a:graphicData>
                            </a:graphic>
                          </wp:inline>
                        </w:drawing>
                      </w:r>
                    </w:p>
                  </w:txbxContent>
                </v:textbox>
                <w10:wrap type="topAndBottom"/>
              </v:shape>
            </w:pict>
          </mc:Fallback>
        </mc:AlternateContent>
      </w:r>
      <w:r w:rsidR="00510797" w:rsidRPr="00510797">
        <w:t>FIBO publications are built from these sources through a process that involves re-writing URIs to match publication conventions, converting files into multiple standard formats, and triggering deri</w:t>
      </w:r>
      <w:r w:rsidR="006C01F0">
        <w:t>vative products such as the G</w:t>
      </w:r>
      <w:r w:rsidR="00510797" w:rsidRPr="00510797">
        <w:t xml:space="preserve">lossary and </w:t>
      </w:r>
      <w:r w:rsidR="00020210">
        <w:t>Vocabulary</w:t>
      </w:r>
      <w:r w:rsidR="00510797" w:rsidRPr="00510797">
        <w:t xml:space="preserve">. </w:t>
      </w:r>
      <w:r w:rsidR="005A05A2">
        <w:t xml:space="preserve">The figure below shows the publication process. </w:t>
      </w:r>
    </w:p>
    <w:p w14:paraId="5E5A59E3" w14:textId="4429258A" w:rsidR="008449D3" w:rsidRDefault="00867744" w:rsidP="00EA1399">
      <w:pPr>
        <w:pStyle w:val="Heading1"/>
        <w:numPr>
          <w:ilvl w:val="0"/>
          <w:numId w:val="7"/>
        </w:numPr>
        <w:ind w:left="360"/>
      </w:pPr>
      <w:bookmarkStart w:id="10" w:name="_Toc520378644"/>
      <w:bookmarkEnd w:id="7"/>
      <w:r>
        <w:t>Accessing and Using FIBO</w:t>
      </w:r>
      <w:bookmarkEnd w:id="10"/>
    </w:p>
    <w:p w14:paraId="4B373481" w14:textId="77777777" w:rsidR="00BB08B1" w:rsidRDefault="00A96BF4" w:rsidP="00EA1399">
      <w:pPr>
        <w:pStyle w:val="Heading2"/>
        <w:numPr>
          <w:ilvl w:val="1"/>
          <w:numId w:val="9"/>
        </w:numPr>
        <w:ind w:left="432"/>
      </w:pPr>
      <w:hyperlink r:id="rId20" w:history="1">
        <w:bookmarkStart w:id="11" w:name="_Toc520378645"/>
        <w:r w:rsidR="00BB08B1" w:rsidRPr="00A24F57">
          <w:rPr>
            <w:rStyle w:val="Hyperlink"/>
          </w:rPr>
          <w:t>Using FIBO</w:t>
        </w:r>
        <w:bookmarkEnd w:id="11"/>
      </w:hyperlink>
      <w:r w:rsidR="000554BB">
        <w:t xml:space="preserve"> </w:t>
      </w:r>
    </w:p>
    <w:p w14:paraId="1FE606F1" w14:textId="77777777" w:rsidR="00BB08B1" w:rsidRPr="00716D22" w:rsidRDefault="00D57751" w:rsidP="00BB08B1">
      <w:r>
        <w:t xml:space="preserve">All of FIBO can be read by humans.  However, only FIBO RDF/OWL based products can be </w:t>
      </w:r>
      <w:r w:rsidR="00997E77">
        <w:t xml:space="preserve">embedded in computer applications that can perform </w:t>
      </w:r>
      <w:r w:rsidR="00254940">
        <w:t xml:space="preserve">logic </w:t>
      </w:r>
      <w:r w:rsidR="00997E77">
        <w:t xml:space="preserve">functions such as inferring </w:t>
      </w:r>
      <w:r w:rsidR="0049637E">
        <w:t xml:space="preserve">classifications and </w:t>
      </w:r>
      <w:r w:rsidR="002F43A5">
        <w:t xml:space="preserve">relationships. </w:t>
      </w:r>
      <w:r w:rsidR="00923800">
        <w:t>All FIBO</w:t>
      </w:r>
      <w:r w:rsidR="00BB08B1">
        <w:t xml:space="preserve"> products below are described in </w:t>
      </w:r>
      <w:r w:rsidR="00B23042">
        <w:t xml:space="preserve">more detail in </w:t>
      </w:r>
      <w:r w:rsidR="00BB08B1">
        <w:t>this section:</w:t>
      </w:r>
    </w:p>
    <w:p w14:paraId="56A5095E" w14:textId="4A7AC2A9" w:rsidR="00BB08B1" w:rsidRDefault="00093351" w:rsidP="00EA1399">
      <w:pPr>
        <w:pStyle w:val="ListParagraph"/>
        <w:numPr>
          <w:ilvl w:val="0"/>
          <w:numId w:val="2"/>
        </w:numPr>
        <w:spacing w:after="0"/>
      </w:pPr>
      <w:r>
        <w:t>Glossary - H</w:t>
      </w:r>
      <w:r w:rsidR="00BB08B1">
        <w:t>uman-readable, cross-referenced dicti</w:t>
      </w:r>
      <w:r>
        <w:t>onary of terms in</w:t>
      </w:r>
      <w:r w:rsidR="00794410">
        <w:t xml:space="preserve"> FIBO </w:t>
      </w:r>
      <w:r>
        <w:t xml:space="preserve">in HTML, .csv and </w:t>
      </w:r>
      <w:r w:rsidR="00610CAA">
        <w:t>.xlsx</w:t>
      </w:r>
      <w:r>
        <w:t>.</w:t>
      </w:r>
    </w:p>
    <w:p w14:paraId="2976504A" w14:textId="7C35DADA" w:rsidR="00A61B86" w:rsidRDefault="00437D42" w:rsidP="00EA1399">
      <w:pPr>
        <w:pStyle w:val="ListParagraph"/>
        <w:numPr>
          <w:ilvl w:val="0"/>
          <w:numId w:val="2"/>
        </w:numPr>
        <w:spacing w:after="0"/>
      </w:pPr>
      <w:r>
        <w:t>Data Dictionary – Am Excel spreadsheet of FIBO terms</w:t>
      </w:r>
      <w:r w:rsidR="00093351">
        <w:t xml:space="preserve"> in .csv and </w:t>
      </w:r>
      <w:r w:rsidR="00610CAA">
        <w:t>.xlsx</w:t>
      </w:r>
      <w:r w:rsidR="00794410">
        <w:t xml:space="preserve"> (Production</w:t>
      </w:r>
      <w:r w:rsidR="00CB46E9">
        <w:t xml:space="preserve"> and unabridged)</w:t>
      </w:r>
    </w:p>
    <w:p w14:paraId="14652F5F" w14:textId="68918F39" w:rsidR="00BB08B1" w:rsidRDefault="00BB08B1" w:rsidP="00EA1399">
      <w:pPr>
        <w:pStyle w:val="ListParagraph"/>
        <w:numPr>
          <w:ilvl w:val="0"/>
          <w:numId w:val="2"/>
        </w:numPr>
        <w:spacing w:after="0"/>
      </w:pPr>
      <w:r>
        <w:t>FIBO</w:t>
      </w:r>
      <w:r w:rsidR="0072505E">
        <w:t>-</w:t>
      </w:r>
      <w:r>
        <w:t xml:space="preserve">Vocabulary - A machine-readable </w:t>
      </w:r>
      <w:r w:rsidR="0049637E">
        <w:t>taxonomy</w:t>
      </w:r>
      <w:r>
        <w:t xml:space="preserve"> of terms in FIBO (in </w:t>
      </w:r>
      <w:r w:rsidR="0049637E">
        <w:t xml:space="preserve">extended </w:t>
      </w:r>
      <w:r>
        <w:t>SKOS)</w:t>
      </w:r>
    </w:p>
    <w:p w14:paraId="33307F8F" w14:textId="7ED7E2D3" w:rsidR="00794410" w:rsidRDefault="00794410" w:rsidP="00F139C7">
      <w:pPr>
        <w:pStyle w:val="ListParagraph"/>
        <w:numPr>
          <w:ilvl w:val="0"/>
          <w:numId w:val="2"/>
        </w:numPr>
        <w:spacing w:after="0"/>
      </w:pPr>
      <w:r>
        <w:t xml:space="preserve">FIBOPedia - </w:t>
      </w:r>
      <w:r w:rsidR="00CB46E9">
        <w:t>A tree structure to help users navigate into the FIBO Domains/Modules and facilitate access to the underlying content</w:t>
      </w:r>
      <w:r w:rsidR="009A2080">
        <w:t xml:space="preserve">. Includes generated web documentation for each ontology by the open source </w:t>
      </w:r>
      <w:proofErr w:type="spellStart"/>
      <w:r w:rsidR="009A2080">
        <w:t>WIzard</w:t>
      </w:r>
      <w:proofErr w:type="spellEnd"/>
      <w:r w:rsidR="009A2080">
        <w:t xml:space="preserve"> for </w:t>
      </w:r>
      <w:proofErr w:type="spellStart"/>
      <w:r w:rsidR="009A2080">
        <w:t>DOCumenting</w:t>
      </w:r>
      <w:proofErr w:type="spellEnd"/>
      <w:r w:rsidR="009A2080">
        <w:t xml:space="preserve"> Ontologies (WIDOCO), including graphical depictions of FIBO concepts (using the VOWL notation)</w:t>
      </w:r>
    </w:p>
    <w:p w14:paraId="08D70949" w14:textId="77777777" w:rsidR="002F43A5" w:rsidRDefault="002F43A5" w:rsidP="00EA1399">
      <w:pPr>
        <w:pStyle w:val="ListParagraph"/>
        <w:numPr>
          <w:ilvl w:val="0"/>
          <w:numId w:val="2"/>
        </w:numPr>
        <w:spacing w:after="0"/>
      </w:pPr>
      <w:r>
        <w:t xml:space="preserve">Linked Data Fragments </w:t>
      </w:r>
      <w:r w:rsidR="0051128F">
        <w:t>–</w:t>
      </w:r>
      <w:r>
        <w:t xml:space="preserve"> </w:t>
      </w:r>
      <w:r w:rsidR="0051128F">
        <w:t>A way of searching for a particular FIBO Triple, or executing a query</w:t>
      </w:r>
    </w:p>
    <w:p w14:paraId="5EB86D55" w14:textId="1B8C8ECC" w:rsidR="00BB08B1" w:rsidRDefault="0072505E" w:rsidP="00EA1399">
      <w:pPr>
        <w:pStyle w:val="ListParagraph"/>
        <w:numPr>
          <w:ilvl w:val="0"/>
          <w:numId w:val="2"/>
        </w:numPr>
        <w:spacing w:after="0"/>
      </w:pPr>
      <w:r>
        <w:t>UML</w:t>
      </w:r>
      <w:r w:rsidR="00BB08B1">
        <w:t xml:space="preserve"> Models - Machine- and human-reada</w:t>
      </w:r>
      <w:r w:rsidR="00490597">
        <w:t xml:space="preserve">ble UML diagrams of FIBO </w:t>
      </w:r>
      <w:r w:rsidR="00867744">
        <w:t>(using the forthcoming OMG UML profile “SMIF”) Semantic Modeling for Information Federation)</w:t>
      </w:r>
    </w:p>
    <w:p w14:paraId="64474392" w14:textId="435E8FAC" w:rsidR="00F83528" w:rsidRDefault="00F83528" w:rsidP="00EA1399">
      <w:pPr>
        <w:pStyle w:val="ListParagraph"/>
        <w:numPr>
          <w:ilvl w:val="0"/>
          <w:numId w:val="2"/>
        </w:numPr>
        <w:spacing w:after="0"/>
      </w:pPr>
      <w:r>
        <w:t>Ontology Files – Machine-readable files in the Web Ontology Language (OWL)</w:t>
      </w:r>
      <w:r w:rsidR="00CB46E9">
        <w:t>, in a variety of</w:t>
      </w:r>
      <w:r w:rsidR="00867744">
        <w:t xml:space="preserve"> different formats</w:t>
      </w:r>
    </w:p>
    <w:p w14:paraId="1CF8353F" w14:textId="77777777" w:rsidR="00BB08B1" w:rsidRDefault="00BB08B1" w:rsidP="00EA1399">
      <w:pPr>
        <w:pStyle w:val="ListParagraph"/>
        <w:numPr>
          <w:ilvl w:val="0"/>
          <w:numId w:val="2"/>
        </w:numPr>
        <w:spacing w:after="0"/>
      </w:pPr>
      <w:r>
        <w:t xml:space="preserve">schema.org - A vocabulary for marking up web pages </w:t>
      </w:r>
      <w:r w:rsidR="008C5980">
        <w:t xml:space="preserve">for search engines, which has been extended </w:t>
      </w:r>
      <w:r>
        <w:t>with terms taken from FIBO</w:t>
      </w:r>
    </w:p>
    <w:p w14:paraId="791F795D" w14:textId="77777777" w:rsidR="00CE4099" w:rsidRDefault="00CE4099" w:rsidP="00CE4099">
      <w:pPr>
        <w:spacing w:after="0"/>
      </w:pPr>
    </w:p>
    <w:p w14:paraId="1272CE58" w14:textId="4E5CE963" w:rsidR="000030D9" w:rsidRDefault="00490597" w:rsidP="000E33F6">
      <w:r>
        <w:t>The landing page for</w:t>
      </w:r>
      <w:r w:rsidR="000864B6">
        <w:t xml:space="preserve"> FIBO </w:t>
      </w:r>
      <w:hyperlink r:id="rId21" w:history="1">
        <w:r w:rsidR="000864B6" w:rsidRPr="00363ED3">
          <w:rPr>
            <w:rStyle w:val="Hyperlink"/>
          </w:rPr>
          <w:t>Products</w:t>
        </w:r>
      </w:hyperlink>
      <w:r w:rsidR="000864B6">
        <w:t xml:space="preserve"> has links t</w:t>
      </w:r>
      <w:r w:rsidR="006F2C4A">
        <w:t>o each of the separate Products</w:t>
      </w:r>
      <w:r w:rsidR="000864B6">
        <w:t xml:space="preserve">. Within each Product </w:t>
      </w:r>
      <w:r w:rsidR="001C6CB2">
        <w:t>a user</w:t>
      </w:r>
      <w:r w:rsidR="000864B6">
        <w:t xml:space="preserve"> may choose whether to see the Production or the </w:t>
      </w:r>
      <w:r w:rsidR="004B11D0">
        <w:t xml:space="preserve">Development </w:t>
      </w:r>
      <w:r w:rsidR="000864B6">
        <w:t xml:space="preserve">version of </w:t>
      </w:r>
      <w:r w:rsidR="006F2C4A">
        <w:t>all of FIBO, or a single ontology</w:t>
      </w:r>
      <w:r w:rsidR="00923800">
        <w:t xml:space="preserve">. </w:t>
      </w:r>
    </w:p>
    <w:p w14:paraId="3F50CF78" w14:textId="323FAF26" w:rsidR="009935DF" w:rsidRDefault="0034239F" w:rsidP="00EA1399">
      <w:pPr>
        <w:pStyle w:val="Heading2"/>
        <w:numPr>
          <w:ilvl w:val="1"/>
          <w:numId w:val="9"/>
        </w:numPr>
        <w:ind w:left="432"/>
      </w:pPr>
      <w:bookmarkStart w:id="12" w:name="_Toc520378646"/>
      <w:r>
        <w:lastRenderedPageBreak/>
        <w:t xml:space="preserve">FIBO Human-Readable </w:t>
      </w:r>
      <w:r w:rsidR="00840867">
        <w:t>Products</w:t>
      </w:r>
      <w:r w:rsidR="00255AC5">
        <w:t xml:space="preserve"> </w:t>
      </w:r>
      <w:r>
        <w:t>Glossary</w:t>
      </w:r>
      <w:r w:rsidR="00255AC5">
        <w:t xml:space="preserve"> (web searchable and downloadable HTML and/or spread sheet)</w:t>
      </w:r>
      <w:r>
        <w:t>,</w:t>
      </w:r>
      <w:r w:rsidR="00D13DBB">
        <w:t xml:space="preserve"> Data Dictionary</w:t>
      </w:r>
      <w:r w:rsidR="00AD7687">
        <w:t xml:space="preserve"> </w:t>
      </w:r>
      <w:r w:rsidR="00255AC5">
        <w:t>(searchable and downloa</w:t>
      </w:r>
      <w:r w:rsidR="001C0993">
        <w:t>dable</w:t>
      </w:r>
      <w:r w:rsidR="00D13DBB">
        <w:t xml:space="preserve">, </w:t>
      </w:r>
      <w:r w:rsidR="004E4AF9">
        <w:t>UML</w:t>
      </w:r>
      <w:r>
        <w:t xml:space="preserve"> Models</w:t>
      </w:r>
      <w:r w:rsidR="00CB0C6C">
        <w:t>)</w:t>
      </w:r>
      <w:r w:rsidR="00B84A69">
        <w:t>, FIBOPedia</w:t>
      </w:r>
      <w:bookmarkEnd w:id="12"/>
    </w:p>
    <w:p w14:paraId="2C54B9AB" w14:textId="77777777" w:rsidR="00E479F6" w:rsidRPr="00933599" w:rsidRDefault="00A96BF4" w:rsidP="00E479F6">
      <w:pPr>
        <w:pStyle w:val="Heading3"/>
        <w:rPr>
          <w:rFonts w:asciiTheme="minorHAnsi" w:eastAsiaTheme="minorHAnsi" w:hAnsiTheme="minorHAnsi" w:cstheme="minorBidi"/>
          <w:color w:val="auto"/>
          <w:sz w:val="22"/>
          <w:szCs w:val="22"/>
        </w:rPr>
      </w:pPr>
      <w:hyperlink r:id="rId22" w:history="1">
        <w:bookmarkStart w:id="13" w:name="_Toc520378647"/>
        <w:r w:rsidR="00E479F6" w:rsidRPr="006648FA">
          <w:rPr>
            <w:rStyle w:val="Hyperlink"/>
          </w:rPr>
          <w:t>Glossary</w:t>
        </w:r>
        <w:bookmarkEnd w:id="13"/>
      </w:hyperlink>
      <w:r w:rsidR="00EC03AD">
        <w:t xml:space="preserve"> </w:t>
      </w:r>
    </w:p>
    <w:p w14:paraId="405CB550" w14:textId="77777777" w:rsidR="00C24BC2" w:rsidRPr="00C24BC2" w:rsidRDefault="00C24BC2" w:rsidP="00C24BC2">
      <w:pPr>
        <w:pStyle w:val="NormalWeb"/>
        <w:rPr>
          <w:rFonts w:asciiTheme="minorHAnsi" w:hAnsiTheme="minorHAnsi" w:cstheme="minorBidi"/>
          <w:sz w:val="22"/>
          <w:szCs w:val="22"/>
        </w:rPr>
      </w:pPr>
      <w:r w:rsidRPr="00C24BC2">
        <w:rPr>
          <w:rFonts w:asciiTheme="minorHAnsi" w:hAnsiTheme="minorHAnsi" w:cstheme="minorBidi"/>
          <w:sz w:val="22"/>
          <w:szCs w:val="22"/>
        </w:rPr>
        <w:t>Generated from the OWL the FIBO glossary is a list of classes and properties defined in FIBO, including their logical definition and natural language definition as well as synonyms where available.  As with all of FIBO there is a Production version of the Glossary, which includes definitions of terms that have been vetted by the FIBO content teams, as well as a Development version, which includes terms that are currently being developed.</w:t>
      </w:r>
    </w:p>
    <w:p w14:paraId="0D6D4560" w14:textId="27128D44" w:rsidR="009424BD" w:rsidRDefault="00994D0A" w:rsidP="00E479F6">
      <w:r>
        <w:rPr>
          <w:b/>
        </w:rPr>
        <w:t>Class</w:t>
      </w:r>
      <w:r w:rsidR="009424BD" w:rsidRPr="009424BD">
        <w:rPr>
          <w:b/>
        </w:rPr>
        <w:t>:</w:t>
      </w:r>
      <w:r w:rsidR="009424BD">
        <w:t xml:space="preserve"> the primary label by which the concept is identified. </w:t>
      </w:r>
    </w:p>
    <w:p w14:paraId="340B215C" w14:textId="3ADE4765" w:rsidR="009424BD" w:rsidRDefault="009424BD" w:rsidP="00E479F6">
      <w:r w:rsidRPr="009424BD">
        <w:rPr>
          <w:b/>
        </w:rPr>
        <w:t>Definition:</w:t>
      </w:r>
      <w:r>
        <w:t xml:space="preserve"> a written definition that has been arrived at during subject matter expert reviews of the concept, or in some cases a definition sourced from a suitable authority</w:t>
      </w:r>
      <w:r w:rsidR="00C23F51">
        <w:t xml:space="preserve"> or publication</w:t>
      </w:r>
      <w:r>
        <w:t xml:space="preserve">. </w:t>
      </w:r>
    </w:p>
    <w:p w14:paraId="2A0B83B7" w14:textId="77777777" w:rsidR="009424BD" w:rsidRDefault="009424BD" w:rsidP="00E479F6">
      <w:r w:rsidRPr="009424BD">
        <w:rPr>
          <w:b/>
        </w:rPr>
        <w:t>Synonym:</w:t>
      </w:r>
      <w:r>
        <w:t xml:space="preserve"> One or more additional labels by which the same concept is also known, for example in different business areas or different markets. </w:t>
      </w:r>
    </w:p>
    <w:p w14:paraId="16C8CD4A" w14:textId="5C9F7C3E" w:rsidR="009424BD" w:rsidRDefault="009424BD" w:rsidP="00E479F6">
      <w:r w:rsidRPr="007A3A9B">
        <w:rPr>
          <w:b/>
        </w:rPr>
        <w:t>Model-Generated Definition:</w:t>
      </w:r>
      <w:r>
        <w:t xml:space="preserve"> A set of logical assertions set</w:t>
      </w:r>
      <w:r w:rsidR="00896575">
        <w:t>ting out what it takes for some</w:t>
      </w:r>
      <w:r>
        <w:t xml:space="preserve">thing in the world to be a member of the set </w:t>
      </w:r>
      <w:r w:rsidR="00C23F51">
        <w:t>represented by this</w:t>
      </w:r>
      <w:r w:rsidR="00FB1325">
        <w:t xml:space="preserve"> </w:t>
      </w:r>
      <w:r>
        <w:t>concept. This is in the following parts:</w:t>
      </w:r>
    </w:p>
    <w:p w14:paraId="30784023" w14:textId="1578C84F" w:rsidR="009424BD" w:rsidRDefault="009424BD" w:rsidP="00EA1399">
      <w:pPr>
        <w:pStyle w:val="ListParagraph"/>
        <w:numPr>
          <w:ilvl w:val="0"/>
          <w:numId w:val="4"/>
        </w:numPr>
      </w:pPr>
      <w:r>
        <w:t xml:space="preserve">“A kind of …” identifies the one or more </w:t>
      </w:r>
      <w:r w:rsidR="00C23F51">
        <w:t xml:space="preserve">concepts </w:t>
      </w:r>
      <w:r>
        <w:t xml:space="preserve">of which this concept is a sub type. </w:t>
      </w:r>
    </w:p>
    <w:p w14:paraId="104157A8" w14:textId="713F8592" w:rsidR="009424BD" w:rsidRDefault="009424BD" w:rsidP="00EA1399">
      <w:pPr>
        <w:pStyle w:val="ListParagraph"/>
        <w:numPr>
          <w:ilvl w:val="0"/>
          <w:numId w:val="4"/>
        </w:numPr>
      </w:pPr>
      <w:r>
        <w:t xml:space="preserve">“A valid occurrence satisfies the following necessary conditions” introduces a list of assertions which must be true for something to be a member of that </w:t>
      </w:r>
      <w:r w:rsidR="00C23F51">
        <w:t xml:space="preserve">set </w:t>
      </w:r>
      <w:r>
        <w:t xml:space="preserve">of things; for </w:t>
      </w:r>
      <w:r w:rsidR="00146407">
        <w:t>example,</w:t>
      </w:r>
      <w:r>
        <w:t xml:space="preserve"> that it must have at least one </w:t>
      </w:r>
      <w:r w:rsidR="00C23F51">
        <w:t xml:space="preserve">value (possibly of a certain type) for </w:t>
      </w:r>
      <w:r>
        <w:t>a given property</w:t>
      </w:r>
    </w:p>
    <w:p w14:paraId="35CC92D0" w14:textId="053C6166" w:rsidR="00731FEB" w:rsidRDefault="009424BD" w:rsidP="00EA1399">
      <w:pPr>
        <w:pStyle w:val="ListParagraph"/>
        <w:numPr>
          <w:ilvl w:val="0"/>
          <w:numId w:val="4"/>
        </w:numPr>
      </w:pPr>
      <w:r>
        <w:t xml:space="preserve">“A valid occurrence may also have the following properties” introduces a list of properties that it would commonly be </w:t>
      </w:r>
      <w:r w:rsidR="00731FEB">
        <w:t xml:space="preserve">expected </w:t>
      </w:r>
      <w:r>
        <w:t xml:space="preserve">to assert about that </w:t>
      </w:r>
      <w:r w:rsidR="00C23F51">
        <w:t xml:space="preserve">such </w:t>
      </w:r>
      <w:r>
        <w:t>thing</w:t>
      </w:r>
      <w:r w:rsidR="00C23F51">
        <w:t>s</w:t>
      </w:r>
      <w:r>
        <w:t xml:space="preserve"> even if they are not necessary conditions for set membership.</w:t>
      </w:r>
      <w:r w:rsidR="00517D8D">
        <w:t xml:space="preserve"> </w:t>
      </w:r>
    </w:p>
    <w:p w14:paraId="55768DDF" w14:textId="77777777" w:rsidR="00C24BC2" w:rsidRDefault="00C24BC2" w:rsidP="00C24BC2">
      <w:pPr>
        <w:pStyle w:val="NormalWeb"/>
        <w:rPr>
          <w:rFonts w:ascii="Arial" w:hAnsi="Arial" w:cs="Arial"/>
          <w:color w:val="666666"/>
          <w:sz w:val="18"/>
          <w:szCs w:val="18"/>
        </w:rPr>
      </w:pPr>
      <w:r>
        <w:rPr>
          <w:rFonts w:ascii="Arial" w:hAnsi="Arial" w:cs="Arial"/>
          <w:color w:val="666666"/>
          <w:sz w:val="18"/>
          <w:szCs w:val="18"/>
        </w:rPr>
        <w:t>There are 3 ways to work with the FIBO Glossary.</w:t>
      </w:r>
    </w:p>
    <w:p w14:paraId="402D7C21"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Web Searchable</w:t>
      </w:r>
    </w:p>
    <w:p w14:paraId="2BFFC8D8"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Downloadable as a .csv for working in a spreadsheet</w:t>
      </w:r>
    </w:p>
    <w:p w14:paraId="0EC8CB8E" w14:textId="32186F51"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 xml:space="preserve">Downloadable as a </w:t>
      </w:r>
      <w:r w:rsidR="00610CAA">
        <w:rPr>
          <w:rFonts w:ascii="Arial" w:hAnsi="Arial" w:cs="Arial"/>
          <w:color w:val="666666"/>
          <w:sz w:val="18"/>
          <w:szCs w:val="18"/>
        </w:rPr>
        <w:t>.xlsx</w:t>
      </w:r>
      <w:r>
        <w:rPr>
          <w:rFonts w:ascii="Arial" w:hAnsi="Arial" w:cs="Arial"/>
          <w:color w:val="666666"/>
          <w:sz w:val="18"/>
          <w:szCs w:val="18"/>
        </w:rPr>
        <w:t xml:space="preserve"> for working in a spreadsheet</w:t>
      </w:r>
    </w:p>
    <w:p w14:paraId="4835CC32" w14:textId="77777777" w:rsidR="00C24BC2" w:rsidRDefault="00C24BC2" w:rsidP="00C24BC2">
      <w:pPr>
        <w:pStyle w:val="NormalWeb"/>
        <w:contextualSpacing/>
        <w:rPr>
          <w:rFonts w:ascii="Arial" w:hAnsi="Arial" w:cs="Arial"/>
          <w:color w:val="666666"/>
          <w:sz w:val="18"/>
          <w:szCs w:val="18"/>
        </w:rPr>
      </w:pPr>
      <w:r w:rsidRPr="0095709A">
        <w:rPr>
          <w:rFonts w:ascii="Arial" w:hAnsi="Arial" w:cs="Arial"/>
          <w:color w:val="666666"/>
        </w:rPr>
        <w:t>Web Searchable</w:t>
      </w:r>
      <w:r>
        <w:rPr>
          <w:rFonts w:ascii="Arial" w:hAnsi="Arial" w:cs="Arial"/>
          <w:color w:val="666666"/>
          <w:sz w:val="18"/>
          <w:szCs w:val="18"/>
        </w:rPr>
        <w:t xml:space="preserve"> </w:t>
      </w:r>
    </w:p>
    <w:p w14:paraId="52E76A30" w14:textId="77777777" w:rsidR="00C24BC2" w:rsidRDefault="00A96BF4" w:rsidP="00C24BC2">
      <w:pPr>
        <w:pStyle w:val="NormalWeb"/>
        <w:numPr>
          <w:ilvl w:val="0"/>
          <w:numId w:val="13"/>
        </w:numPr>
        <w:rPr>
          <w:rFonts w:ascii="Arial" w:hAnsi="Arial" w:cs="Arial"/>
          <w:color w:val="666666"/>
          <w:sz w:val="18"/>
          <w:szCs w:val="18"/>
        </w:rPr>
      </w:pPr>
      <w:hyperlink r:id="rId23" w:history="1">
        <w:r w:rsidR="00C24BC2">
          <w:rPr>
            <w:rStyle w:val="Hyperlink"/>
            <w:rFonts w:ascii="Arial" w:hAnsi="Arial" w:cs="Arial"/>
            <w:i/>
            <w:iCs/>
            <w:sz w:val="18"/>
            <w:szCs w:val="18"/>
          </w:rPr>
          <w:t>Production</w:t>
        </w:r>
      </w:hyperlink>
      <w:r w:rsidR="00C24BC2">
        <w:rPr>
          <w:rStyle w:val="apple-converted-space"/>
          <w:rFonts w:ascii="Arial" w:hAnsi="Arial" w:cs="Arial"/>
          <w:color w:val="666666"/>
          <w:sz w:val="18"/>
          <w:szCs w:val="18"/>
        </w:rPr>
        <w:t> </w:t>
      </w:r>
      <w:r w:rsidR="00C24BC2">
        <w:rPr>
          <w:rFonts w:ascii="Arial" w:hAnsi="Arial" w:cs="Arial"/>
          <w:color w:val="666666"/>
          <w:sz w:val="18"/>
          <w:szCs w:val="18"/>
        </w:rPr>
        <w:t xml:space="preserve"> </w:t>
      </w:r>
    </w:p>
    <w:p w14:paraId="12E18CFB" w14:textId="77777777" w:rsidR="00C24BC2" w:rsidRDefault="00A96BF4" w:rsidP="00C24BC2">
      <w:pPr>
        <w:pStyle w:val="NormalWeb"/>
        <w:numPr>
          <w:ilvl w:val="0"/>
          <w:numId w:val="13"/>
        </w:numPr>
        <w:rPr>
          <w:rStyle w:val="apple-converted-space"/>
          <w:rFonts w:ascii="Arial" w:hAnsi="Arial" w:cs="Arial"/>
          <w:color w:val="00B0F0"/>
          <w:sz w:val="18"/>
          <w:szCs w:val="18"/>
        </w:rPr>
      </w:pPr>
      <w:hyperlink r:id="rId24" w:history="1">
        <w:r w:rsidR="00C24BC2" w:rsidRPr="002832E9">
          <w:rPr>
            <w:rStyle w:val="Hyperlink"/>
            <w:rFonts w:ascii="Arial" w:hAnsi="Arial" w:cs="Arial"/>
            <w:i/>
            <w:iCs/>
            <w:color w:val="00B0F0"/>
            <w:sz w:val="18"/>
            <w:szCs w:val="18"/>
          </w:rPr>
          <w:t>Development</w:t>
        </w:r>
      </w:hyperlink>
      <w:r w:rsidR="00C24BC2" w:rsidRPr="002832E9">
        <w:rPr>
          <w:rStyle w:val="apple-converted-space"/>
          <w:rFonts w:ascii="Arial" w:hAnsi="Arial" w:cs="Arial"/>
          <w:color w:val="00B0F0"/>
          <w:sz w:val="18"/>
          <w:szCs w:val="18"/>
        </w:rPr>
        <w:t> </w:t>
      </w:r>
    </w:p>
    <w:p w14:paraId="71EA2EFB" w14:textId="77777777" w:rsidR="00C24BC2" w:rsidRPr="002832E9" w:rsidRDefault="00C24BC2" w:rsidP="00C24BC2">
      <w:pPr>
        <w:pStyle w:val="NormalWeb"/>
        <w:rPr>
          <w:rFonts w:ascii="Arial" w:hAnsi="Arial" w:cs="Arial"/>
          <w:color w:val="00B0F0"/>
          <w:sz w:val="18"/>
          <w:szCs w:val="18"/>
        </w:rPr>
      </w:pPr>
      <w:r>
        <w:rPr>
          <w:rFonts w:ascii="Arial" w:hAnsi="Arial" w:cs="Arial"/>
          <w:noProof/>
          <w:color w:val="00B0F0"/>
          <w:sz w:val="18"/>
          <w:szCs w:val="18"/>
        </w:rPr>
        <w:lastRenderedPageBreak/>
        <w:drawing>
          <wp:inline distT="0" distB="0" distL="0" distR="0" wp14:anchorId="05AAEADC" wp14:editId="0900B425">
            <wp:extent cx="5943600" cy="1946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12.36.4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40193D0F" w14:textId="77777777" w:rsidR="00C24BC2" w:rsidRDefault="00C24BC2" w:rsidP="00C24BC2">
      <w:pPr>
        <w:spacing w:after="0"/>
        <w:contextualSpacing/>
        <w:rPr>
          <w:rFonts w:ascii="Arial" w:hAnsi="Arial" w:cs="Arial"/>
          <w:color w:val="666666"/>
          <w:sz w:val="18"/>
          <w:szCs w:val="18"/>
        </w:rPr>
      </w:pPr>
      <w:r w:rsidRPr="0095709A">
        <w:rPr>
          <w:rFonts w:ascii="Arial" w:hAnsi="Arial" w:cs="Arial"/>
          <w:color w:val="666666"/>
          <w:sz w:val="24"/>
          <w:szCs w:val="24"/>
        </w:rPr>
        <w:t>Comma Separated Values</w:t>
      </w:r>
      <w:r w:rsidRPr="00956A0D">
        <w:rPr>
          <w:rFonts w:ascii="Arial" w:hAnsi="Arial" w:cs="Arial"/>
          <w:color w:val="666666"/>
          <w:sz w:val="24"/>
          <w:szCs w:val="24"/>
        </w:rPr>
        <w:t xml:space="preserve"> format</w:t>
      </w:r>
    </w:p>
    <w:p w14:paraId="23483541" w14:textId="77777777" w:rsidR="00C24BC2" w:rsidRDefault="00A96BF4" w:rsidP="00C24BC2">
      <w:pPr>
        <w:pStyle w:val="ListParagraph"/>
        <w:numPr>
          <w:ilvl w:val="0"/>
          <w:numId w:val="14"/>
        </w:numPr>
        <w:spacing w:after="0" w:line="240" w:lineRule="auto"/>
        <w:rPr>
          <w:rFonts w:ascii="Arial" w:hAnsi="Arial" w:cs="Arial"/>
          <w:color w:val="666666"/>
          <w:sz w:val="18"/>
          <w:szCs w:val="18"/>
        </w:rPr>
      </w:pPr>
      <w:hyperlink r:id="rId26" w:history="1">
        <w:r w:rsidR="00C24BC2" w:rsidRPr="00956A0D">
          <w:rPr>
            <w:rFonts w:ascii="Arial" w:hAnsi="Arial" w:cs="Arial"/>
            <w:color w:val="0000FF"/>
            <w:sz w:val="18"/>
            <w:szCs w:val="18"/>
            <w:u w:val="single"/>
          </w:rPr>
          <w:t>Production</w:t>
        </w:r>
      </w:hyperlink>
      <w:r w:rsidR="00C24BC2">
        <w:rPr>
          <w:rFonts w:ascii="Arial" w:hAnsi="Arial" w:cs="Arial"/>
          <w:color w:val="666666"/>
          <w:sz w:val="18"/>
          <w:szCs w:val="18"/>
        </w:rPr>
        <w:t> </w:t>
      </w:r>
    </w:p>
    <w:p w14:paraId="242FB90F" w14:textId="77777777" w:rsidR="00C24BC2" w:rsidRPr="00956A0D" w:rsidRDefault="00A96BF4" w:rsidP="00C24BC2">
      <w:pPr>
        <w:pStyle w:val="ListParagraph"/>
        <w:numPr>
          <w:ilvl w:val="0"/>
          <w:numId w:val="14"/>
        </w:numPr>
        <w:spacing w:before="100" w:beforeAutospacing="1" w:after="100" w:afterAutospacing="1" w:line="240" w:lineRule="auto"/>
        <w:rPr>
          <w:rFonts w:ascii="Arial" w:hAnsi="Arial" w:cs="Arial"/>
          <w:color w:val="666666"/>
          <w:sz w:val="18"/>
          <w:szCs w:val="18"/>
        </w:rPr>
      </w:pPr>
      <w:hyperlink r:id="rId27" w:history="1">
        <w:r w:rsidR="00C24BC2" w:rsidRPr="00956A0D">
          <w:rPr>
            <w:rFonts w:ascii="Arial" w:hAnsi="Arial" w:cs="Arial"/>
            <w:color w:val="0000FF"/>
            <w:sz w:val="18"/>
            <w:szCs w:val="18"/>
            <w:u w:val="single"/>
          </w:rPr>
          <w:t>Development</w:t>
        </w:r>
      </w:hyperlink>
    </w:p>
    <w:p w14:paraId="55DB4200" w14:textId="54AAE29D" w:rsidR="00C24BC2" w:rsidRPr="00956A0D" w:rsidRDefault="00610CAA" w:rsidP="00C24BC2">
      <w:pPr>
        <w:spacing w:after="0"/>
        <w:rPr>
          <w:rFonts w:ascii="Arial" w:hAnsi="Arial" w:cs="Arial"/>
          <w:color w:val="666666"/>
          <w:sz w:val="24"/>
          <w:szCs w:val="24"/>
        </w:rPr>
      </w:pPr>
      <w:proofErr w:type="gramStart"/>
      <w:r>
        <w:rPr>
          <w:rFonts w:ascii="Arial" w:hAnsi="Arial" w:cs="Arial"/>
          <w:color w:val="666666"/>
          <w:sz w:val="24"/>
          <w:szCs w:val="24"/>
        </w:rPr>
        <w:t>.</w:t>
      </w:r>
      <w:proofErr w:type="spellStart"/>
      <w:r>
        <w:rPr>
          <w:rFonts w:ascii="Arial" w:hAnsi="Arial" w:cs="Arial"/>
          <w:color w:val="666666"/>
          <w:sz w:val="24"/>
          <w:szCs w:val="24"/>
        </w:rPr>
        <w:t>xlsx</w:t>
      </w:r>
      <w:r w:rsidR="00C24BC2" w:rsidRPr="00956A0D">
        <w:rPr>
          <w:rFonts w:ascii="Arial" w:hAnsi="Arial" w:cs="Arial"/>
          <w:color w:val="666666"/>
          <w:sz w:val="24"/>
          <w:szCs w:val="24"/>
        </w:rPr>
        <w:t>x</w:t>
      </w:r>
      <w:proofErr w:type="spellEnd"/>
      <w:proofErr w:type="gramEnd"/>
      <w:r w:rsidR="00C24BC2" w:rsidRPr="00956A0D">
        <w:rPr>
          <w:rFonts w:ascii="Arial" w:hAnsi="Arial" w:cs="Arial"/>
          <w:color w:val="666666"/>
          <w:sz w:val="24"/>
          <w:szCs w:val="24"/>
        </w:rPr>
        <w:t xml:space="preserve"> format; </w:t>
      </w:r>
    </w:p>
    <w:p w14:paraId="577FD3C3" w14:textId="77777777" w:rsidR="00C24BC2" w:rsidRPr="00956A0D" w:rsidRDefault="00A96BF4" w:rsidP="00C24BC2">
      <w:pPr>
        <w:pStyle w:val="ListParagraph"/>
        <w:numPr>
          <w:ilvl w:val="0"/>
          <w:numId w:val="15"/>
        </w:numPr>
        <w:spacing w:after="0" w:line="240" w:lineRule="auto"/>
        <w:rPr>
          <w:rFonts w:ascii="Arial" w:hAnsi="Arial" w:cs="Arial"/>
          <w:color w:val="666666"/>
          <w:sz w:val="18"/>
          <w:szCs w:val="18"/>
        </w:rPr>
      </w:pPr>
      <w:hyperlink r:id="rId28" w:history="1">
        <w:r w:rsidR="00C24BC2" w:rsidRPr="00956A0D">
          <w:rPr>
            <w:rFonts w:ascii="Arial" w:hAnsi="Arial" w:cs="Arial"/>
            <w:color w:val="0000FF"/>
            <w:sz w:val="18"/>
            <w:szCs w:val="18"/>
            <w:u w:val="single"/>
          </w:rPr>
          <w:t>Production</w:t>
        </w:r>
      </w:hyperlink>
      <w:r w:rsidR="00C24BC2" w:rsidRPr="00956A0D">
        <w:rPr>
          <w:rFonts w:ascii="Arial" w:hAnsi="Arial" w:cs="Arial"/>
          <w:color w:val="666666"/>
          <w:sz w:val="18"/>
          <w:szCs w:val="18"/>
        </w:rPr>
        <w:t> </w:t>
      </w:r>
    </w:p>
    <w:p w14:paraId="5DEBD0E8" w14:textId="77777777" w:rsidR="00C24BC2" w:rsidRDefault="00A96BF4" w:rsidP="00C24BC2">
      <w:pPr>
        <w:pStyle w:val="ListParagraph"/>
        <w:numPr>
          <w:ilvl w:val="0"/>
          <w:numId w:val="15"/>
        </w:numPr>
        <w:spacing w:before="100" w:beforeAutospacing="1" w:after="100" w:afterAutospacing="1" w:line="240" w:lineRule="auto"/>
        <w:rPr>
          <w:rFonts w:ascii="Arial" w:hAnsi="Arial" w:cs="Arial"/>
          <w:color w:val="666666"/>
          <w:sz w:val="18"/>
          <w:szCs w:val="18"/>
        </w:rPr>
      </w:pPr>
      <w:hyperlink r:id="rId29" w:history="1">
        <w:r w:rsidR="00C24BC2" w:rsidRPr="00956A0D">
          <w:rPr>
            <w:rFonts w:ascii="Arial" w:hAnsi="Arial" w:cs="Arial"/>
            <w:color w:val="0000FF"/>
            <w:sz w:val="18"/>
            <w:szCs w:val="18"/>
            <w:u w:val="single"/>
          </w:rPr>
          <w:t>Development</w:t>
        </w:r>
      </w:hyperlink>
      <w:r w:rsidR="00C24BC2" w:rsidRPr="00956A0D">
        <w:rPr>
          <w:rFonts w:ascii="Arial" w:hAnsi="Arial" w:cs="Arial"/>
          <w:color w:val="666666"/>
          <w:sz w:val="18"/>
          <w:szCs w:val="18"/>
        </w:rPr>
        <w:t> </w:t>
      </w:r>
    </w:p>
    <w:p w14:paraId="052F7C7B" w14:textId="3D69D63E" w:rsidR="00C24BC2" w:rsidRPr="00A1437E" w:rsidRDefault="00C24BC2" w:rsidP="00A1437E">
      <w:pPr>
        <w:spacing w:before="100" w:beforeAutospacing="1" w:after="100" w:afterAutospacing="1"/>
        <w:rPr>
          <w:rFonts w:ascii="Arial" w:hAnsi="Arial" w:cs="Arial"/>
          <w:color w:val="666666"/>
          <w:sz w:val="18"/>
          <w:szCs w:val="18"/>
        </w:rPr>
      </w:pPr>
      <w:r>
        <w:rPr>
          <w:rFonts w:ascii="Arial" w:hAnsi="Arial" w:cs="Arial"/>
          <w:noProof/>
          <w:color w:val="666666"/>
          <w:sz w:val="18"/>
          <w:szCs w:val="18"/>
        </w:rPr>
        <w:drawing>
          <wp:inline distT="0" distB="0" distL="0" distR="0" wp14:anchorId="7B0BA815" wp14:editId="093C3A20">
            <wp:extent cx="5943600" cy="1108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1 at 12.42.2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0DC795F1" w14:textId="3B63870F" w:rsidR="00715028" w:rsidRPr="004456EB" w:rsidRDefault="00A96BF4" w:rsidP="00715028">
      <w:pPr>
        <w:pStyle w:val="ListParagraph"/>
        <w:numPr>
          <w:ilvl w:val="0"/>
          <w:numId w:val="11"/>
        </w:numPr>
        <w:rPr>
          <w:rStyle w:val="Hyperlink"/>
          <w:color w:val="000000" w:themeColor="text1"/>
          <w:sz w:val="24"/>
          <w:szCs w:val="24"/>
          <w:u w:val="none"/>
        </w:rPr>
      </w:pPr>
      <w:hyperlink r:id="rId31" w:history="1">
        <w:r w:rsidR="00225780" w:rsidRPr="008A0E9F">
          <w:rPr>
            <w:rStyle w:val="Hyperlink"/>
            <w:rFonts w:asciiTheme="majorHAnsi" w:eastAsiaTheme="majorEastAsia" w:hAnsiTheme="majorHAnsi" w:cstheme="majorBidi"/>
            <w:sz w:val="24"/>
            <w:szCs w:val="24"/>
          </w:rPr>
          <w:t>FIBO Data Dictionary</w:t>
        </w:r>
      </w:hyperlink>
    </w:p>
    <w:p w14:paraId="74411AD8" w14:textId="77777777" w:rsidR="004456EB" w:rsidRPr="00702D9A" w:rsidRDefault="004456EB" w:rsidP="003F4B78">
      <w:pPr>
        <w:pStyle w:val="ListParagraph"/>
        <w:ind w:left="360"/>
        <w:rPr>
          <w:rStyle w:val="Hyperlink"/>
          <w:color w:val="000000" w:themeColor="text1"/>
          <w:sz w:val="24"/>
          <w:szCs w:val="24"/>
          <w:u w:val="none"/>
        </w:rPr>
      </w:pPr>
    </w:p>
    <w:p w14:paraId="4838FF00" w14:textId="1F00F12B" w:rsidR="00715028" w:rsidRPr="00715028" w:rsidRDefault="00566417" w:rsidP="003F4B78">
      <w:pPr>
        <w:pStyle w:val="ListParagraph"/>
        <w:ind w:left="360"/>
        <w:rPr>
          <w:color w:val="000000" w:themeColor="text1"/>
        </w:rPr>
      </w:pPr>
      <w:r>
        <w:rPr>
          <w:noProof/>
        </w:rPr>
        <w:drawing>
          <wp:anchor distT="0" distB="0" distL="114300" distR="114300" simplePos="0" relativeHeight="251666432" behindDoc="0" locked="0" layoutInCell="1" allowOverlap="1" wp14:anchorId="0362DD94" wp14:editId="521D7B32">
            <wp:simplePos x="0" y="0"/>
            <wp:positionH relativeFrom="column">
              <wp:posOffset>1116693</wp:posOffset>
            </wp:positionH>
            <wp:positionV relativeFrom="paragraph">
              <wp:posOffset>556351</wp:posOffset>
            </wp:positionV>
            <wp:extent cx="3193415" cy="25095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9 at 9.49.17 AM.png"/>
                    <pic:cNvPicPr/>
                  </pic:nvPicPr>
                  <pic:blipFill>
                    <a:blip r:embed="rId32">
                      <a:extLst>
                        <a:ext uri="{28A0092B-C50C-407E-A947-70E740481C1C}">
                          <a14:useLocalDpi xmlns:a14="http://schemas.microsoft.com/office/drawing/2010/main" val="0"/>
                        </a:ext>
                      </a:extLst>
                    </a:blip>
                    <a:stretch>
                      <a:fillRect/>
                    </a:stretch>
                  </pic:blipFill>
                  <pic:spPr>
                    <a:xfrm>
                      <a:off x="0" y="0"/>
                      <a:ext cx="3193415" cy="2509520"/>
                    </a:xfrm>
                    <a:prstGeom prst="rect">
                      <a:avLst/>
                    </a:prstGeom>
                  </pic:spPr>
                </pic:pic>
              </a:graphicData>
            </a:graphic>
            <wp14:sizeRelH relativeFrom="margin">
              <wp14:pctWidth>0</wp14:pctWidth>
            </wp14:sizeRelH>
            <wp14:sizeRelV relativeFrom="margin">
              <wp14:pctHeight>0</wp14:pctHeight>
            </wp14:sizeRelV>
          </wp:anchor>
        </w:drawing>
      </w:r>
      <w:r w:rsidR="00715028" w:rsidRPr="00715028">
        <w:rPr>
          <w:rFonts w:cstheme="majorBidi"/>
          <w:color w:val="000000" w:themeColor="text1"/>
        </w:rPr>
        <w:t xml:space="preserve">FIBO as a more traditional data dictionary searchable from the Web and down loadable in </w:t>
      </w:r>
      <w:r w:rsidR="00610CAA">
        <w:rPr>
          <w:rFonts w:cstheme="majorBidi"/>
          <w:color w:val="000000" w:themeColor="text1"/>
        </w:rPr>
        <w:t>.xlsx</w:t>
      </w:r>
      <w:r w:rsidR="00715028" w:rsidRPr="00715028">
        <w:rPr>
          <w:rFonts w:cstheme="majorBidi"/>
          <w:color w:val="000000" w:themeColor="text1"/>
        </w:rPr>
        <w:t xml:space="preserve">. Provides a summary of each of the classes in FIBO, with the operational fields (using the data </w:t>
      </w:r>
      <w:r w:rsidR="00715028" w:rsidRPr="00715028">
        <w:rPr>
          <w:rFonts w:cstheme="majorBidi"/>
          <w:color w:val="000000" w:themeColor="text1"/>
        </w:rPr>
        <w:lastRenderedPageBreak/>
        <w:t>dictionary word; called "properties" in OWL) that apply to each of them. Below is a sample from the FIBO Data Dictionary launch page and an example from a search on Equity</w:t>
      </w:r>
      <w:r w:rsidR="008A0E9F">
        <w:rPr>
          <w:rFonts w:cstheme="majorBidi"/>
          <w:color w:val="000000" w:themeColor="text1"/>
        </w:rPr>
        <w:t xml:space="preserve"> in the </w:t>
      </w:r>
      <w:hyperlink r:id="rId33" w:history="1">
        <w:r w:rsidR="008A0E9F" w:rsidRPr="008A0E9F">
          <w:rPr>
            <w:rStyle w:val="Hyperlink"/>
            <w:rFonts w:cstheme="majorBidi"/>
          </w:rPr>
          <w:t xml:space="preserve">FIBO Unabridged </w:t>
        </w:r>
        <w:r w:rsidR="002C0F59">
          <w:rPr>
            <w:rFonts w:cstheme="majorBidi"/>
            <w:noProof/>
            <w:color w:val="000000" w:themeColor="text1"/>
          </w:rPr>
          <mc:AlternateContent>
            <mc:Choice Requires="wps">
              <w:drawing>
                <wp:anchor distT="0" distB="0" distL="114300" distR="114300" simplePos="0" relativeHeight="251665408" behindDoc="0" locked="0" layoutInCell="1" allowOverlap="1" wp14:anchorId="793B1B52" wp14:editId="11319455">
                  <wp:simplePos x="0" y="0"/>
                  <wp:positionH relativeFrom="column">
                    <wp:posOffset>47625</wp:posOffset>
                  </wp:positionH>
                  <wp:positionV relativeFrom="paragraph">
                    <wp:posOffset>533400</wp:posOffset>
                  </wp:positionV>
                  <wp:extent cx="5810250" cy="274002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5810250" cy="2740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11D81F" w14:textId="2CE57457" w:rsidR="0090708D" w:rsidRDefault="0090708D">
                              <w:r>
                                <w:rPr>
                                  <w:noProof/>
                                </w:rPr>
                                <w:drawing>
                                  <wp:inline distT="0" distB="0" distL="0" distR="0" wp14:anchorId="79ACF96E" wp14:editId="0DEFD744">
                                    <wp:extent cx="5715000" cy="2595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4">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1B52" id="Text Box 16" o:spid="_x0000_s1028" type="#_x0000_t202" style="position:absolute;left:0;text-align:left;margin-left:3.75pt;margin-top:42pt;width:457.5pt;height:2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" filled="f" stroked="f">
                  <v:textbox>
                    <w:txbxContent>
                      <w:p w14:paraId="1811D81F" w14:textId="2CE57457" w:rsidR="0090708D" w:rsidRDefault="0090708D">
                        <w:r>
                          <w:rPr>
                            <w:noProof/>
                          </w:rPr>
                          <w:drawing>
                            <wp:inline distT="0" distB="0" distL="0" distR="0" wp14:anchorId="79ACF96E" wp14:editId="0DEFD744">
                              <wp:extent cx="5715000" cy="2595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4">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v:textbox>
                  <w10:wrap type="square"/>
                </v:shape>
              </w:pict>
            </mc:Fallback>
          </mc:AlternateContent>
        </w:r>
        <w:r w:rsidR="008A0E9F" w:rsidRPr="008A0E9F">
          <w:rPr>
            <w:rStyle w:val="Hyperlink"/>
            <w:rFonts w:cstheme="majorBidi"/>
          </w:rPr>
          <w:t>Data Dictionary</w:t>
        </w:r>
      </w:hyperlink>
      <w:r w:rsidR="00715028" w:rsidRPr="00715028">
        <w:rPr>
          <w:rFonts w:cstheme="majorBidi"/>
          <w:color w:val="000000" w:themeColor="text1"/>
        </w:rPr>
        <w:t xml:space="preserve">. A click on a file will </w:t>
      </w:r>
      <w:r w:rsidR="00715028" w:rsidRPr="00FB079F">
        <w:rPr>
          <w:rFonts w:cstheme="majorBidi"/>
          <w:color w:val="000000" w:themeColor="text1"/>
          <w:u w:val="single"/>
        </w:rPr>
        <w:t>download it to a browser</w:t>
      </w:r>
      <w:r w:rsidR="00715028" w:rsidRPr="00715028">
        <w:rPr>
          <w:rFonts w:cstheme="majorBidi"/>
          <w:color w:val="000000" w:themeColor="text1"/>
        </w:rPr>
        <w:t>. It must be opened from the browser.</w:t>
      </w:r>
    </w:p>
    <w:p w14:paraId="030756F3" w14:textId="1D49A537" w:rsidR="00D13DBB" w:rsidRPr="00566417" w:rsidRDefault="00D13DBB" w:rsidP="00D13DBB">
      <w:pPr>
        <w:rPr>
          <w:rFonts w:cstheme="majorBidi"/>
          <w:color w:val="000000" w:themeColor="text1"/>
        </w:rPr>
      </w:pPr>
    </w:p>
    <w:p w14:paraId="0984A434" w14:textId="0006E6A2" w:rsidR="00533D21" w:rsidRDefault="00D13DBB" w:rsidP="00CA4A8E">
      <w:pPr>
        <w:pStyle w:val="Heading3"/>
        <w:rPr>
          <w:rStyle w:val="Hyperlink"/>
        </w:rPr>
      </w:pPr>
      <w:r>
        <w:rPr>
          <w:rStyle w:val="Hyperlink"/>
        </w:rPr>
        <w:fldChar w:fldCharType="begin"/>
      </w:r>
      <w:r>
        <w:rPr>
          <w:rStyle w:val="Hyperlink"/>
        </w:rPr>
        <w:instrText xml:space="preserve"> HYPERLINK "https://spec.edmcouncil.org/static/smif/Production SMIF UML Diagrams-new links.html" </w:instrText>
      </w:r>
      <w:r>
        <w:rPr>
          <w:rStyle w:val="Hyperlink"/>
        </w:rPr>
        <w:fldChar w:fldCharType="separate"/>
      </w:r>
      <w:bookmarkStart w:id="14" w:name="_Toc520378648"/>
      <w:r w:rsidR="00F56D9B" w:rsidRPr="00D13DBB">
        <w:rPr>
          <w:rStyle w:val="Hyperlink"/>
        </w:rPr>
        <w:t>UML Models and Diagrams</w:t>
      </w:r>
      <w:bookmarkEnd w:id="14"/>
      <w:r w:rsidR="003F4B78">
        <w:rPr>
          <w:rStyle w:val="Hyperlink"/>
        </w:rPr>
        <w:t xml:space="preserve"> </w:t>
      </w:r>
    </w:p>
    <w:p w14:paraId="23CA87F4" w14:textId="77777777" w:rsidR="003F4B78" w:rsidRPr="003F4B78" w:rsidRDefault="003F4B78" w:rsidP="003F4B78"/>
    <w:p w14:paraId="409C1597" w14:textId="654818D0" w:rsidR="00731FEB" w:rsidRPr="00437C3B" w:rsidRDefault="00D13DBB" w:rsidP="00731FEB">
      <w:r>
        <w:rPr>
          <w:rStyle w:val="Hyperlink"/>
          <w:rFonts w:asciiTheme="majorHAnsi" w:eastAsiaTheme="majorEastAsia" w:hAnsiTheme="majorHAnsi" w:cstheme="majorBidi"/>
          <w:sz w:val="24"/>
          <w:szCs w:val="24"/>
        </w:rPr>
        <w:fldChar w:fldCharType="end"/>
      </w:r>
      <w:r w:rsidR="00B17603">
        <w:t xml:space="preserve">FIBO </w:t>
      </w:r>
      <w:r w:rsidR="00731FEB">
        <w:t xml:space="preserve">makes use of </w:t>
      </w:r>
      <w:r w:rsidR="009923C2">
        <w:t>a UML-based modeling language</w:t>
      </w:r>
      <w:r w:rsidR="00731FEB">
        <w:t xml:space="preserve"> for the creation of conceptual models which is part of a larger forthcoming standard</w:t>
      </w:r>
      <w:r w:rsidR="009923C2">
        <w:t xml:space="preserve"> </w:t>
      </w:r>
      <w:r w:rsidR="00731FEB">
        <w:t>called Sem</w:t>
      </w:r>
      <w:r w:rsidR="00B17603">
        <w:t>antic Information Modeling for F</w:t>
      </w:r>
      <w:r w:rsidR="00731FEB">
        <w:t xml:space="preserve">ederation (SMIF). </w:t>
      </w:r>
      <w:r w:rsidR="009923C2">
        <w:t xml:space="preserve"> The specific flavor of SMIF used in the current Products is supported by Cameo Concept Modeler (CCM), a MagicDraw plug-in from NoMagic Inc. </w:t>
      </w:r>
      <w:r w:rsidR="00731FEB">
        <w:t>CCM may be used to generate, import and edit OWL ontologies.</w:t>
      </w:r>
    </w:p>
    <w:p w14:paraId="3EF50C42" w14:textId="4CA33904" w:rsidR="009923C2" w:rsidRDefault="009923C2" w:rsidP="009923C2">
      <w:r>
        <w:t xml:space="preserve">As further implementations of </w:t>
      </w:r>
      <w:hyperlink r:id="rId35" w:history="1">
        <w:r w:rsidRPr="005F1E90">
          <w:rPr>
            <w:rStyle w:val="Hyperlink"/>
          </w:rPr>
          <w:t>SMIF</w:t>
        </w:r>
      </w:hyperlink>
      <w:r>
        <w:t xml:space="preserve"> become available</w:t>
      </w:r>
      <w:r w:rsidR="00731FEB">
        <w:t>, these tool formats</w:t>
      </w:r>
      <w:r>
        <w:t xml:space="preserve"> will also be provided as FIBO Products. </w:t>
      </w:r>
      <w:r w:rsidR="00F56D9B">
        <w:t xml:space="preserve">Some understanding of SMIF will be required for anyone browsing, reading or extending these models. </w:t>
      </w:r>
    </w:p>
    <w:p w14:paraId="4E673B01" w14:textId="5C3CCCD5" w:rsidR="00F139C7" w:rsidRPr="008A1C76" w:rsidRDefault="009923C2" w:rsidP="00F139C7">
      <w:r w:rsidRPr="00437C3B">
        <w:t xml:space="preserve">The UML </w:t>
      </w:r>
      <w:r w:rsidR="00731FEB">
        <w:t>models</w:t>
      </w:r>
      <w:r w:rsidRPr="00437C3B">
        <w:t xml:space="preserve"> may be accessed in two ways: as diagrams on the published HTML pages, and as a downloadable stand-alone copy of the U</w:t>
      </w:r>
      <w:r w:rsidR="00B40161">
        <w:t xml:space="preserve">ML </w:t>
      </w:r>
      <w:r w:rsidRPr="00437C3B">
        <w:t xml:space="preserve">file. </w:t>
      </w:r>
      <w:r w:rsidR="009109AE">
        <w:t>Appendix</w:t>
      </w:r>
      <w:r w:rsidR="00731FEB">
        <w:t xml:space="preserve"> B provides an explanation of the different flavors of </w:t>
      </w:r>
      <w:r w:rsidR="009109AE">
        <w:t xml:space="preserve">UML </w:t>
      </w:r>
      <w:r w:rsidR="00731FEB">
        <w:t>diagrams used for FIBO together with examples.</w:t>
      </w:r>
      <w:r w:rsidR="00F139C7" w:rsidRPr="008A1C76">
        <w:t xml:space="preserve"> </w:t>
      </w:r>
    </w:p>
    <w:p w14:paraId="3AAAD171" w14:textId="238AFF57" w:rsidR="002B5B08" w:rsidRPr="008A1C76" w:rsidRDefault="002B5B08" w:rsidP="002B5B08">
      <w:pPr>
        <w:spacing w:before="100" w:beforeAutospacing="1" w:after="100" w:afterAutospacing="1"/>
      </w:pPr>
      <w:r w:rsidRPr="008A1C76">
        <w:t xml:space="preserve">The Wizard for </w:t>
      </w:r>
      <w:proofErr w:type="spellStart"/>
      <w:r w:rsidRPr="008A1C76">
        <w:t>DOCumenting</w:t>
      </w:r>
      <w:proofErr w:type="spellEnd"/>
      <w:r w:rsidRPr="008A1C76">
        <w:t xml:space="preserve"> Ontologies (WIDOCO) displays FIBO as a set of interlinked documents for each component ontology, along with an interactive diagram of the classes and relationships in the ontology. </w:t>
      </w:r>
    </w:p>
    <w:p w14:paraId="07208D5D" w14:textId="77777777" w:rsidR="00D01DFB" w:rsidRDefault="002B5B08" w:rsidP="00D01DFB">
      <w:r w:rsidRPr="008A1C76">
        <w:t xml:space="preserve">A search on any Class that has the </w:t>
      </w:r>
      <w:r w:rsidR="00E62110">
        <w:t>word VOWL after</w:t>
      </w:r>
      <w:r w:rsidR="00D01DFB">
        <w:t xml:space="preserve"> it – such as </w:t>
      </w:r>
      <w:hyperlink r:id="rId36" w:history="1">
        <w:r w:rsidR="00D01DFB">
          <w:rPr>
            <w:rStyle w:val="Hyperlink"/>
            <w:rFonts w:ascii="Courier New" w:hAnsi="Courier New" w:cs="Courier New"/>
          </w:rPr>
          <w:t xml:space="preserve">Corporations </w:t>
        </w:r>
        <w:proofErr w:type="spellStart"/>
        <w:r w:rsidR="00D01DFB">
          <w:rPr>
            <w:rStyle w:val="Hyperlink"/>
            <w:rFonts w:ascii="Courier New" w:hAnsi="Courier New" w:cs="Courier New"/>
          </w:rPr>
          <w:t>vowl</w:t>
        </w:r>
        <w:proofErr w:type="spellEnd"/>
      </w:hyperlink>
    </w:p>
    <w:p w14:paraId="4631C1BA" w14:textId="4D244BE3" w:rsidR="002B5B08" w:rsidRPr="008A1C76" w:rsidRDefault="00E62110" w:rsidP="002B5B08">
      <w:pPr>
        <w:shd w:val="clear" w:color="auto" w:fill="FFFFFF"/>
      </w:pPr>
      <w:r>
        <w:t xml:space="preserve"> will</w:t>
      </w:r>
      <w:r w:rsidR="002B5B08" w:rsidRPr="008A1C76">
        <w:t xml:space="preserve"> return a very complicated bubble chart as in the example below.  </w:t>
      </w:r>
    </w:p>
    <w:p w14:paraId="7DE1E910" w14:textId="77777777" w:rsidR="002B5B08" w:rsidRDefault="002B5B08" w:rsidP="002B5B08">
      <w:r>
        <w:rPr>
          <w:noProof/>
        </w:rPr>
        <w:lastRenderedPageBreak/>
        <mc:AlternateContent>
          <mc:Choice Requires="wps">
            <w:drawing>
              <wp:anchor distT="0" distB="0" distL="114300" distR="114300" simplePos="0" relativeHeight="251664384" behindDoc="0" locked="0" layoutInCell="1" allowOverlap="1" wp14:anchorId="5EB70B9D" wp14:editId="2F45692B">
                <wp:simplePos x="0" y="0"/>
                <wp:positionH relativeFrom="column">
                  <wp:posOffset>1994535</wp:posOffset>
                </wp:positionH>
                <wp:positionV relativeFrom="paragraph">
                  <wp:posOffset>3210560</wp:posOffset>
                </wp:positionV>
                <wp:extent cx="4001135"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C19CB8" w14:textId="77777777" w:rsidR="0090708D" w:rsidRDefault="0090708D" w:rsidP="002B5B08">
                            <w:r>
                              <w:rPr>
                                <w:noProof/>
                              </w:rPr>
                              <w:drawing>
                                <wp:inline distT="0" distB="0" distL="0" distR="0" wp14:anchorId="382B5B81" wp14:editId="726232D6">
                                  <wp:extent cx="3818255" cy="25140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37">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0B9D" id="Text Box 8" o:spid="_x0000_s1029" type="#_x0000_t202" style="position:absolute;margin-left:157.05pt;margin-top:252.8pt;width:315.05pt;height:19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" filled="f" stroked="f">
                <v:textbox>
                  <w:txbxContent>
                    <w:p w14:paraId="18C19CB8" w14:textId="77777777" w:rsidR="0090708D" w:rsidRDefault="0090708D" w:rsidP="002B5B08">
                      <w:r>
                        <w:rPr>
                          <w:noProof/>
                        </w:rPr>
                        <w:drawing>
                          <wp:inline distT="0" distB="0" distL="0" distR="0" wp14:anchorId="382B5B81" wp14:editId="726232D6">
                            <wp:extent cx="3818255" cy="25140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37">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14E05603" wp14:editId="7D507E30">
                <wp:simplePos x="0" y="0"/>
                <wp:positionH relativeFrom="column">
                  <wp:posOffset>-174625</wp:posOffset>
                </wp:positionH>
                <wp:positionV relativeFrom="paragraph">
                  <wp:posOffset>3434715</wp:posOffset>
                </wp:positionV>
                <wp:extent cx="2395855" cy="1948815"/>
                <wp:effectExtent l="0" t="0" r="12065"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4526D1"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43EEE921"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3F728296"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2708880A"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0D57AF6B"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77F14FCB"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F8F1A39" w14:textId="77777777" w:rsidR="0090708D" w:rsidRDefault="0090708D" w:rsidP="002B5B08"/>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5603" id="Text Box 10" o:spid="_x0000_s1030" type="#_x0000_t202" style="position:absolute;margin-left:-13.75pt;margin-top:270.45pt;width:188.65pt;height:153.4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" filled="f" stroked="f">
                <v:textbox style="layout-flow:vertical-ideographic">
                  <w:txbxContent>
                    <w:p w14:paraId="3C4526D1"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43EEE921"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3F728296"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2708880A"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0D57AF6B"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77F14FCB" w14:textId="77777777" w:rsidR="0090708D" w:rsidRPr="0079390B" w:rsidRDefault="0090708D" w:rsidP="002B5B08">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F8F1A39" w14:textId="77777777" w:rsidR="0090708D" w:rsidRDefault="0090708D" w:rsidP="002B5B08"/>
                  </w:txbxContent>
                </v:textbox>
                <w10:wrap type="square"/>
              </v:shape>
            </w:pict>
          </mc:Fallback>
        </mc:AlternateContent>
      </w:r>
      <w:r>
        <w:rPr>
          <w:noProof/>
        </w:rPr>
        <w:drawing>
          <wp:inline distT="0" distB="0" distL="0" distR="0" wp14:anchorId="1405F41F" wp14:editId="43730654">
            <wp:extent cx="5943600" cy="307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9 at 8.19.49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4E766B3F" w14:textId="4D92EE02" w:rsidR="00FC1375" w:rsidRDefault="00FC1375" w:rsidP="002B5B08">
      <w:pPr>
        <w:pStyle w:val="Heading3"/>
        <w:rPr>
          <w:rFonts w:ascii="Arial" w:hAnsi="Arial" w:cs="Arial"/>
          <w:color w:val="000000"/>
        </w:rPr>
      </w:pPr>
      <w:r>
        <w:rPr>
          <w:rFonts w:ascii="Calibri" w:hAnsi="Calibri" w:cs="Calibri"/>
          <w:color w:val="000000"/>
          <w:sz w:val="22"/>
          <w:szCs w:val="22"/>
        </w:rPr>
        <w:t xml:space="preserve"> </w:t>
      </w:r>
    </w:p>
    <w:p w14:paraId="2FFD2EBF" w14:textId="3E8FB0EF" w:rsidR="00FC1375" w:rsidRDefault="00FC1375" w:rsidP="00FC1375">
      <w:pPr>
        <w:shd w:val="clear" w:color="auto" w:fill="F1F1F1"/>
        <w:spacing w:line="90" w:lineRule="atLeast"/>
        <w:rPr>
          <w:rFonts w:ascii="Arial" w:hAnsi="Arial" w:cs="Arial"/>
          <w:color w:val="000000"/>
        </w:rPr>
      </w:pPr>
      <w:r>
        <w:rPr>
          <w:rFonts w:ascii="Arial" w:hAnsi="Arial" w:cs="Arial"/>
          <w:noProof/>
          <w:color w:val="000000"/>
        </w:rPr>
        <w:drawing>
          <wp:inline distT="0" distB="0" distL="0" distR="0" wp14:anchorId="302D3CA5" wp14:editId="6A259345">
            <wp:extent cx="9525" cy="952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54A9F5" w14:textId="24E539AF" w:rsidR="00BA63FF" w:rsidRDefault="007A55CF" w:rsidP="000D0A52">
      <w:pPr>
        <w:pStyle w:val="Heading2"/>
        <w:rPr>
          <w:i/>
        </w:rPr>
      </w:pPr>
      <w:bookmarkStart w:id="15" w:name="_Toc520378650"/>
      <w:r>
        <w:t>2.3</w:t>
      </w:r>
      <w:r w:rsidR="0052745B">
        <w:t>.</w:t>
      </w:r>
      <w:r>
        <w:t xml:space="preserve"> </w:t>
      </w:r>
      <w:r w:rsidR="00BA63FF">
        <w:t>FIBO Machine-Readable Products (Vocabulary, Ontology)</w:t>
      </w:r>
      <w:bookmarkEnd w:id="15"/>
    </w:p>
    <w:p w14:paraId="2D09056E" w14:textId="77777777" w:rsidR="00E479F6" w:rsidRDefault="00E479F6" w:rsidP="00E479F6">
      <w:pPr>
        <w:pStyle w:val="Heading3"/>
      </w:pPr>
      <w:bookmarkStart w:id="16" w:name="_Toc520378651"/>
      <w:r>
        <w:t>FIBO Vocabulary</w:t>
      </w:r>
      <w:r w:rsidR="0034239F">
        <w:t xml:space="preserve"> (</w:t>
      </w:r>
      <w:hyperlink r:id="rId40" w:history="1">
        <w:r w:rsidR="0034239F" w:rsidRPr="00F644CA">
          <w:rPr>
            <w:rStyle w:val="Hyperlink"/>
          </w:rPr>
          <w:t>SKOS</w:t>
        </w:r>
      </w:hyperlink>
      <w:r w:rsidR="0034239F">
        <w:t>)</w:t>
      </w:r>
      <w:bookmarkEnd w:id="16"/>
      <w:r w:rsidR="0064787D">
        <w:t xml:space="preserve"> </w:t>
      </w:r>
    </w:p>
    <w:p w14:paraId="4E22163E" w14:textId="77777777" w:rsidR="00F56D9B" w:rsidRDefault="00F56D9B" w:rsidP="00F56D9B">
      <w:r>
        <w:t xml:space="preserve">This is a machine-readable file giving terms, definitions and relationships. These are in an extended Simple Knowledge Organization System (SKOS) format, where FIBO relationships are represented as sub-properties of the standard </w:t>
      </w:r>
      <w:proofErr w:type="spellStart"/>
      <w:r w:rsidRPr="00D24040">
        <w:rPr>
          <w:i/>
        </w:rPr>
        <w:t>isRelatedTo</w:t>
      </w:r>
      <w:proofErr w:type="spellEnd"/>
      <w:r>
        <w:t xml:space="preserve"> property, rather than as SKOS Concepts.</w:t>
      </w:r>
    </w:p>
    <w:p w14:paraId="2673F2FF" w14:textId="1B2533BB" w:rsidR="00F83528" w:rsidRDefault="00F83528" w:rsidP="00D8509F">
      <w:r>
        <w:t xml:space="preserve">The FIBO Vocabulary machine-readable files are intended to provide input to a range of tools, usually characterized as Glossary or Vocabulary tools. These tools are generally used to provide further business-facing representations of the content of these files. </w:t>
      </w:r>
    </w:p>
    <w:p w14:paraId="493DE8CB" w14:textId="77777777" w:rsidR="00F83528" w:rsidRDefault="00F83528" w:rsidP="00F83528">
      <w:pPr>
        <w:pStyle w:val="Heading3"/>
      </w:pPr>
      <w:bookmarkStart w:id="17" w:name="_Toc520378652"/>
      <w:r>
        <w:lastRenderedPageBreak/>
        <w:t>FIBO Ontology Files</w:t>
      </w:r>
      <w:r w:rsidR="00B93311">
        <w:t xml:space="preserve"> (</w:t>
      </w:r>
      <w:hyperlink r:id="rId41" w:history="1">
        <w:r w:rsidR="00B93311" w:rsidRPr="00F644CA">
          <w:rPr>
            <w:rStyle w:val="Hyperlink"/>
          </w:rPr>
          <w:t>OWL</w:t>
        </w:r>
      </w:hyperlink>
      <w:r w:rsidR="00B93311">
        <w:t>)</w:t>
      </w:r>
      <w:bookmarkEnd w:id="17"/>
      <w:r w:rsidR="00B93311">
        <w:t xml:space="preserve"> </w:t>
      </w:r>
    </w:p>
    <w:p w14:paraId="67188A83" w14:textId="0FE86BB1" w:rsidR="00867744" w:rsidRDefault="00F83528" w:rsidP="00F83528">
      <w:r>
        <w:t xml:space="preserve">These may be loaded into any tool that consumes the Web Ontology Language, and is available in </w:t>
      </w:r>
      <w:r w:rsidR="00867744">
        <w:t xml:space="preserve">the following </w:t>
      </w:r>
      <w:r w:rsidR="008E3FE3">
        <w:t>formats</w:t>
      </w:r>
      <w:r w:rsidR="00867744">
        <w:t>:</w:t>
      </w:r>
    </w:p>
    <w:p w14:paraId="3386AA78" w14:textId="77777777" w:rsidR="00867744" w:rsidRDefault="00867744" w:rsidP="00EA1399">
      <w:pPr>
        <w:pStyle w:val="ListParagraph"/>
        <w:numPr>
          <w:ilvl w:val="0"/>
          <w:numId w:val="1"/>
        </w:numPr>
      </w:pPr>
      <w:r>
        <w:t>RDF/XML (.</w:t>
      </w:r>
      <w:proofErr w:type="spellStart"/>
      <w:r>
        <w:t>rdf</w:t>
      </w:r>
      <w:proofErr w:type="spellEnd"/>
      <w:r>
        <w:t>)</w:t>
      </w:r>
    </w:p>
    <w:p w14:paraId="50468021" w14:textId="77777777" w:rsidR="00867744" w:rsidRDefault="00867744" w:rsidP="00EA1399">
      <w:pPr>
        <w:pStyle w:val="ListParagraph"/>
        <w:numPr>
          <w:ilvl w:val="0"/>
          <w:numId w:val="1"/>
        </w:numPr>
      </w:pPr>
      <w:r>
        <w:t xml:space="preserve">Turtle (.ttl) </w:t>
      </w:r>
    </w:p>
    <w:p w14:paraId="3BAE5738" w14:textId="77777777" w:rsidR="00867744" w:rsidRDefault="00867744" w:rsidP="00EA1399">
      <w:pPr>
        <w:pStyle w:val="ListParagraph"/>
        <w:numPr>
          <w:ilvl w:val="0"/>
          <w:numId w:val="1"/>
        </w:numPr>
      </w:pPr>
      <w:r>
        <w:t xml:space="preserve">JSON-LD </w:t>
      </w:r>
      <w:proofErr w:type="gramStart"/>
      <w:r>
        <w:t>(.</w:t>
      </w:r>
      <w:proofErr w:type="spellStart"/>
      <w:r>
        <w:t>jsonld</w:t>
      </w:r>
      <w:proofErr w:type="spellEnd"/>
      <w:proofErr w:type="gramEnd"/>
      <w:r>
        <w:t>)</w:t>
      </w:r>
    </w:p>
    <w:p w14:paraId="10A479B6" w14:textId="636B24EF" w:rsidR="00F83528" w:rsidRDefault="00867744" w:rsidP="00EA1399">
      <w:pPr>
        <w:pStyle w:val="ListParagraph"/>
        <w:numPr>
          <w:ilvl w:val="0"/>
          <w:numId w:val="1"/>
        </w:numPr>
      </w:pPr>
      <w:r>
        <w:t>NQuads (nq.zip),</w:t>
      </w:r>
      <w:r w:rsidR="00D8509F">
        <w:t xml:space="preserve"> with a named graph per </w:t>
      </w:r>
      <w:r w:rsidR="00506656">
        <w:t>ontology</w:t>
      </w:r>
    </w:p>
    <w:p w14:paraId="10DDF591" w14:textId="44650766" w:rsidR="00575B75" w:rsidRDefault="001C0F10" w:rsidP="00E479F6">
      <w:r>
        <w:t xml:space="preserve">These may be used offline after downloading the required OWL files, or on-line as a “Follow-your-nose” implementation. </w:t>
      </w:r>
      <w:r w:rsidR="00575B75">
        <w:t>Follow-you-nose is</w:t>
      </w:r>
      <w:r>
        <w:t xml:space="preserve"> described below. </w:t>
      </w:r>
    </w:p>
    <w:p w14:paraId="2E2262DD" w14:textId="77777777" w:rsidR="00575B75" w:rsidRPr="00E479F6" w:rsidRDefault="00575B75" w:rsidP="00575B75">
      <w:r>
        <w:t xml:space="preserve">This part of </w:t>
      </w:r>
      <w:hyperlink r:id="rId42" w:history="1">
        <w:r w:rsidRPr="00A263A2">
          <w:rPr>
            <w:rStyle w:val="Hyperlink"/>
          </w:rPr>
          <w:t>https://spec.edmcouncil.org/fibo/</w:t>
        </w:r>
      </w:hyperlink>
      <w:r>
        <w:t xml:space="preserve"> has comprehensive information on the use of Vendor </w:t>
      </w:r>
      <w:r w:rsidR="001A10A5">
        <w:t xml:space="preserve">tools </w:t>
      </w:r>
      <w:r>
        <w:t>an</w:t>
      </w:r>
      <w:r w:rsidR="001A10A5">
        <w:t>d a list of all FIBO supported f</w:t>
      </w:r>
      <w:r>
        <w:t>ormat</w:t>
      </w:r>
      <w:r w:rsidR="001A10A5">
        <w:t>s</w:t>
      </w:r>
    </w:p>
    <w:p w14:paraId="7837920C" w14:textId="77777777" w:rsidR="00BB08B1" w:rsidRDefault="00BB08B1" w:rsidP="001C0F10">
      <w:pPr>
        <w:pStyle w:val="Heading3"/>
      </w:pPr>
      <w:bookmarkStart w:id="18" w:name="_Toc520378653"/>
      <w:r>
        <w:t xml:space="preserve">Using FIBO </w:t>
      </w:r>
      <w:r w:rsidR="001C0F10">
        <w:t>OWL Ontology Files Online</w:t>
      </w:r>
      <w:bookmarkEnd w:id="18"/>
    </w:p>
    <w:p w14:paraId="06EAC76E" w14:textId="2AD1420A" w:rsidR="00F83528" w:rsidRDefault="00F83528" w:rsidP="001C0F10">
      <w:pPr>
        <w:spacing w:after="0"/>
      </w:pPr>
      <w:r>
        <w:t xml:space="preserve">The FIBO Ontology is available online using the follow-your-nose pattern. This means that tools that use this pattern can read FIBO directly from the web. This ensures that you are always viewing the latest version of FIBO. Keep in mind, that when viewing FIBO in this way, that any edits you make to FIBO will only be reflected in your own </w:t>
      </w:r>
      <w:proofErr w:type="gramStart"/>
      <w:r>
        <w:t>copy, and</w:t>
      </w:r>
      <w:proofErr w:type="gramEnd"/>
      <w:r>
        <w:t xml:space="preserve"> won't be saved for others to see. FIBO is also available for offline use by downloading a .zip of the current state. FIBO is updated every three months, so any such offline downloaded version will quickly be out of date. FIBO is published using the Web Ontology Language (OWL). There are a number of tools available, both commercial and open source, that can read and edit FIBO. We provide instruc</w:t>
      </w:r>
      <w:r w:rsidR="001C0F10">
        <w:t>tions for the most common ones.</w:t>
      </w:r>
    </w:p>
    <w:p w14:paraId="77F17E2E" w14:textId="77777777" w:rsidR="00F644CA" w:rsidRDefault="00F644CA" w:rsidP="001C0F10">
      <w:pPr>
        <w:spacing w:after="0"/>
      </w:pPr>
    </w:p>
    <w:p w14:paraId="0682A5E6" w14:textId="333C294F" w:rsidR="00F644CA" w:rsidRPr="00D13DBB" w:rsidRDefault="00D13DBB" w:rsidP="001C0F10">
      <w:pPr>
        <w:spacing w:after="0"/>
        <w:rPr>
          <w:rStyle w:val="Hyperlink"/>
          <w:sz w:val="24"/>
          <w:szCs w:val="24"/>
        </w:rPr>
      </w:pPr>
      <w:r>
        <w:rPr>
          <w:color w:val="2F5496" w:themeColor="accent1" w:themeShade="BF"/>
          <w:sz w:val="24"/>
          <w:szCs w:val="24"/>
        </w:rPr>
        <w:fldChar w:fldCharType="begin"/>
      </w:r>
      <w:r>
        <w:rPr>
          <w:color w:val="2F5496" w:themeColor="accent1" w:themeShade="BF"/>
          <w:sz w:val="24"/>
          <w:szCs w:val="24"/>
        </w:rPr>
        <w:instrText xml:space="preserve"> HYPERLINK "http://fragments.edmcouncil.org/" </w:instrText>
      </w:r>
      <w:r>
        <w:rPr>
          <w:color w:val="2F5496" w:themeColor="accent1" w:themeShade="BF"/>
          <w:sz w:val="24"/>
          <w:szCs w:val="24"/>
        </w:rPr>
        <w:fldChar w:fldCharType="separate"/>
      </w:r>
      <w:r w:rsidR="00F644CA" w:rsidRPr="00D13DBB">
        <w:rPr>
          <w:rStyle w:val="Hyperlink"/>
          <w:sz w:val="24"/>
          <w:szCs w:val="24"/>
        </w:rPr>
        <w:t>FIBO Linked Data Fragments</w:t>
      </w:r>
    </w:p>
    <w:p w14:paraId="7A218183" w14:textId="063FC9B7" w:rsidR="00184A57" w:rsidRPr="003D063B" w:rsidRDefault="00D13DBB" w:rsidP="00184A57">
      <w:pPr>
        <w:shd w:val="clear" w:color="auto" w:fill="FFFFFF"/>
      </w:pPr>
      <w:r>
        <w:rPr>
          <w:color w:val="2F5496" w:themeColor="accent1" w:themeShade="BF"/>
          <w:sz w:val="24"/>
          <w:szCs w:val="24"/>
        </w:rPr>
        <w:fldChar w:fldCharType="end"/>
      </w:r>
      <w:r w:rsidR="00184A57" w:rsidRPr="003D063B">
        <w:t>To increase the availability of FIBO triples from our L</w:t>
      </w:r>
      <w:r w:rsidR="00184A57">
        <w:t>inked Data Fragment server</w:t>
      </w:r>
      <w:r w:rsidR="00332E6C">
        <w:t xml:space="preserve"> are available</w:t>
      </w:r>
      <w:r w:rsidR="00184A57">
        <w:t xml:space="preserve"> </w:t>
      </w:r>
      <w:hyperlink r:id="rId43" w:history="1">
        <w:r w:rsidR="00184A57" w:rsidRPr="00EB104E">
          <w:rPr>
            <w:rStyle w:val="Hyperlink"/>
          </w:rPr>
          <w:t>here</w:t>
        </w:r>
      </w:hyperlink>
      <w:r w:rsidR="00184A57" w:rsidRPr="003D063B">
        <w:t xml:space="preserve">:  A linked data fragment  client can be pointed to that location, one can obtain a client and server implementation </w:t>
      </w:r>
      <w:hyperlink r:id="rId44" w:history="1">
        <w:r w:rsidR="00184A57" w:rsidRPr="00EB104E">
          <w:rPr>
            <w:rStyle w:val="Hyperlink"/>
          </w:rPr>
          <w:t>here:</w:t>
        </w:r>
      </w:hyperlink>
      <w:r w:rsidR="00184A57" w:rsidRPr="003D063B">
        <w:t xml:space="preserve"> </w:t>
      </w:r>
    </w:p>
    <w:p w14:paraId="72728801" w14:textId="09F3F3D7" w:rsidR="00184A57" w:rsidRPr="003D063B" w:rsidRDefault="00184A57" w:rsidP="00184A57">
      <w:pPr>
        <w:shd w:val="clear" w:color="auto" w:fill="FFFFFF"/>
      </w:pPr>
      <w:r w:rsidRPr="003D063B">
        <w:t xml:space="preserve">The purpose of this server is to enable intelligent clients that can process triples in client side SPARQL. A triple pattern specification </w:t>
      </w:r>
      <w:r>
        <w:t xml:space="preserve">is very lightweight, and still </w:t>
      </w:r>
      <w:r w:rsidRPr="003D063B">
        <w:t>allows SPARQL endpoint like access of data.</w:t>
      </w:r>
      <w:r>
        <w:t xml:space="preserve"> </w:t>
      </w:r>
      <w:r w:rsidRPr="003D063B">
        <w:t>One can look at this protocol method as sitting between a full RDF dump file and a SPARQL endpoint. Somewhere in the middle of the spectrum.</w:t>
      </w:r>
      <w:r>
        <w:t xml:space="preserve">  </w:t>
      </w:r>
      <w:r w:rsidR="00973AED">
        <w:t>It is</w:t>
      </w:r>
      <w:r w:rsidRPr="003D063B">
        <w:t xml:space="preserve"> </w:t>
      </w:r>
      <w:r w:rsidR="00973AED" w:rsidRPr="003D063B">
        <w:t>plan</w:t>
      </w:r>
      <w:r w:rsidR="00973AED">
        <w:t>ned to offer</w:t>
      </w:r>
      <w:r w:rsidR="003568D3">
        <w:t xml:space="preserve"> client implementation</w:t>
      </w:r>
      <w:r w:rsidRPr="003D063B">
        <w:t xml:space="preserve"> from this server after some further testing and finding some handy queries to prepopulate.</w:t>
      </w:r>
    </w:p>
    <w:p w14:paraId="1B4DE35F" w14:textId="56297FA6" w:rsidR="00736A7C" w:rsidRDefault="00184A57" w:rsidP="003568D3">
      <w:pPr>
        <w:shd w:val="clear" w:color="auto" w:fill="FFFFFF"/>
      </w:pPr>
      <w:r w:rsidRPr="003D063B">
        <w:t xml:space="preserve"> Other fragments servers in production can be found </w:t>
      </w:r>
      <w:hyperlink r:id="rId45" w:history="1">
        <w:r w:rsidRPr="00EB104E">
          <w:rPr>
            <w:rStyle w:val="Hyperlink"/>
          </w:rPr>
          <w:t>here</w:t>
        </w:r>
      </w:hyperlink>
      <w:r w:rsidRPr="003D063B">
        <w:t xml:space="preserve">:  </w:t>
      </w:r>
    </w:p>
    <w:p w14:paraId="18A5A5CF" w14:textId="03C096FE" w:rsidR="00736A7C" w:rsidRDefault="00A96BF4" w:rsidP="003568D3">
      <w:pPr>
        <w:shd w:val="clear" w:color="auto" w:fill="FFFFFF"/>
        <w:rPr>
          <w:u w:val="single"/>
        </w:rPr>
      </w:pPr>
      <w:hyperlink r:id="rId46" w:history="1">
        <w:r w:rsidR="00736A7C" w:rsidRPr="00736A7C">
          <w:rPr>
            <w:rStyle w:val="Hyperlink"/>
          </w:rPr>
          <w:t>FIBOPedia</w:t>
        </w:r>
      </w:hyperlink>
    </w:p>
    <w:p w14:paraId="53756E81" w14:textId="7AD4E367" w:rsidR="00E844D2" w:rsidRDefault="00E844D2" w:rsidP="00E844D2">
      <w:r>
        <w:t xml:space="preserve">FIBOPedia is designed as a tree structure to help users navigate into the FIBO Domains/Modules and </w:t>
      </w:r>
      <w:r w:rsidR="00FF5C01">
        <w:t xml:space="preserve">to </w:t>
      </w:r>
      <w:r>
        <w:t xml:space="preserve">facilitate access to the underlying content.   Hovering your mouse over any of the module labels displays a description of the content and its status.  </w:t>
      </w:r>
      <w:hyperlink r:id="rId47" w:history="1">
        <w:r w:rsidRPr="00FF5C01">
          <w:rPr>
            <w:rStyle w:val="Hyperlink"/>
          </w:rPr>
          <w:t>Clicking on the label</w:t>
        </w:r>
      </w:hyperlink>
      <w:r>
        <w:t xml:space="preserve"> will take you directly to a list of imported ontologies, details about related classes and properties as well as a graphical visualization of the ontology using </w:t>
      </w:r>
      <w:r w:rsidR="00FF5C01">
        <w:t xml:space="preserve">the same </w:t>
      </w:r>
      <w:r>
        <w:t>VOWL</w:t>
      </w:r>
      <w:r w:rsidR="00FF5C01">
        <w:t xml:space="preserve"> described earlier</w:t>
      </w:r>
      <w:r>
        <w:t xml:space="preserve">. </w:t>
      </w:r>
    </w:p>
    <w:p w14:paraId="0701EB7B" w14:textId="0E6D3158" w:rsidR="00E844D2" w:rsidRDefault="00E844D2" w:rsidP="00E844D2">
      <w:r>
        <w:rPr>
          <w:noProof/>
        </w:rPr>
        <w:lastRenderedPageBreak/>
        <w:drawing>
          <wp:inline distT="0" distB="0" distL="0" distR="0" wp14:anchorId="1939CF00" wp14:editId="357372EE">
            <wp:extent cx="5943600" cy="109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5 at 8.24.34 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7D8F67C0" w14:textId="6AFB5FA8" w:rsidR="00F139C7" w:rsidRPr="008A1C76" w:rsidRDefault="00F139C7" w:rsidP="000E5009">
      <w:r w:rsidRPr="00F139C7">
        <w:t xml:space="preserve">FIBOPedia also provides links to detailed web documents for each component ontology, as generated by the Wizard for </w:t>
      </w:r>
      <w:proofErr w:type="spellStart"/>
      <w:r w:rsidRPr="00F139C7">
        <w:t>DOCumenting</w:t>
      </w:r>
      <w:proofErr w:type="spellEnd"/>
      <w:r w:rsidRPr="00F139C7">
        <w:t xml:space="preserve"> Ontologies (WIDOCO), which include interactive diagrams of the classes and relationships in the ontolog</w:t>
      </w:r>
      <w:r w:rsidR="000E5009">
        <w:t>y</w:t>
      </w:r>
      <w:r w:rsidRPr="00F139C7">
        <w:t>.</w:t>
      </w:r>
      <w:r w:rsidR="007A206E">
        <w:t xml:space="preserve"> </w:t>
      </w:r>
    </w:p>
    <w:p w14:paraId="018C1F80" w14:textId="77777777" w:rsidR="00F139C7" w:rsidRDefault="00F139C7" w:rsidP="00F139C7">
      <w:r>
        <w:rPr>
          <w:noProof/>
        </w:rPr>
        <mc:AlternateContent>
          <mc:Choice Requires="wps">
            <w:drawing>
              <wp:anchor distT="0" distB="0" distL="114300" distR="114300" simplePos="0" relativeHeight="251669504" behindDoc="0" locked="0" layoutInCell="1" allowOverlap="1" wp14:anchorId="79067FAB" wp14:editId="095CB072">
                <wp:simplePos x="0" y="0"/>
                <wp:positionH relativeFrom="column">
                  <wp:posOffset>1994535</wp:posOffset>
                </wp:positionH>
                <wp:positionV relativeFrom="paragraph">
                  <wp:posOffset>3210560</wp:posOffset>
                </wp:positionV>
                <wp:extent cx="4001135" cy="2514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585DF" w14:textId="77777777" w:rsidR="0090708D" w:rsidRDefault="0090708D" w:rsidP="00F139C7">
                            <w:r>
                              <w:rPr>
                                <w:noProof/>
                              </w:rPr>
                              <w:drawing>
                                <wp:inline distT="0" distB="0" distL="0" distR="0" wp14:anchorId="28190BF4" wp14:editId="63EC4596">
                                  <wp:extent cx="3818255" cy="251403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37">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7FAB" id="_x0000_s1031" type="#_x0000_t202" style="position:absolute;margin-left:157.05pt;margin-top:252.8pt;width:315.05pt;height:19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" filled="f" stroked="f">
                <v:textbox>
                  <w:txbxContent>
                    <w:p w14:paraId="7A6585DF" w14:textId="77777777" w:rsidR="0090708D" w:rsidRDefault="0090708D" w:rsidP="00F139C7">
                      <w:r>
                        <w:rPr>
                          <w:noProof/>
                        </w:rPr>
                        <w:drawing>
                          <wp:inline distT="0" distB="0" distL="0" distR="0" wp14:anchorId="28190BF4" wp14:editId="63EC4596">
                            <wp:extent cx="3818255" cy="251403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37">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3E9B97D" wp14:editId="787DD376">
                <wp:simplePos x="0" y="0"/>
                <wp:positionH relativeFrom="column">
                  <wp:posOffset>-174625</wp:posOffset>
                </wp:positionH>
                <wp:positionV relativeFrom="paragraph">
                  <wp:posOffset>3434715</wp:posOffset>
                </wp:positionV>
                <wp:extent cx="2395855" cy="1948815"/>
                <wp:effectExtent l="0" t="0" r="12065" b="0"/>
                <wp:wrapSquare wrapText="bothSides"/>
                <wp:docPr id="5" name="Text Box 5"/>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36834D"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18580BD3"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04CA5208"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60B9AF1B"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4E7F9379"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0F495BAE"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0C4EEA12" w14:textId="77777777" w:rsidR="0090708D" w:rsidRDefault="0090708D" w:rsidP="00F139C7"/>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9B97D" id="Text Box 5" o:spid="_x0000_s1032" type="#_x0000_t202" style="position:absolute;margin-left:-13.75pt;margin-top:270.45pt;width:188.65pt;height:153.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" filled="f" stroked="f">
                <v:textbox style="layout-flow:vertical-ideographic">
                  <w:txbxContent>
                    <w:p w14:paraId="7A36834D"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18580BD3"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04CA5208"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60B9AF1B"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4E7F9379"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0F495BAE" w14:textId="77777777" w:rsidR="0090708D" w:rsidRPr="0079390B" w:rsidRDefault="0090708D" w:rsidP="00F139C7">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0C4EEA12" w14:textId="77777777" w:rsidR="0090708D" w:rsidRDefault="0090708D" w:rsidP="00F139C7"/>
                  </w:txbxContent>
                </v:textbox>
                <w10:wrap type="square"/>
              </v:shape>
            </w:pict>
          </mc:Fallback>
        </mc:AlternateContent>
      </w:r>
      <w:r>
        <w:rPr>
          <w:noProof/>
        </w:rPr>
        <w:drawing>
          <wp:inline distT="0" distB="0" distL="0" distR="0" wp14:anchorId="0E265B05" wp14:editId="707E79BF">
            <wp:extent cx="5943600" cy="307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9 at 8.19.49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77A11098" w14:textId="77777777" w:rsidR="00F139C7" w:rsidRDefault="00F139C7" w:rsidP="00F139C7">
      <w:pPr>
        <w:pStyle w:val="Heading3"/>
        <w:rPr>
          <w:rFonts w:ascii="Arial" w:hAnsi="Arial" w:cs="Arial"/>
          <w:color w:val="000000"/>
        </w:rPr>
      </w:pPr>
      <w:r>
        <w:rPr>
          <w:rFonts w:ascii="Calibri" w:hAnsi="Calibri" w:cs="Calibri"/>
          <w:color w:val="000000"/>
          <w:sz w:val="22"/>
          <w:szCs w:val="22"/>
        </w:rPr>
        <w:t xml:space="preserve"> </w:t>
      </w:r>
    </w:p>
    <w:p w14:paraId="0E0AB0BF" w14:textId="2621D142" w:rsidR="00F139C7" w:rsidRDefault="00F139C7" w:rsidP="00E844D2"/>
    <w:p w14:paraId="24C3C9EE" w14:textId="77777777" w:rsidR="00F56D9B" w:rsidRDefault="00A96BF4" w:rsidP="00F56D9B">
      <w:pPr>
        <w:pStyle w:val="Heading3"/>
      </w:pPr>
      <w:hyperlink r:id="rId49" w:history="1">
        <w:bookmarkStart w:id="19" w:name="_Toc520378654"/>
        <w:r w:rsidR="00F56D9B" w:rsidRPr="00F86607">
          <w:rPr>
            <w:rStyle w:val="Hyperlink"/>
          </w:rPr>
          <w:t>Schema.org</w:t>
        </w:r>
        <w:bookmarkEnd w:id="19"/>
      </w:hyperlink>
      <w:r w:rsidR="00F56D9B">
        <w:t xml:space="preserve"> </w:t>
      </w:r>
    </w:p>
    <w:p w14:paraId="06266497" w14:textId="5A9D6B39" w:rsidR="00F56D9B" w:rsidRDefault="00752183" w:rsidP="00F56D9B">
      <w:r>
        <w:t>S</w:t>
      </w:r>
      <w:r w:rsidR="00F56D9B">
        <w:t xml:space="preserve">hema.org includes concepts derived from FIBO, along with a FIBO-specific extension to schema.org itself with further FIBO concepts. These are published in </w:t>
      </w:r>
      <w:r w:rsidR="00F56D9B" w:rsidRPr="00414639">
        <w:t xml:space="preserve">Microdata, </w:t>
      </w:r>
      <w:proofErr w:type="spellStart"/>
      <w:r w:rsidR="00F56D9B" w:rsidRPr="00414639">
        <w:t>RDFa</w:t>
      </w:r>
      <w:proofErr w:type="spellEnd"/>
      <w:r w:rsidR="00F56D9B" w:rsidRPr="00414639">
        <w:t xml:space="preserve"> and JSON-LD</w:t>
      </w:r>
      <w:r w:rsidR="00F56D9B">
        <w:t xml:space="preserve"> formats</w:t>
      </w:r>
      <w:r w:rsidR="00F56D9B" w:rsidRPr="00414639">
        <w:t>.</w:t>
      </w:r>
    </w:p>
    <w:p w14:paraId="09EDA005" w14:textId="77777777" w:rsidR="00F56D9B" w:rsidRPr="007E4089" w:rsidRDefault="00F56D9B" w:rsidP="001C0F10">
      <w:pPr>
        <w:spacing w:after="0"/>
        <w:rPr>
          <w:color w:val="2F5496" w:themeColor="accent1" w:themeShade="BF"/>
          <w:sz w:val="24"/>
          <w:szCs w:val="24"/>
        </w:rPr>
      </w:pPr>
    </w:p>
    <w:p w14:paraId="06978EC1" w14:textId="1EA41D14" w:rsidR="0034239F" w:rsidRPr="001C0F10" w:rsidRDefault="002D1273" w:rsidP="001C0F10">
      <w:r>
        <w:br w:type="page"/>
      </w:r>
    </w:p>
    <w:p w14:paraId="7F4C26E6" w14:textId="77777777" w:rsidR="001C0F10" w:rsidRDefault="002D1273" w:rsidP="00EA1399">
      <w:pPr>
        <w:pStyle w:val="Heading1"/>
        <w:numPr>
          <w:ilvl w:val="0"/>
          <w:numId w:val="8"/>
        </w:numPr>
        <w:ind w:left="360"/>
      </w:pPr>
      <w:bookmarkStart w:id="20" w:name="_Toc520378655"/>
      <w:r>
        <w:lastRenderedPageBreak/>
        <w:t xml:space="preserve">APPENDIX A - </w:t>
      </w:r>
      <w:r w:rsidR="0034239F">
        <w:t>Usage Examples</w:t>
      </w:r>
      <w:bookmarkEnd w:id="20"/>
    </w:p>
    <w:p w14:paraId="277D4CE1" w14:textId="631C3DD7" w:rsidR="0034239F" w:rsidRDefault="003E4E6A" w:rsidP="0034239F">
      <w:r>
        <w:t>This section gives</w:t>
      </w:r>
      <w:r w:rsidR="00B55FD7">
        <w:t xml:space="preserve"> </w:t>
      </w:r>
      <w:r w:rsidR="0034239F">
        <w:t xml:space="preserve">real-world examples that may use a combination of the business-facing and technical FIBO products described above. </w:t>
      </w:r>
    </w:p>
    <w:p w14:paraId="26E3BF6F" w14:textId="02593292" w:rsidR="00DE7253" w:rsidRDefault="00752183" w:rsidP="0034239F">
      <w:pPr>
        <w:pStyle w:val="Heading3"/>
      </w:pPr>
      <w:bookmarkStart w:id="21" w:name="_Toc520378656"/>
      <w:r>
        <w:t>Example 1</w:t>
      </w:r>
      <w:bookmarkEnd w:id="21"/>
      <w:r>
        <w:t xml:space="preserve"> </w:t>
      </w:r>
    </w:p>
    <w:p w14:paraId="36D6A786" w14:textId="77777777" w:rsidR="003E4E6A" w:rsidRDefault="003E4E6A" w:rsidP="003E4E6A">
      <w:pPr>
        <w:spacing w:after="120"/>
        <w:jc w:val="center"/>
        <w:rPr>
          <w:rFonts w:ascii="Times New Roman" w:hAnsi="Times New Roman" w:cs="Times New Roman"/>
          <w:b/>
          <w:sz w:val="24"/>
        </w:rPr>
      </w:pPr>
      <w:r w:rsidRPr="000F335B">
        <w:rPr>
          <w:rFonts w:ascii="Times New Roman" w:hAnsi="Times New Roman" w:cs="Times New Roman"/>
          <w:b/>
          <w:sz w:val="24"/>
        </w:rPr>
        <w:t>Extending FIBO for Regulatory and Managerial Reporting Bonds and Equities</w:t>
      </w:r>
    </w:p>
    <w:p w14:paraId="63E59326" w14:textId="77777777" w:rsidR="003E4E6A" w:rsidRDefault="003E4E6A" w:rsidP="003E4E6A">
      <w:pPr>
        <w:spacing w:after="120"/>
        <w:jc w:val="center"/>
        <w:rPr>
          <w:rFonts w:ascii="Times New Roman" w:hAnsi="Times New Roman" w:cs="Times New Roman"/>
          <w:sz w:val="18"/>
        </w:rPr>
      </w:pPr>
      <w:r w:rsidRPr="00AE21C8">
        <w:rPr>
          <w:rFonts w:ascii="Times New Roman" w:hAnsi="Times New Roman" w:cs="Times New Roman"/>
          <w:sz w:val="18"/>
        </w:rPr>
        <w:t xml:space="preserve">Oliver Browne, </w:t>
      </w:r>
      <w:proofErr w:type="spellStart"/>
      <w:r w:rsidRPr="00AE21C8">
        <w:rPr>
          <w:rFonts w:ascii="Times New Roman" w:hAnsi="Times New Roman" w:cs="Times New Roman"/>
          <w:sz w:val="18"/>
        </w:rPr>
        <w:t>Nenad</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Krdzavac</w:t>
      </w:r>
      <w:proofErr w:type="spellEnd"/>
      <w:r w:rsidRPr="00AE21C8">
        <w:rPr>
          <w:rFonts w:ascii="Times New Roman" w:hAnsi="Times New Roman" w:cs="Times New Roman"/>
          <w:sz w:val="18"/>
        </w:rPr>
        <w:t xml:space="preserve">, Philip O’Reilly, Mark Hutchinson, David Saul, </w:t>
      </w:r>
      <w:proofErr w:type="spellStart"/>
      <w:r w:rsidRPr="00AE21C8">
        <w:rPr>
          <w:rFonts w:ascii="Times New Roman" w:hAnsi="Times New Roman" w:cs="Times New Roman"/>
          <w:sz w:val="18"/>
        </w:rPr>
        <w:t>Dáire</w:t>
      </w:r>
      <w:proofErr w:type="spellEnd"/>
      <w:r w:rsidRPr="00AE21C8">
        <w:rPr>
          <w:rFonts w:ascii="Times New Roman" w:hAnsi="Times New Roman" w:cs="Times New Roman"/>
          <w:sz w:val="18"/>
        </w:rPr>
        <w:t xml:space="preserve"> Lawlor, </w:t>
      </w:r>
      <w:proofErr w:type="spellStart"/>
      <w:r w:rsidRPr="00AE21C8">
        <w:rPr>
          <w:rFonts w:ascii="Times New Roman" w:hAnsi="Times New Roman" w:cs="Times New Roman"/>
          <w:sz w:val="18"/>
        </w:rPr>
        <w:t>Daragh</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McGetrick</w:t>
      </w:r>
      <w:proofErr w:type="spellEnd"/>
    </w:p>
    <w:p w14:paraId="794AFFFA" w14:textId="77777777" w:rsidR="003E4E6A" w:rsidRPr="00AE21C8" w:rsidRDefault="003E4E6A" w:rsidP="003E4E6A">
      <w:pPr>
        <w:spacing w:after="120"/>
        <w:jc w:val="center"/>
        <w:rPr>
          <w:rFonts w:ascii="Times New Roman" w:hAnsi="Times New Roman" w:cs="Times New Roman"/>
          <w:sz w:val="18"/>
        </w:rPr>
      </w:pPr>
      <w:r>
        <w:rPr>
          <w:rFonts w:ascii="Times New Roman" w:hAnsi="Times New Roman" w:cs="Times New Roman"/>
          <w:sz w:val="18"/>
        </w:rPr>
        <w:t>Synopsis of work presented for FIBO at EDW Conference in Atlanta, GA</w:t>
      </w:r>
    </w:p>
    <w:p w14:paraId="4D4B1E98" w14:textId="77777777" w:rsidR="003E4E6A" w:rsidRPr="003E4E6A" w:rsidRDefault="003E4E6A" w:rsidP="003E4E6A">
      <w:pPr>
        <w:jc w:val="both"/>
      </w:pPr>
      <w:r w:rsidRPr="003E4E6A">
        <w:t>Ontologies are fast becoming a key alternative to database redesign and extension as legacy information systems are wrapped in semantic web forms to be maintained in a traditional financial institution setting. To this end, State Street Corporation and University College Cork set about investigating the use of the semantic web to enable enriched reporting over existing database systems for managerial fund level data views and regulatory returns.</w:t>
      </w:r>
    </w:p>
    <w:p w14:paraId="55E181F6" w14:textId="77777777" w:rsidR="003E4E6A" w:rsidRPr="003E4E6A" w:rsidRDefault="003E4E6A" w:rsidP="003E4E6A">
      <w:pPr>
        <w:jc w:val="both"/>
      </w:pPr>
      <w:r w:rsidRPr="003E4E6A">
        <w:t xml:space="preserve">To begin, we converted a collection of SQL outputs in csv format into XSLT. This allowed us to use our database schema and business logic documentation to map to a snapshot of the Financial Industry Business Ontology (FIBO). We found that the existing FIBO standard allowed us to map most instruments and their properties in our sample data barring some esoteric instruments, such as real estate investment trusts, which were added as classes to the standard. </w:t>
      </w:r>
    </w:p>
    <w:p w14:paraId="4743A4EA" w14:textId="77777777" w:rsidR="003E4E6A" w:rsidRPr="003E4E6A" w:rsidRDefault="003E4E6A" w:rsidP="003E4E6A">
      <w:pPr>
        <w:jc w:val="both"/>
      </w:pPr>
      <w:r w:rsidRPr="003E4E6A">
        <w:t xml:space="preserve">Once our initial standard level of data had been mapped to FIBO, we began implementing our enterprise level ontology. This allowed to map data specific to the enterprise and internal management. Items such as data source, fund manager and investment advisors belong in this view of the data. </w:t>
      </w:r>
    </w:p>
    <w:p w14:paraId="091A8A17" w14:textId="77777777" w:rsidR="003E4E6A" w:rsidRPr="003E4E6A" w:rsidRDefault="003E4E6A" w:rsidP="003E4E6A">
      <w:pPr>
        <w:jc w:val="both"/>
      </w:pPr>
      <w:r w:rsidRPr="003E4E6A">
        <w:t xml:space="preserve">Finally, we used the Central Bank of Ireland money market investment fund (MMIF) return as a template for regulatory returns of bond and equity fund data. We incorporated the regulations involved in preparing and filing the returns for this template and extended them using the FIBO standard. This was a significant benefit of the ontological approach as it is expensive or even impossible to manipulate a traditional relational databases core schema. Importantly, the use of FIBO allowed us to create a regulatory return without the need for changes to the database schema or manual aggregation of data. </w:t>
      </w:r>
    </w:p>
    <w:p w14:paraId="5A30491B" w14:textId="3FE48252" w:rsidR="003E4E6A" w:rsidRPr="003E4E6A" w:rsidRDefault="003E4E6A" w:rsidP="003E4E6A">
      <w:pPr>
        <w:jc w:val="both"/>
      </w:pPr>
      <w:r w:rsidRPr="003E4E6A">
        <w:t xml:space="preserve">To prepare these returns and reports, several tools were </w:t>
      </w:r>
      <w:r w:rsidR="006577AC" w:rsidRPr="003E4E6A">
        <w:t>utilized</w:t>
      </w:r>
      <w:r w:rsidRPr="003E4E6A">
        <w:t>. These included Stardog, Jena API, Pellet API, Java FX, TopBraid and eclipse. Reports were prepared using SPARQL queries over the data stored in Stardog. A key benefit of ontologies is the ability to perform flexible data queries using SPARQL. For example, in a traditional relational database environment, if a regulator asks for all exposures to a counterparty, this involves a data dump of system data and manual aggregation of exposures. SPARQL queries allow you to query the entire knowledge graph and return all exposures without manual intervention.</w:t>
      </w:r>
    </w:p>
    <w:p w14:paraId="097165DB" w14:textId="77777777" w:rsidR="003E4E6A" w:rsidRPr="003E4E6A" w:rsidRDefault="003E4E6A" w:rsidP="003E4E6A">
      <w:pPr>
        <w:jc w:val="both"/>
      </w:pPr>
      <w:r w:rsidRPr="003E4E6A">
        <w:t>The final major contribution of ontologies is in the use of reasoning tools. This allows users to test the validity and logical consistency of the underlying data and to flag potential data errors. Some minor errors were highlighted using a reasoner in our case.</w:t>
      </w:r>
    </w:p>
    <w:p w14:paraId="5E5D3C40" w14:textId="77777777" w:rsidR="003E4E6A" w:rsidRPr="003E4E6A" w:rsidRDefault="003E4E6A" w:rsidP="003E4E6A">
      <w:pPr>
        <w:keepNext/>
        <w:jc w:val="both"/>
      </w:pPr>
      <w:r w:rsidRPr="003E4E6A">
        <w:t xml:space="preserve">Figure 1 below provides a management view of fund level data across several funds from various sources. This type of report would require manual aggregation in a traditional relational database environment. </w:t>
      </w:r>
      <w:r w:rsidRPr="003E4E6A">
        <w:lastRenderedPageBreak/>
        <w:t xml:space="preserve">However, the use of the FIBO standard, ontologies and SPARQL allow this report to be prepared in a consistent, standard manner without the need for manual aggregation. </w:t>
      </w:r>
    </w:p>
    <w:p w14:paraId="39DD5E35" w14:textId="77777777" w:rsidR="003E4E6A" w:rsidRDefault="003E4E6A" w:rsidP="009A5520">
      <w:pPr>
        <w:keepNext/>
        <w:jc w:val="center"/>
      </w:pPr>
      <w:r w:rsidRPr="00B01F0A">
        <w:rPr>
          <w:rFonts w:ascii="Times New Roman" w:hAnsi="Times New Roman" w:cs="Times New Roman"/>
          <w:noProof/>
        </w:rPr>
        <w:drawing>
          <wp:inline distT="0" distB="0" distL="0" distR="0" wp14:anchorId="075F529C" wp14:editId="6EF0DEBF">
            <wp:extent cx="5699051" cy="298717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300" cy="2998834"/>
                    </a:xfrm>
                    <a:prstGeom prst="rect">
                      <a:avLst/>
                    </a:prstGeom>
                  </pic:spPr>
                </pic:pic>
              </a:graphicData>
            </a:graphic>
          </wp:inline>
        </w:drawing>
      </w:r>
    </w:p>
    <w:p w14:paraId="7C73F3DD" w14:textId="2911ADFD" w:rsidR="003E4E6A" w:rsidRPr="00F21D15" w:rsidRDefault="003E4E6A" w:rsidP="003E4E6A">
      <w:pPr>
        <w:pStyle w:val="Caption"/>
        <w:jc w:val="center"/>
        <w:rPr>
          <w:rFonts w:ascii="Times New Roman" w:hAnsi="Times New Roman" w:cs="Times New Roman"/>
          <w:sz w:val="16"/>
        </w:rPr>
      </w:pPr>
      <w:r w:rsidRPr="00F21D15">
        <w:rPr>
          <w:rFonts w:ascii="Times New Roman" w:hAnsi="Times New Roman" w:cs="Times New Roman"/>
          <w:sz w:val="16"/>
        </w:rPr>
        <w:t xml:space="preserve">Figure </w:t>
      </w:r>
      <w:r w:rsidRPr="00F21D15">
        <w:rPr>
          <w:rFonts w:ascii="Times New Roman" w:hAnsi="Times New Roman" w:cs="Times New Roman"/>
          <w:sz w:val="16"/>
        </w:rPr>
        <w:fldChar w:fldCharType="begin"/>
      </w:r>
      <w:r w:rsidRPr="00F21D15">
        <w:rPr>
          <w:rFonts w:ascii="Times New Roman" w:hAnsi="Times New Roman" w:cs="Times New Roman"/>
          <w:sz w:val="16"/>
        </w:rPr>
        <w:instrText xml:space="preserve"> SEQ Figure \* ARABIC </w:instrText>
      </w:r>
      <w:r w:rsidRPr="00F21D15">
        <w:rPr>
          <w:rFonts w:ascii="Times New Roman" w:hAnsi="Times New Roman" w:cs="Times New Roman"/>
          <w:sz w:val="16"/>
        </w:rPr>
        <w:fldChar w:fldCharType="separate"/>
      </w:r>
      <w:r w:rsidR="00B84A69">
        <w:rPr>
          <w:rFonts w:ascii="Times New Roman" w:hAnsi="Times New Roman" w:cs="Times New Roman"/>
          <w:noProof/>
          <w:sz w:val="16"/>
        </w:rPr>
        <w:t>1</w:t>
      </w:r>
      <w:r w:rsidRPr="00F21D15">
        <w:rPr>
          <w:rFonts w:ascii="Times New Roman" w:hAnsi="Times New Roman" w:cs="Times New Roman"/>
          <w:sz w:val="16"/>
        </w:rPr>
        <w:fldChar w:fldCharType="end"/>
      </w:r>
      <w:r w:rsidRPr="00F21D15">
        <w:rPr>
          <w:rFonts w:ascii="Times New Roman" w:hAnsi="Times New Roman" w:cs="Times New Roman"/>
          <w:sz w:val="16"/>
        </w:rPr>
        <w:t>: Managerial view of multiple funds aggregated using SPARQL and FIBO</w:t>
      </w:r>
    </w:p>
    <w:p w14:paraId="23A73E83" w14:textId="77777777" w:rsidR="005D7F34" w:rsidRPr="005D7F34" w:rsidRDefault="005D7F34" w:rsidP="005D7F34"/>
    <w:p w14:paraId="0A33DC8B" w14:textId="77777777" w:rsidR="0034239F" w:rsidRDefault="00DE7253" w:rsidP="0034239F">
      <w:pPr>
        <w:pStyle w:val="Heading3"/>
      </w:pPr>
      <w:bookmarkStart w:id="22" w:name="_Toc520378657"/>
      <w:r>
        <w:t xml:space="preserve">Example 2 </w:t>
      </w:r>
      <w:r w:rsidR="0034239F">
        <w:t>Mapping Sources in Different Formats (Integration; reporting)</w:t>
      </w:r>
      <w:bookmarkEnd w:id="22"/>
    </w:p>
    <w:p w14:paraId="02A08476" w14:textId="229657F9" w:rsidR="0034239F" w:rsidRDefault="0034239F" w:rsidP="0034239F">
      <w:r w:rsidRPr="001F5824">
        <w:rPr>
          <w:b/>
        </w:rPr>
        <w:t>Problem description:</w:t>
      </w:r>
      <w:r>
        <w:t xml:space="preserve"> “</w:t>
      </w:r>
      <w:r w:rsidR="00CD0A7D">
        <w:t>A FIBO Proof of Concept T</w:t>
      </w:r>
      <w:r>
        <w:t>e</w:t>
      </w:r>
      <w:r w:rsidR="00CD0A7D">
        <w:t>am</w:t>
      </w:r>
      <w:r>
        <w:t xml:space="preserve"> </w:t>
      </w:r>
      <w:r w:rsidR="00CD0A7D">
        <w:t>took</w:t>
      </w:r>
      <w:r>
        <w:t xml:space="preserve"> a statistical data collection on a core banking balance sheet from the Bank of England and a regulatory collection used by both the Bank of England and Financial Conduct </w:t>
      </w:r>
      <w:r w:rsidR="003E45D8">
        <w:t>A</w:t>
      </w:r>
      <w:r>
        <w:t xml:space="preserve">uthority.  The first has an implicit, informal data model, described in an Excel template and an accompanying PDF of definitions. The second is defined by the European Banking Authority and comes in the form of a dimensional model, available both in an Access database format and an XBRL schema.  We’d like to express them in a common format, in a manner that some banks and some </w:t>
      </w:r>
      <w:proofErr w:type="gramStart"/>
      <w:r>
        <w:t>third party</w:t>
      </w:r>
      <w:proofErr w:type="gramEnd"/>
      <w:r>
        <w:t xml:space="preserve"> software vendors can access them easily and map to them.”</w:t>
      </w:r>
    </w:p>
    <w:p w14:paraId="63064CAD" w14:textId="1F3F3534" w:rsidR="0034239F" w:rsidRDefault="0034239F" w:rsidP="0034239F">
      <w:r>
        <w:t xml:space="preserve">Here the source formats are an Excel template and a dimensional data model. The same approach </w:t>
      </w:r>
      <w:r w:rsidR="003E45D8">
        <w:t>c</w:t>
      </w:r>
      <w:r>
        <w:t xml:space="preserve">ould be used for any two or more disparate data formats, or any two data models that are expressed in the same format but have different schemas. </w:t>
      </w:r>
    </w:p>
    <w:p w14:paraId="03B87054" w14:textId="27AF079A" w:rsidR="0034239F" w:rsidRDefault="0034239F" w:rsidP="0034239F">
      <w:pPr>
        <w:pStyle w:val="PlainText"/>
      </w:pPr>
      <w:r>
        <w:t>The first step is to replicate these data formats in the RDF</w:t>
      </w:r>
      <w:r w:rsidR="006043F3">
        <w:t>/OWL</w:t>
      </w:r>
      <w:r>
        <w:t>, using RDF</w:t>
      </w:r>
      <w:r w:rsidR="006043F3">
        <w:t>/OWL</w:t>
      </w:r>
      <w:r>
        <w:t xml:space="preserve"> Schema descriptions. FIBO itself is provided as an OWL model, which is also in the RDF</w:t>
      </w:r>
      <w:r w:rsidR="006043F3">
        <w:t>/OWL</w:t>
      </w:r>
      <w:r>
        <w:t xml:space="preserve"> format. The </w:t>
      </w:r>
      <w:r w:rsidR="006072AE">
        <w:t xml:space="preserve">items </w:t>
      </w:r>
      <w:r>
        <w:t xml:space="preserve">in the data models are then mapped to the FIBO concepts. </w:t>
      </w:r>
    </w:p>
    <w:p w14:paraId="55BA0B13" w14:textId="77777777" w:rsidR="0034239F" w:rsidRDefault="0034239F" w:rsidP="0034239F">
      <w:pPr>
        <w:pStyle w:val="PlainText"/>
      </w:pPr>
    </w:p>
    <w:p w14:paraId="5D47B975" w14:textId="628B1065" w:rsidR="0034239F" w:rsidRDefault="0034239F" w:rsidP="0034239F">
      <w:pPr>
        <w:pStyle w:val="PlainText"/>
      </w:pPr>
      <w:r>
        <w:t>Note that in most cases this is not a one</w:t>
      </w:r>
      <w:r w:rsidR="003E45D8">
        <w:t>-</w:t>
      </w:r>
      <w:r>
        <w:t>to</w:t>
      </w:r>
      <w:r w:rsidR="003E45D8">
        <w:t>-</w:t>
      </w:r>
      <w:r>
        <w:t xml:space="preserve">one mapping. One concept in a spreadsheet template or database may map to </w:t>
      </w:r>
      <w:r w:rsidR="006043F3">
        <w:t>a unique combination of concepts</w:t>
      </w:r>
      <w:r>
        <w:t xml:space="preserve"> in FIBO. </w:t>
      </w:r>
    </w:p>
    <w:p w14:paraId="23A2AA60" w14:textId="77777777" w:rsidR="0034239F" w:rsidRDefault="0034239F" w:rsidP="0034239F">
      <w:pPr>
        <w:pStyle w:val="PlainText"/>
      </w:pPr>
    </w:p>
    <w:p w14:paraId="326EFBCB" w14:textId="15827CBE" w:rsidR="0034239F" w:rsidRDefault="0034239F" w:rsidP="0034239F">
      <w:pPr>
        <w:pStyle w:val="PlainText"/>
      </w:pPr>
      <w:r>
        <w:t xml:space="preserve">Usually, the concepts framed in a data model are highly contextual. </w:t>
      </w:r>
      <w:proofErr w:type="gramStart"/>
      <w:r>
        <w:t>So</w:t>
      </w:r>
      <w:proofErr w:type="gramEnd"/>
      <w:r>
        <w:t xml:space="preserve"> a simple data element like “Borrower phone number” would correspond to a set of </w:t>
      </w:r>
      <w:r w:rsidR="006072AE">
        <w:t xml:space="preserve">classes </w:t>
      </w:r>
      <w:r>
        <w:t xml:space="preserve">and </w:t>
      </w:r>
      <w:r w:rsidR="006072AE">
        <w:t xml:space="preserve">properties </w:t>
      </w:r>
      <w:r>
        <w:t xml:space="preserve">in the FIBO model. In </w:t>
      </w:r>
      <w:r>
        <w:lastRenderedPageBreak/>
        <w:t>FIBO, the information that makes up the context is i</w:t>
      </w:r>
      <w:r w:rsidR="006043F3">
        <w:t>tself part of the ontology. I</w:t>
      </w:r>
      <w:r>
        <w:t xml:space="preserve">n this example, </w:t>
      </w:r>
      <w:r w:rsidR="00E32176">
        <w:t>Loan Borrower Phone Number</w:t>
      </w:r>
      <w:r>
        <w:t xml:space="preserve"> map</w:t>
      </w:r>
      <w:r w:rsidR="00E32176">
        <w:t>s</w:t>
      </w:r>
      <w:r>
        <w:t xml:space="preserve"> to a </w:t>
      </w:r>
      <w:r w:rsidR="007D19DE">
        <w:t>combination of</w:t>
      </w:r>
      <w:r>
        <w:t xml:space="preserve"> the </w:t>
      </w:r>
      <w:r w:rsidR="006072AE">
        <w:t xml:space="preserve">class </w:t>
      </w:r>
      <w:r>
        <w:t xml:space="preserve">of legal entity that may be a borrower, </w:t>
      </w:r>
      <w:r w:rsidR="007D19DE">
        <w:t xml:space="preserve">with </w:t>
      </w:r>
      <w:r>
        <w:t xml:space="preserve">the </w:t>
      </w:r>
      <w:r w:rsidR="007D19DE">
        <w:t xml:space="preserve">property for the </w:t>
      </w:r>
      <w:r>
        <w:t xml:space="preserve">phone number for </w:t>
      </w:r>
      <w:r w:rsidR="006072AE">
        <w:t xml:space="preserve">any </w:t>
      </w:r>
      <w:r>
        <w:t xml:space="preserve">entity. </w:t>
      </w:r>
    </w:p>
    <w:p w14:paraId="66BE6932" w14:textId="77777777" w:rsidR="0034239F" w:rsidRDefault="0034239F" w:rsidP="0034239F">
      <w:pPr>
        <w:pStyle w:val="PlainText"/>
      </w:pPr>
    </w:p>
    <w:p w14:paraId="31D683D3" w14:textId="3AB047FC" w:rsidR="0034239F" w:rsidRDefault="0034239F" w:rsidP="0034239F">
      <w:r>
        <w:t xml:space="preserve">The basic requirement is that there is some framework in place in which semantic relationships may be asserted between the </w:t>
      </w:r>
      <w:proofErr w:type="gramStart"/>
      <w:r>
        <w:t>real world</w:t>
      </w:r>
      <w:proofErr w:type="gramEnd"/>
      <w:r>
        <w:t xml:space="preserve"> item as modeled in FIBO and the various data-specific representations of that item in the source data. T</w:t>
      </w:r>
      <w:r w:rsidR="005325B6">
        <w:t xml:space="preserve">hese </w:t>
      </w:r>
      <w:r>
        <w:t xml:space="preserve">semantic relations can be extended to identify the specific kind of relationship in which some data element “represents” some </w:t>
      </w:r>
      <w:proofErr w:type="gramStart"/>
      <w:r>
        <w:t>real world</w:t>
      </w:r>
      <w:proofErr w:type="gramEnd"/>
      <w:r>
        <w:t xml:space="preserve"> thing or combination of things. There are also specialist tools that enable this kind of mapping. </w:t>
      </w:r>
    </w:p>
    <w:p w14:paraId="5403F40F" w14:textId="593D726C" w:rsidR="00D03FFE" w:rsidRDefault="00203343" w:rsidP="0034239F">
      <w:r>
        <w:rPr>
          <w:noProof/>
        </w:rPr>
        <mc:AlternateContent>
          <mc:Choice Requires="wps">
            <w:drawing>
              <wp:inline distT="0" distB="0" distL="0" distR="0" wp14:anchorId="03E5F1A7" wp14:editId="4F9F2B00">
                <wp:extent cx="5943600" cy="3899064"/>
                <wp:effectExtent l="0" t="0" r="25400" b="38100"/>
                <wp:docPr id="64" name="Text Box 64"/>
                <wp:cNvGraphicFramePr/>
                <a:graphic xmlns:a="http://schemas.openxmlformats.org/drawingml/2006/main">
                  <a:graphicData uri="http://schemas.microsoft.com/office/word/2010/wordprocessingShape">
                    <wps:wsp>
                      <wps:cNvSpPr txBox="1"/>
                      <wps:spPr>
                        <a:xfrm>
                          <a:off x="0" y="0"/>
                          <a:ext cx="5943600" cy="3899064"/>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49612EF" w14:textId="5038D552" w:rsidR="0090708D" w:rsidRDefault="0090708D">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5F1A7" id="Text Box 64" o:spid="_x0000_s1033" type="#_x0000_t202" style="width:468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" filled="f" strokecolor="#4472c4 [3204]">
                <v:textbox>
                  <w:txbxContent>
                    <w:p w14:paraId="449612EF" w14:textId="5038D552" w:rsidR="0090708D" w:rsidRDefault="0090708D">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pic:spPr>
                                </pic:pic>
                              </a:graphicData>
                            </a:graphic>
                          </wp:inline>
                        </w:drawing>
                      </w:r>
                    </w:p>
                  </w:txbxContent>
                </v:textbox>
                <w10:anchorlock/>
              </v:shape>
            </w:pict>
          </mc:Fallback>
        </mc:AlternateContent>
      </w:r>
    </w:p>
    <w:p w14:paraId="36B6BE6A" w14:textId="77777777" w:rsidR="00D03FFE" w:rsidRDefault="00D03FFE">
      <w:r>
        <w:br w:type="page"/>
      </w:r>
    </w:p>
    <w:p w14:paraId="1BB3AF9E" w14:textId="572E51C7" w:rsidR="00D03FFE" w:rsidRDefault="002A6F19" w:rsidP="00EA1399">
      <w:pPr>
        <w:pStyle w:val="Heading1"/>
        <w:numPr>
          <w:ilvl w:val="0"/>
          <w:numId w:val="8"/>
        </w:numPr>
        <w:ind w:left="360"/>
      </w:pPr>
      <w:bookmarkStart w:id="23" w:name="_Toc520378658"/>
      <w:r>
        <w:lastRenderedPageBreak/>
        <w:t>Appendix</w:t>
      </w:r>
      <w:r w:rsidR="00D03FFE">
        <w:t xml:space="preserve"> B Understanding SMIF UML Diagrams</w:t>
      </w:r>
      <w:bookmarkEnd w:id="23"/>
    </w:p>
    <w:p w14:paraId="57650256" w14:textId="5FE7B610" w:rsidR="00D03FFE" w:rsidRDefault="00D03FFE" w:rsidP="00D03FFE">
      <w:r>
        <w:t>SMIF based UML Class diagrams come in 4 types, as follows:</w:t>
      </w:r>
    </w:p>
    <w:p w14:paraId="59177116" w14:textId="77777777" w:rsidR="00D03FFE" w:rsidRDefault="00D03FFE" w:rsidP="00EA1399">
      <w:pPr>
        <w:pStyle w:val="ListParagraph"/>
        <w:numPr>
          <w:ilvl w:val="0"/>
          <w:numId w:val="3"/>
        </w:numPr>
      </w:pPr>
      <w:r>
        <w:t>Taxonomy diagrams showing the classification hierarchy of primary model content containing the concept</w:t>
      </w:r>
      <w:r w:rsidRPr="003657CF">
        <w:t xml:space="preserve"> </w:t>
      </w:r>
    </w:p>
    <w:p w14:paraId="735A3CA5" w14:textId="77777777" w:rsidR="00D03FFE" w:rsidRDefault="00D03FFE" w:rsidP="00EA1399">
      <w:pPr>
        <w:pStyle w:val="ListParagraph"/>
        <w:numPr>
          <w:ilvl w:val="0"/>
          <w:numId w:val="3"/>
        </w:numPr>
      </w:pPr>
      <w:r>
        <w:t>Focus diagrams (per business domain, sub-domain; or per module or ontology file) showing the relationships of the concept to other concepts</w:t>
      </w:r>
    </w:p>
    <w:p w14:paraId="67D5761B" w14:textId="77777777" w:rsidR="00D03FFE" w:rsidRDefault="00D03FFE" w:rsidP="00EA1399">
      <w:pPr>
        <w:pStyle w:val="ListParagraph"/>
        <w:numPr>
          <w:ilvl w:val="0"/>
          <w:numId w:val="3"/>
        </w:numPr>
      </w:pPr>
      <w:r>
        <w:t>Defining diagrams establishing the precise semantics of the concept</w:t>
      </w:r>
    </w:p>
    <w:p w14:paraId="20458C32" w14:textId="77777777" w:rsidR="00D03FFE" w:rsidRDefault="00D03FFE" w:rsidP="00D03FFE">
      <w:pPr>
        <w:pStyle w:val="Heading4"/>
      </w:pPr>
      <w:r>
        <w:t>Taxonomy Diagrams</w:t>
      </w:r>
    </w:p>
    <w:p w14:paraId="272020D3" w14:textId="6CCC352C" w:rsidR="00D03FFE" w:rsidRDefault="00D03FFE" w:rsidP="00D03FFE">
      <w:r>
        <w:t xml:space="preserve">A Taxonomy Diagram shows only the classification hierarchy of the class concepts that are of primary relevance in a given business domain or sub-domain. For example, </w:t>
      </w:r>
      <w:r w:rsidR="00A013DD">
        <w:t xml:space="preserve">a taxonomy of </w:t>
      </w:r>
      <w:r>
        <w:t xml:space="preserve">kinds of security will also show </w:t>
      </w:r>
      <w:r w:rsidR="00A013DD">
        <w:t xml:space="preserve">the </w:t>
      </w:r>
      <w:r>
        <w:t xml:space="preserve">types of contract that are kinds of. In the Taxonomy diagram below, </w:t>
      </w:r>
      <w:r w:rsidR="00A013DD" w:rsidRPr="00CA4A8E">
        <w:rPr>
          <w:i/>
        </w:rPr>
        <w:t>s</w:t>
      </w:r>
      <w:r w:rsidRPr="00CA4A8E">
        <w:rPr>
          <w:i/>
        </w:rPr>
        <w:t>hare</w:t>
      </w:r>
      <w:r>
        <w:t xml:space="preserve"> is shown as a kind of </w:t>
      </w:r>
      <w:r w:rsidRPr="00CA4A8E">
        <w:rPr>
          <w:i/>
        </w:rPr>
        <w:t>transferable contract</w:t>
      </w:r>
      <w:r>
        <w:t>.</w:t>
      </w:r>
    </w:p>
    <w:p w14:paraId="6349B2F2" w14:textId="77777777" w:rsidR="00D03FFE" w:rsidRDefault="00D03FFE" w:rsidP="00D03FFE">
      <w:r>
        <w:t xml:space="preserve">For simplicity, some taxonomy diagrams show just one facet. For example, one diagram may show all derivatives classified by underlying asset type (rates, indices, commodities, foreign exchange, security assets and so on), while another may show all the same derivatives classified by contract structure (forward, options, swaps and swaptions). Where this is the case, users will find two or more adjacent taxonomy diagrams. </w:t>
      </w:r>
    </w:p>
    <w:p w14:paraId="1D62D026" w14:textId="77777777" w:rsidR="00D03FFE" w:rsidRDefault="00D03FFE" w:rsidP="009A5520">
      <w:pPr>
        <w:jc w:val="center"/>
      </w:pPr>
      <w:r>
        <w:rPr>
          <w:noProof/>
        </w:rPr>
        <w:drawing>
          <wp:inline distT="0" distB="0" distL="0" distR="0" wp14:anchorId="3B421700" wp14:editId="71793210">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rities Taxonomy.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2AA3429" w14:textId="4C12BADC" w:rsidR="00D03FFE" w:rsidRDefault="00D03FFE" w:rsidP="00D03FFE">
      <w:r>
        <w:t xml:space="preserve">Most business domains, modules and ontologies contain additional subject matter besides the primary type of concept. For example, while the taxonomy may show the classification hierarchy of financial instruments, other concepts such as contract terms, cash flow descriptions and so on, are also in a taxonomic hierarchy of their own. </w:t>
      </w:r>
    </w:p>
    <w:p w14:paraId="36A00128" w14:textId="77777777" w:rsidR="00D03FFE" w:rsidRDefault="00D03FFE" w:rsidP="00D03FFE">
      <w:r>
        <w:lastRenderedPageBreak/>
        <w:t xml:space="preserve">In summary, the taxonomy diagrams show all the information about the classification of the primary subject matter for a given business domain or sub-domain, in this example Securities. </w:t>
      </w:r>
    </w:p>
    <w:p w14:paraId="33592377" w14:textId="77777777" w:rsidR="00D03FFE" w:rsidRDefault="00D03FFE" w:rsidP="00D03FFE">
      <w:pPr>
        <w:pStyle w:val="Heading4"/>
      </w:pPr>
      <w:r>
        <w:t>Focus Diagrams</w:t>
      </w:r>
    </w:p>
    <w:p w14:paraId="7DB24E17" w14:textId="08FB14A4" w:rsidR="00D03FFE" w:rsidRDefault="00D03FFE" w:rsidP="00D03FFE">
      <w:r>
        <w:t xml:space="preserve">Focus diagrams are focused on some topic </w:t>
      </w:r>
      <w:r w:rsidR="00A013DD">
        <w:t>which</w:t>
      </w:r>
      <w:r>
        <w:t xml:space="preserve"> may describe a whole business domain or a sub</w:t>
      </w:r>
      <w:r w:rsidR="00A013DD">
        <w:t>-</w:t>
      </w:r>
      <w:r>
        <w:t xml:space="preserve">domain. In the example below, the topic is Equity Instruments. Here, </w:t>
      </w:r>
      <w:r w:rsidR="00A013DD" w:rsidRPr="00CA4A8E">
        <w:rPr>
          <w:i/>
        </w:rPr>
        <w:t>s</w:t>
      </w:r>
      <w:r w:rsidRPr="00CA4A8E">
        <w:rPr>
          <w:i/>
        </w:rPr>
        <w:t>hare</w:t>
      </w:r>
      <w:r>
        <w:t xml:space="preserve"> is shown to be kind of </w:t>
      </w:r>
      <w:r w:rsidRPr="00CA4A8E">
        <w:rPr>
          <w:i/>
        </w:rPr>
        <w:t>transferable contract</w:t>
      </w:r>
      <w:r>
        <w:t xml:space="preserve"> that may be privately held, or </w:t>
      </w:r>
      <w:r w:rsidR="00A013DD">
        <w:t>publicly</w:t>
      </w:r>
      <w:r>
        <w:t xml:space="preserve"> traded. When it is publicly traded, it </w:t>
      </w:r>
      <w:r w:rsidR="00A013DD">
        <w:t>will</w:t>
      </w:r>
      <w:r>
        <w:t xml:space="preserve"> also be a </w:t>
      </w:r>
      <w:r w:rsidRPr="00CA4A8E">
        <w:rPr>
          <w:i/>
        </w:rPr>
        <w:t>registered security</w:t>
      </w:r>
      <w:r>
        <w:t>.</w:t>
      </w:r>
    </w:p>
    <w:p w14:paraId="3C6ABB99" w14:textId="77777777" w:rsidR="00D03FFE" w:rsidRDefault="00D03FFE" w:rsidP="009A5520">
      <w:pPr>
        <w:jc w:val="center"/>
      </w:pPr>
      <w:r>
        <w:rPr>
          <w:noProof/>
        </w:rPr>
        <w:drawing>
          <wp:inline distT="0" distB="0" distL="0" distR="0" wp14:anchorId="51829290" wp14:editId="193D76CE">
            <wp:extent cx="59436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ty Instruments Focus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5AB9E24" w14:textId="23539399" w:rsidR="00D03FFE" w:rsidRDefault="00D03FFE" w:rsidP="00D03FFE"/>
    <w:p w14:paraId="14CA7F19" w14:textId="3ADFC44D" w:rsidR="00D03FFE" w:rsidRDefault="00D03FFE" w:rsidP="00D03FFE">
      <w:r>
        <w:t xml:space="preserve">Some focus diagrams are provided for a specific ontology; in these cases, the diagram will usually show classes that are in other ontology files in a lighter color. </w:t>
      </w:r>
    </w:p>
    <w:p w14:paraId="377AAA04" w14:textId="77777777" w:rsidR="00D03FFE" w:rsidRDefault="00D03FFE" w:rsidP="00D03FFE">
      <w:r>
        <w:t xml:space="preserve">Some focus diagrams are color coded. These are generally used in subject matter expert reviews, where a range of concepts are of interest. The color coding is topical, that is to say all concepts relating to legal terms will be in one color, all concepts relating to numerical formulae will be another color, and so on. </w:t>
      </w:r>
    </w:p>
    <w:p w14:paraId="77D91D50" w14:textId="14D4C7CA" w:rsidR="00D03FFE" w:rsidRDefault="00D03FFE" w:rsidP="00D03FFE">
      <w:r>
        <w:t xml:space="preserve">Usually these </w:t>
      </w:r>
      <w:r w:rsidR="00A013DD">
        <w:t>f</w:t>
      </w:r>
      <w:r>
        <w:t xml:space="preserve">ocus diagrams (whether color or monochrome) will </w:t>
      </w:r>
      <w:r w:rsidR="001920B3">
        <w:t xml:space="preserve">also </w:t>
      </w:r>
      <w:r>
        <w:t xml:space="preserve">include classes that are parents of the classes that are the focus of the diagram, along with </w:t>
      </w:r>
      <w:r w:rsidR="001920B3">
        <w:t>relevant</w:t>
      </w:r>
      <w:r>
        <w:t xml:space="preserve"> properties. For example, a diagram for bonds will also show debt instruments, traded debt instruments and securities, each of which introduces properties that are not unique to bonds but are inherited by them. These classes</w:t>
      </w:r>
      <w:r w:rsidR="001920B3">
        <w:t xml:space="preserve"> </w:t>
      </w:r>
      <w:r>
        <w:t>are generally shown in a lighter color. For the color diagrams, there is a lighter version of each color, in order to show these external concepts.</w:t>
      </w:r>
    </w:p>
    <w:p w14:paraId="5F46794D" w14:textId="77777777" w:rsidR="00D03FFE" w:rsidRDefault="00D03FFE" w:rsidP="00D03FFE">
      <w:pPr>
        <w:pStyle w:val="Heading4"/>
      </w:pPr>
      <w:r>
        <w:t>Defining Diagrams</w:t>
      </w:r>
    </w:p>
    <w:p w14:paraId="2DA866E6" w14:textId="42015B50" w:rsidR="00D03FFE" w:rsidRDefault="00D03FFE" w:rsidP="00D03FFE">
      <w:r>
        <w:t xml:space="preserve">Each concept that represents a class has a defining diagram. The defining diagram for a </w:t>
      </w:r>
      <w:r w:rsidR="001920B3">
        <w:t>class</w:t>
      </w:r>
      <w:r>
        <w:t xml:space="preserve"> shows all the properties that exist for that concept, along with any logical statements (called </w:t>
      </w:r>
      <w:r w:rsidRPr="00607735">
        <w:rPr>
          <w:i/>
        </w:rPr>
        <w:t>“restrictions”</w:t>
      </w:r>
      <w:r>
        <w:t xml:space="preserve">) that define membership of the class. </w:t>
      </w:r>
    </w:p>
    <w:p w14:paraId="30805CEC" w14:textId="77777777" w:rsidR="001920B3" w:rsidRDefault="001920B3" w:rsidP="001920B3">
      <w:r>
        <w:lastRenderedPageBreak/>
        <w:t>Properties are also concepts. The canonical definitions of a property concept are given on the defining diagram for the class which is the source (domain) for that property.</w:t>
      </w:r>
    </w:p>
    <w:p w14:paraId="47799BA2" w14:textId="5927B862" w:rsidR="00D03FFE" w:rsidRDefault="00D03FFE" w:rsidP="00D03FFE">
      <w:r>
        <w:t xml:space="preserve">Some defining diagrams may be the defining diagram for more than one </w:t>
      </w:r>
      <w:r w:rsidR="001920B3">
        <w:t>class</w:t>
      </w:r>
      <w:r>
        <w:t xml:space="preserve">; this is commonly the case when </w:t>
      </w:r>
      <w:r w:rsidR="001920B3">
        <w:t>classes</w:t>
      </w:r>
      <w:r>
        <w:t xml:space="preserve"> are closely inter-related</w:t>
      </w:r>
      <w:r w:rsidR="001920B3">
        <w:t xml:space="preserve"> and in the same ontology</w:t>
      </w:r>
      <w:r>
        <w:t>.</w:t>
      </w:r>
    </w:p>
    <w:p w14:paraId="1BE80FFB" w14:textId="1BAAB367" w:rsidR="00D03FFE" w:rsidRDefault="00D03FFE" w:rsidP="00D03FFE">
      <w:r>
        <w:t xml:space="preserve">Concepts </w:t>
      </w:r>
      <w:r w:rsidR="001920B3">
        <w:t>from</w:t>
      </w:r>
      <w:r>
        <w:t xml:space="preserve"> other ontolog</w:t>
      </w:r>
      <w:r w:rsidR="001920B3">
        <w:t xml:space="preserve">ies </w:t>
      </w:r>
      <w:r>
        <w:t xml:space="preserve">are shown in a lighter color. These may include parent classes, child classes, and classes that are the target (called the </w:t>
      </w:r>
      <w:r w:rsidRPr="008D66E7">
        <w:rPr>
          <w:i/>
        </w:rPr>
        <w:t>range</w:t>
      </w:r>
      <w:r>
        <w:t xml:space="preserve">) of a property. The FIBO diagram below for the concept </w:t>
      </w:r>
      <w:r w:rsidRPr="00D10F9A">
        <w:rPr>
          <w:i/>
        </w:rPr>
        <w:t>share</w:t>
      </w:r>
      <w:r>
        <w:t xml:space="preserve"> has most of these features, with the exception of child classes. The logical restrictions are shown as relationships with the annotation {subsets [name of the restricted property</w:t>
      </w:r>
      <w:r w:rsidR="001920B3">
        <w:t>]</w:t>
      </w:r>
      <w:r>
        <w:t>}.</w:t>
      </w:r>
    </w:p>
    <w:p w14:paraId="30B9D199" w14:textId="77777777" w:rsidR="00D03FFE" w:rsidRDefault="00D03FFE" w:rsidP="009A5520">
      <w:pPr>
        <w:jc w:val="center"/>
      </w:pPr>
      <w:r>
        <w:rPr>
          <w:noProof/>
        </w:rPr>
        <w:drawing>
          <wp:inline distT="0" distB="0" distL="0" distR="0" wp14:anchorId="6603842A" wp14:editId="2FF23C77">
            <wp:extent cx="5943600" cy="3724275"/>
            <wp:effectExtent l="0" t="0" r="0"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 Defining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3AABB03" w14:textId="3A2FD17C" w:rsidR="00736826" w:rsidRDefault="00736826">
      <w:r>
        <w:br w:type="page"/>
      </w:r>
    </w:p>
    <w:p w14:paraId="578456DD" w14:textId="1BA17683" w:rsidR="00D03FFE" w:rsidRPr="00FC1375" w:rsidRDefault="00736826" w:rsidP="00FC1375">
      <w:pPr>
        <w:pStyle w:val="Heading1"/>
      </w:pPr>
      <w:bookmarkStart w:id="24" w:name="_Toc520378659"/>
      <w:r w:rsidRPr="00FC1375">
        <w:lastRenderedPageBreak/>
        <w:t>5</w:t>
      </w:r>
      <w:r w:rsidR="00FC1375" w:rsidRPr="00FC1375">
        <w:t>.</w:t>
      </w:r>
      <w:r w:rsidRPr="00FC1375">
        <w:t xml:space="preserve"> </w:t>
      </w:r>
      <w:r w:rsidR="00FC1375" w:rsidRPr="00FC1375">
        <w:t xml:space="preserve"> </w:t>
      </w:r>
      <w:r w:rsidRPr="00FC1375">
        <w:t xml:space="preserve">Appendix C </w:t>
      </w:r>
      <w:r w:rsidR="00E94951" w:rsidRPr="00FC1375">
        <w:t xml:space="preserve">- </w:t>
      </w:r>
      <w:r w:rsidRPr="00FC1375">
        <w:t>Additional Training Materials</w:t>
      </w:r>
      <w:bookmarkEnd w:id="24"/>
    </w:p>
    <w:p w14:paraId="3396D38C" w14:textId="77777777" w:rsidR="00FC1375" w:rsidRDefault="00FC1375" w:rsidP="0034239F"/>
    <w:p w14:paraId="7ABDA73E" w14:textId="05D766FE" w:rsidR="007614AA" w:rsidRDefault="007614AA" w:rsidP="0034239F">
      <w:r w:rsidRPr="005B2020">
        <w:t xml:space="preserve">This </w:t>
      </w:r>
      <w:r w:rsidR="005B2020">
        <w:t>section is intended to provide choices for learning about</w:t>
      </w:r>
      <w:r w:rsidR="003E00E3">
        <w:t xml:space="preserve"> ontologies in general.</w:t>
      </w:r>
    </w:p>
    <w:p w14:paraId="7B60143C" w14:textId="5A6DC467" w:rsidR="00110AEB" w:rsidRDefault="00A96BF4" w:rsidP="0034239F">
      <w:hyperlink r:id="rId55" w:history="1">
        <w:r w:rsidR="00110AEB" w:rsidRPr="00FF7B70">
          <w:rPr>
            <w:rStyle w:val="Hyperlink"/>
          </w:rPr>
          <w:t>https://www.cambridgesemantics.com/semantic-university/getting-started-semantics</w:t>
        </w:r>
      </w:hyperlink>
    </w:p>
    <w:p w14:paraId="4F1FA4D4" w14:textId="428E2EC4" w:rsidR="00110AEB" w:rsidRDefault="00110AEB" w:rsidP="0034239F">
      <w:r>
        <w:tab/>
      </w:r>
      <w:r w:rsidR="0039214D">
        <w:t>A text and video trip through all aspects of the semantic web and ontologies</w:t>
      </w:r>
    </w:p>
    <w:p w14:paraId="41D5CFB5" w14:textId="5636C525" w:rsidR="0039214D" w:rsidRDefault="00A96BF4" w:rsidP="0034239F">
      <w:hyperlink r:id="rId56" w:history="1">
        <w:r w:rsidR="0039214D" w:rsidRPr="00FF7B70">
          <w:rPr>
            <w:rStyle w:val="Hyperlink"/>
          </w:rPr>
          <w:t>https://www.obitko.com/tutorials/ontologies-semantic-web/introduction.html</w:t>
        </w:r>
      </w:hyperlink>
    </w:p>
    <w:p w14:paraId="4C0B80AC" w14:textId="35210424" w:rsidR="00D24670" w:rsidRDefault="0039214D" w:rsidP="0034239F">
      <w:r>
        <w:tab/>
      </w:r>
      <w:r w:rsidR="00D24670">
        <w:t>Based on a PhD Thesis, begins with philosophy and then gets quite practical</w:t>
      </w:r>
    </w:p>
    <w:p w14:paraId="28FD3294" w14:textId="1793143A" w:rsidR="00D24670" w:rsidRDefault="00A96BF4" w:rsidP="0034239F">
      <w:hyperlink r:id="rId57" w:history="1">
        <w:r w:rsidR="00D24670" w:rsidRPr="00FF7B70">
          <w:rPr>
            <w:rStyle w:val="Hyperlink"/>
          </w:rPr>
          <w:t>https://vimeo.com/66718408</w:t>
        </w:r>
      </w:hyperlink>
      <w:r w:rsidR="00D24670">
        <w:t xml:space="preserve">  RDBMS to RDF</w:t>
      </w:r>
    </w:p>
    <w:p w14:paraId="0990447F" w14:textId="68318FA7" w:rsidR="0039214D" w:rsidRDefault="00D24670" w:rsidP="00D24670">
      <w:pPr>
        <w:ind w:left="720"/>
      </w:pPr>
      <w:r>
        <w:t xml:space="preserve"> A </w:t>
      </w:r>
      <w:proofErr w:type="gramStart"/>
      <w:r>
        <w:t>one</w:t>
      </w:r>
      <w:r w:rsidR="002F269D">
        <w:t xml:space="preserve"> </w:t>
      </w:r>
      <w:r>
        <w:t>hour</w:t>
      </w:r>
      <w:proofErr w:type="gramEnd"/>
      <w:r>
        <w:t xml:space="preserve"> slide show by </w:t>
      </w:r>
      <w:r w:rsidR="00FC6246" w:rsidRPr="00FC6246">
        <w:t xml:space="preserve">Juan F. </w:t>
      </w:r>
      <w:proofErr w:type="spellStart"/>
      <w:r w:rsidR="00FC6246" w:rsidRPr="00FC6246">
        <w:t>Sequeda</w:t>
      </w:r>
      <w:proofErr w:type="spellEnd"/>
      <w:r w:rsidR="00FC6246">
        <w:t xml:space="preserve"> of </w:t>
      </w:r>
      <w:proofErr w:type="spellStart"/>
      <w:r w:rsidR="00FC6246">
        <w:t>Capsenta</w:t>
      </w:r>
      <w:proofErr w:type="spellEnd"/>
      <w:r w:rsidR="00F1615A">
        <w:t xml:space="preserve"> as part of the Euclid Project</w:t>
      </w:r>
    </w:p>
    <w:p w14:paraId="086B24F8" w14:textId="16756F36" w:rsidR="00F1615A" w:rsidRDefault="00A96BF4" w:rsidP="00F1615A">
      <w:hyperlink r:id="rId58" w:history="1">
        <w:r w:rsidR="00DB285B" w:rsidRPr="00FF7B70">
          <w:rPr>
            <w:rStyle w:val="Hyperlink"/>
          </w:rPr>
          <w:t>http://www.linkeddatatools.com/semantic-web-basics</w:t>
        </w:r>
      </w:hyperlink>
    </w:p>
    <w:p w14:paraId="59D74CB0" w14:textId="5887FCEA" w:rsidR="00DB285B" w:rsidRDefault="00DB285B" w:rsidP="00DB285B">
      <w:pPr>
        <w:ind w:left="720"/>
      </w:pPr>
      <w:r>
        <w:t>Goes from the basics to many practical examples</w:t>
      </w:r>
    </w:p>
    <w:p w14:paraId="3145A998" w14:textId="7640816E" w:rsidR="00DB285B" w:rsidRDefault="00A96BF4" w:rsidP="00DB285B">
      <w:hyperlink r:id="rId59" w:history="1">
        <w:r w:rsidR="00BC6D2D" w:rsidRPr="00FF7B70">
          <w:rPr>
            <w:rStyle w:val="Hyperlink"/>
          </w:rPr>
          <w:t>http://www.wiley.com/WileyCDA/WileyTitle/productCd-0470396792.html</w:t>
        </w:r>
      </w:hyperlink>
      <w:r w:rsidR="00BC6D2D">
        <w:t xml:space="preserve"> </w:t>
      </w:r>
    </w:p>
    <w:p w14:paraId="23B24BC1" w14:textId="0593B521" w:rsidR="00BC6D2D" w:rsidRDefault="00BC6D2D" w:rsidP="00BC6D2D">
      <w:pPr>
        <w:ind w:left="720"/>
      </w:pPr>
      <w:r w:rsidRPr="00BC6D2D">
        <w:rPr>
          <w:u w:val="single"/>
        </w:rPr>
        <w:t>The Semantic Web for Dummies</w:t>
      </w:r>
      <w:r w:rsidRPr="00BC6D2D">
        <w:t xml:space="preserve">      One of the original popular press writings</w:t>
      </w:r>
    </w:p>
    <w:p w14:paraId="0E9868F1" w14:textId="70262BC3" w:rsidR="00BC6D2D" w:rsidRDefault="00A96BF4" w:rsidP="00BC6D2D">
      <w:hyperlink r:id="rId60" w:history="1">
        <w:r w:rsidR="00DA61F8" w:rsidRPr="00FF7B70">
          <w:rPr>
            <w:rStyle w:val="Hyperlink"/>
          </w:rPr>
          <w:t>https://www.amazon.com/Semantic-Web-Working-Ontologist-Second/dp/0123859654</w:t>
        </w:r>
      </w:hyperlink>
    </w:p>
    <w:p w14:paraId="7DC67092" w14:textId="0369DD71" w:rsidR="00DA61F8" w:rsidRPr="00BC6D2D" w:rsidRDefault="00DA61F8" w:rsidP="00BC6D2D">
      <w:r>
        <w:tab/>
        <w:t>If you can study only one, this is it.</w:t>
      </w:r>
    </w:p>
    <w:sectPr w:rsidR="00DA61F8" w:rsidRPr="00BC6D2D" w:rsidSect="006C17A0">
      <w:footerReference w:type="even" r:id="rId61"/>
      <w:footerReference w:type="default" r:id="rId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4DCC2" w14:textId="77777777" w:rsidR="00D76338" w:rsidRDefault="00D76338" w:rsidP="006C17A0">
      <w:pPr>
        <w:spacing w:after="0" w:line="240" w:lineRule="auto"/>
      </w:pPr>
      <w:r>
        <w:separator/>
      </w:r>
    </w:p>
  </w:endnote>
  <w:endnote w:type="continuationSeparator" w:id="0">
    <w:p w14:paraId="78F510D8" w14:textId="77777777" w:rsidR="00D76338" w:rsidRDefault="00D76338" w:rsidP="006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9E723" w14:textId="77777777" w:rsidR="0090708D" w:rsidRDefault="0090708D" w:rsidP="00A357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523B4" w14:textId="77777777" w:rsidR="0090708D" w:rsidRDefault="0090708D" w:rsidP="006C17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A075" w14:textId="77777777" w:rsidR="0090708D" w:rsidRDefault="0090708D" w:rsidP="0070145E">
    <w:pPr>
      <w:pStyle w:val="Footer"/>
      <w:ind w:right="360"/>
    </w:pPr>
  </w:p>
  <w:p w14:paraId="7659A45B" w14:textId="55654A23" w:rsidR="0090708D" w:rsidRDefault="0090708D" w:rsidP="0070145E">
    <w:pPr>
      <w:pStyle w:val="Footer"/>
      <w:ind w:right="360"/>
    </w:pPr>
    <w:r>
      <w:t>Copyright © Enterprise Data Management Council, 2018</w:t>
    </w:r>
    <w:r>
      <w:tab/>
      <w:t>December 31, 2018</w:t>
    </w:r>
  </w:p>
  <w:p w14:paraId="68034100" w14:textId="466DAA9C" w:rsidR="0090708D" w:rsidRDefault="0090708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9</w:t>
    </w:r>
    <w:r>
      <w:rPr>
        <w:caps/>
        <w:noProof/>
        <w:color w:val="4472C4" w:themeColor="accent1"/>
      </w:rPr>
      <w:fldChar w:fldCharType="end"/>
    </w:r>
  </w:p>
  <w:p w14:paraId="5FE18646" w14:textId="77777777" w:rsidR="0090708D" w:rsidRDefault="0090708D" w:rsidP="006C17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BD1BA" w14:textId="77777777" w:rsidR="00D76338" w:rsidRDefault="00D76338" w:rsidP="006C17A0">
      <w:pPr>
        <w:spacing w:after="0" w:line="240" w:lineRule="auto"/>
      </w:pPr>
      <w:r>
        <w:separator/>
      </w:r>
    </w:p>
  </w:footnote>
  <w:footnote w:type="continuationSeparator" w:id="0">
    <w:p w14:paraId="7CF3C914" w14:textId="77777777" w:rsidR="00D76338" w:rsidRDefault="00D76338" w:rsidP="006C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0E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E1EB9"/>
    <w:multiLevelType w:val="hybridMultilevel"/>
    <w:tmpl w:val="654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F0B5E"/>
    <w:multiLevelType w:val="hybridMultilevel"/>
    <w:tmpl w:val="8E2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A5B24"/>
    <w:multiLevelType w:val="multilevel"/>
    <w:tmpl w:val="9A60CF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735FDA"/>
    <w:multiLevelType w:val="hybridMultilevel"/>
    <w:tmpl w:val="153A9B8E"/>
    <w:lvl w:ilvl="0" w:tplc="59DA633A">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41C62"/>
    <w:multiLevelType w:val="hybridMultilevel"/>
    <w:tmpl w:val="28A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93176"/>
    <w:multiLevelType w:val="hybridMultilevel"/>
    <w:tmpl w:val="817AC3F4"/>
    <w:lvl w:ilvl="0" w:tplc="1B0C17D0">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E0FBA"/>
    <w:multiLevelType w:val="hybridMultilevel"/>
    <w:tmpl w:val="E77E6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624EEA"/>
    <w:multiLevelType w:val="hybridMultilevel"/>
    <w:tmpl w:val="516E658A"/>
    <w:lvl w:ilvl="0" w:tplc="1B0C17D0">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93130"/>
    <w:multiLevelType w:val="hybridMultilevel"/>
    <w:tmpl w:val="90B854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313397B"/>
    <w:multiLevelType w:val="hybridMultilevel"/>
    <w:tmpl w:val="D91A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774BE6"/>
    <w:multiLevelType w:val="hybridMultilevel"/>
    <w:tmpl w:val="95C2B1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F5DD7"/>
    <w:multiLevelType w:val="hybridMultilevel"/>
    <w:tmpl w:val="AED8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81871"/>
    <w:multiLevelType w:val="hybridMultilevel"/>
    <w:tmpl w:val="CDACE4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DA51991"/>
    <w:multiLevelType w:val="hybridMultilevel"/>
    <w:tmpl w:val="FEA6AF82"/>
    <w:lvl w:ilvl="0" w:tplc="295E3EF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A27B8"/>
    <w:multiLevelType w:val="hybridMultilevel"/>
    <w:tmpl w:val="DD74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3168E"/>
    <w:multiLevelType w:val="hybridMultilevel"/>
    <w:tmpl w:val="FB4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A3B4A"/>
    <w:multiLevelType w:val="hybridMultilevel"/>
    <w:tmpl w:val="A6E0597C"/>
    <w:lvl w:ilvl="0" w:tplc="F88497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6"/>
  </w:num>
  <w:num w:numId="5">
    <w:abstractNumId w:val="5"/>
  </w:num>
  <w:num w:numId="6">
    <w:abstractNumId w:val="12"/>
  </w:num>
  <w:num w:numId="7">
    <w:abstractNumId w:val="11"/>
  </w:num>
  <w:num w:numId="8">
    <w:abstractNumId w:val="17"/>
  </w:num>
  <w:num w:numId="9">
    <w:abstractNumId w:val="3"/>
  </w:num>
  <w:num w:numId="10">
    <w:abstractNumId w:val="0"/>
  </w:num>
  <w:num w:numId="11">
    <w:abstractNumId w:val="9"/>
  </w:num>
  <w:num w:numId="12">
    <w:abstractNumId w:val="13"/>
  </w:num>
  <w:num w:numId="13">
    <w:abstractNumId w:val="10"/>
  </w:num>
  <w:num w:numId="14">
    <w:abstractNumId w:val="16"/>
  </w:num>
  <w:num w:numId="15">
    <w:abstractNumId w:val="1"/>
  </w:num>
  <w:num w:numId="16">
    <w:abstractNumId w:val="2"/>
  </w:num>
  <w:num w:numId="17">
    <w:abstractNumId w:val="7"/>
  </w:num>
  <w:num w:numId="1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9D3"/>
    <w:rsid w:val="000030D9"/>
    <w:rsid w:val="00011742"/>
    <w:rsid w:val="00012AC9"/>
    <w:rsid w:val="00014129"/>
    <w:rsid w:val="00020210"/>
    <w:rsid w:val="0002473E"/>
    <w:rsid w:val="000279CD"/>
    <w:rsid w:val="0003000F"/>
    <w:rsid w:val="0003462F"/>
    <w:rsid w:val="00034E4A"/>
    <w:rsid w:val="000373E3"/>
    <w:rsid w:val="00043827"/>
    <w:rsid w:val="000508EB"/>
    <w:rsid w:val="00053251"/>
    <w:rsid w:val="000554BB"/>
    <w:rsid w:val="00057EF4"/>
    <w:rsid w:val="00060FB1"/>
    <w:rsid w:val="0007269E"/>
    <w:rsid w:val="00074581"/>
    <w:rsid w:val="00074F50"/>
    <w:rsid w:val="000762F0"/>
    <w:rsid w:val="00076CCF"/>
    <w:rsid w:val="000809AB"/>
    <w:rsid w:val="000813CC"/>
    <w:rsid w:val="00081910"/>
    <w:rsid w:val="000864B6"/>
    <w:rsid w:val="00086A1C"/>
    <w:rsid w:val="00086B74"/>
    <w:rsid w:val="000873E5"/>
    <w:rsid w:val="00093351"/>
    <w:rsid w:val="000969EC"/>
    <w:rsid w:val="00097B7A"/>
    <w:rsid w:val="000A6FD0"/>
    <w:rsid w:val="000B0F2A"/>
    <w:rsid w:val="000B4944"/>
    <w:rsid w:val="000C3317"/>
    <w:rsid w:val="000C3724"/>
    <w:rsid w:val="000C4531"/>
    <w:rsid w:val="000D0A52"/>
    <w:rsid w:val="000D58EA"/>
    <w:rsid w:val="000E33F6"/>
    <w:rsid w:val="000E5009"/>
    <w:rsid w:val="000E62E6"/>
    <w:rsid w:val="000E67A5"/>
    <w:rsid w:val="000F1D5E"/>
    <w:rsid w:val="000F2B5C"/>
    <w:rsid w:val="001054D6"/>
    <w:rsid w:val="00110AEB"/>
    <w:rsid w:val="00115084"/>
    <w:rsid w:val="00121BEB"/>
    <w:rsid w:val="00125FA6"/>
    <w:rsid w:val="0013108D"/>
    <w:rsid w:val="00131193"/>
    <w:rsid w:val="00133F6B"/>
    <w:rsid w:val="001361A2"/>
    <w:rsid w:val="00143139"/>
    <w:rsid w:val="00144E95"/>
    <w:rsid w:val="00146407"/>
    <w:rsid w:val="00152166"/>
    <w:rsid w:val="00157573"/>
    <w:rsid w:val="00167481"/>
    <w:rsid w:val="00170B45"/>
    <w:rsid w:val="001714EE"/>
    <w:rsid w:val="00172FAA"/>
    <w:rsid w:val="00177B99"/>
    <w:rsid w:val="00183648"/>
    <w:rsid w:val="00184A57"/>
    <w:rsid w:val="001916A4"/>
    <w:rsid w:val="001920B3"/>
    <w:rsid w:val="00193EAE"/>
    <w:rsid w:val="0019467C"/>
    <w:rsid w:val="00196075"/>
    <w:rsid w:val="001A10A5"/>
    <w:rsid w:val="001A4FE4"/>
    <w:rsid w:val="001A661F"/>
    <w:rsid w:val="001A78D2"/>
    <w:rsid w:val="001B0020"/>
    <w:rsid w:val="001B0583"/>
    <w:rsid w:val="001B0845"/>
    <w:rsid w:val="001B4E11"/>
    <w:rsid w:val="001B6314"/>
    <w:rsid w:val="001C0993"/>
    <w:rsid w:val="001C0F10"/>
    <w:rsid w:val="001C4630"/>
    <w:rsid w:val="001C6CB2"/>
    <w:rsid w:val="001D102F"/>
    <w:rsid w:val="001D39FE"/>
    <w:rsid w:val="001D59BB"/>
    <w:rsid w:val="001E1A91"/>
    <w:rsid w:val="001E2293"/>
    <w:rsid w:val="001E5E1B"/>
    <w:rsid w:val="001E64EB"/>
    <w:rsid w:val="001F1618"/>
    <w:rsid w:val="001F22F7"/>
    <w:rsid w:val="001F5824"/>
    <w:rsid w:val="00200CC0"/>
    <w:rsid w:val="00203343"/>
    <w:rsid w:val="00205E9F"/>
    <w:rsid w:val="00206C32"/>
    <w:rsid w:val="00212908"/>
    <w:rsid w:val="0021294E"/>
    <w:rsid w:val="0021494D"/>
    <w:rsid w:val="00215A8D"/>
    <w:rsid w:val="00222227"/>
    <w:rsid w:val="00223B9A"/>
    <w:rsid w:val="00225780"/>
    <w:rsid w:val="00231F4F"/>
    <w:rsid w:val="00237DFA"/>
    <w:rsid w:val="002416FC"/>
    <w:rsid w:val="00244A1B"/>
    <w:rsid w:val="00246F87"/>
    <w:rsid w:val="00251241"/>
    <w:rsid w:val="00252918"/>
    <w:rsid w:val="00254940"/>
    <w:rsid w:val="00255AC5"/>
    <w:rsid w:val="0025691B"/>
    <w:rsid w:val="002618E0"/>
    <w:rsid w:val="002678A4"/>
    <w:rsid w:val="002801D3"/>
    <w:rsid w:val="00280B0D"/>
    <w:rsid w:val="00290F84"/>
    <w:rsid w:val="00295D79"/>
    <w:rsid w:val="002A45C5"/>
    <w:rsid w:val="002A5B30"/>
    <w:rsid w:val="002A6F19"/>
    <w:rsid w:val="002B1F1D"/>
    <w:rsid w:val="002B5047"/>
    <w:rsid w:val="002B5B08"/>
    <w:rsid w:val="002B6230"/>
    <w:rsid w:val="002B63FC"/>
    <w:rsid w:val="002C0F59"/>
    <w:rsid w:val="002C157F"/>
    <w:rsid w:val="002C1E3A"/>
    <w:rsid w:val="002C35D2"/>
    <w:rsid w:val="002C4B2B"/>
    <w:rsid w:val="002D1273"/>
    <w:rsid w:val="002D30B9"/>
    <w:rsid w:val="002D55E1"/>
    <w:rsid w:val="002D6024"/>
    <w:rsid w:val="002D6551"/>
    <w:rsid w:val="002E0B44"/>
    <w:rsid w:val="002E2C9E"/>
    <w:rsid w:val="002E5439"/>
    <w:rsid w:val="002F269D"/>
    <w:rsid w:val="002F43A5"/>
    <w:rsid w:val="002F7971"/>
    <w:rsid w:val="00302C7B"/>
    <w:rsid w:val="00304504"/>
    <w:rsid w:val="00307DC6"/>
    <w:rsid w:val="0031188C"/>
    <w:rsid w:val="00315B38"/>
    <w:rsid w:val="003230B7"/>
    <w:rsid w:val="0032422C"/>
    <w:rsid w:val="00332E6C"/>
    <w:rsid w:val="00334810"/>
    <w:rsid w:val="003358C3"/>
    <w:rsid w:val="0033786D"/>
    <w:rsid w:val="00341A3A"/>
    <w:rsid w:val="00341D3E"/>
    <w:rsid w:val="0034239F"/>
    <w:rsid w:val="0035070E"/>
    <w:rsid w:val="00353D90"/>
    <w:rsid w:val="003568D3"/>
    <w:rsid w:val="00361022"/>
    <w:rsid w:val="00363029"/>
    <w:rsid w:val="0036305B"/>
    <w:rsid w:val="00363ED3"/>
    <w:rsid w:val="003657CF"/>
    <w:rsid w:val="003755AC"/>
    <w:rsid w:val="00381ABB"/>
    <w:rsid w:val="0039214D"/>
    <w:rsid w:val="003945B5"/>
    <w:rsid w:val="003945CF"/>
    <w:rsid w:val="003A05A5"/>
    <w:rsid w:val="003A4CF8"/>
    <w:rsid w:val="003A5651"/>
    <w:rsid w:val="003A57A8"/>
    <w:rsid w:val="003B0D1E"/>
    <w:rsid w:val="003B6132"/>
    <w:rsid w:val="003B646B"/>
    <w:rsid w:val="003C5EE3"/>
    <w:rsid w:val="003C7899"/>
    <w:rsid w:val="003D5521"/>
    <w:rsid w:val="003D6F58"/>
    <w:rsid w:val="003E00E3"/>
    <w:rsid w:val="003E0D0D"/>
    <w:rsid w:val="003E45D8"/>
    <w:rsid w:val="003E4E6A"/>
    <w:rsid w:val="003E5D68"/>
    <w:rsid w:val="003E7C38"/>
    <w:rsid w:val="003F0839"/>
    <w:rsid w:val="003F1221"/>
    <w:rsid w:val="003F2A85"/>
    <w:rsid w:val="003F4B78"/>
    <w:rsid w:val="003F4D51"/>
    <w:rsid w:val="003F5FE1"/>
    <w:rsid w:val="003F6D0F"/>
    <w:rsid w:val="00402048"/>
    <w:rsid w:val="00413CC9"/>
    <w:rsid w:val="004204BB"/>
    <w:rsid w:val="00421A0C"/>
    <w:rsid w:val="00425E43"/>
    <w:rsid w:val="004304A9"/>
    <w:rsid w:val="00430A42"/>
    <w:rsid w:val="00435BB6"/>
    <w:rsid w:val="00437C3B"/>
    <w:rsid w:val="00437D42"/>
    <w:rsid w:val="00444F2F"/>
    <w:rsid w:val="004456EB"/>
    <w:rsid w:val="004512CC"/>
    <w:rsid w:val="00451C50"/>
    <w:rsid w:val="00460A09"/>
    <w:rsid w:val="00461943"/>
    <w:rsid w:val="00466082"/>
    <w:rsid w:val="00476084"/>
    <w:rsid w:val="004777AA"/>
    <w:rsid w:val="00490597"/>
    <w:rsid w:val="00490E1E"/>
    <w:rsid w:val="00491AC9"/>
    <w:rsid w:val="0049481A"/>
    <w:rsid w:val="00495DC6"/>
    <w:rsid w:val="0049637E"/>
    <w:rsid w:val="004A02AB"/>
    <w:rsid w:val="004A2D0F"/>
    <w:rsid w:val="004A31AF"/>
    <w:rsid w:val="004A3A9E"/>
    <w:rsid w:val="004A3F68"/>
    <w:rsid w:val="004A7887"/>
    <w:rsid w:val="004B11D0"/>
    <w:rsid w:val="004B5A2C"/>
    <w:rsid w:val="004B74E9"/>
    <w:rsid w:val="004C0CC8"/>
    <w:rsid w:val="004C2E23"/>
    <w:rsid w:val="004C2F03"/>
    <w:rsid w:val="004C602F"/>
    <w:rsid w:val="004C6A14"/>
    <w:rsid w:val="004D01B9"/>
    <w:rsid w:val="004D28A4"/>
    <w:rsid w:val="004D7CB7"/>
    <w:rsid w:val="004E1280"/>
    <w:rsid w:val="004E45DD"/>
    <w:rsid w:val="004E4AF9"/>
    <w:rsid w:val="005007A1"/>
    <w:rsid w:val="00505E0D"/>
    <w:rsid w:val="00506656"/>
    <w:rsid w:val="00510797"/>
    <w:rsid w:val="0051128F"/>
    <w:rsid w:val="00512103"/>
    <w:rsid w:val="00512527"/>
    <w:rsid w:val="00512559"/>
    <w:rsid w:val="00517D8D"/>
    <w:rsid w:val="00517E8B"/>
    <w:rsid w:val="005251CD"/>
    <w:rsid w:val="00525488"/>
    <w:rsid w:val="0052564B"/>
    <w:rsid w:val="0052745B"/>
    <w:rsid w:val="005325B6"/>
    <w:rsid w:val="00533D21"/>
    <w:rsid w:val="0053455E"/>
    <w:rsid w:val="00536038"/>
    <w:rsid w:val="0054110D"/>
    <w:rsid w:val="00544705"/>
    <w:rsid w:val="005448D8"/>
    <w:rsid w:val="0055601D"/>
    <w:rsid w:val="00556072"/>
    <w:rsid w:val="00562BA4"/>
    <w:rsid w:val="00565B30"/>
    <w:rsid w:val="00566103"/>
    <w:rsid w:val="00566417"/>
    <w:rsid w:val="00567318"/>
    <w:rsid w:val="0057050B"/>
    <w:rsid w:val="00570ABF"/>
    <w:rsid w:val="0057491A"/>
    <w:rsid w:val="00575B75"/>
    <w:rsid w:val="00583ACD"/>
    <w:rsid w:val="00592A91"/>
    <w:rsid w:val="00595CB8"/>
    <w:rsid w:val="00596B26"/>
    <w:rsid w:val="005A05A2"/>
    <w:rsid w:val="005A5CF8"/>
    <w:rsid w:val="005A799C"/>
    <w:rsid w:val="005B1984"/>
    <w:rsid w:val="005B2020"/>
    <w:rsid w:val="005B227C"/>
    <w:rsid w:val="005B28A6"/>
    <w:rsid w:val="005B574B"/>
    <w:rsid w:val="005C61F9"/>
    <w:rsid w:val="005C644A"/>
    <w:rsid w:val="005D54C5"/>
    <w:rsid w:val="005D57A6"/>
    <w:rsid w:val="005D7B9E"/>
    <w:rsid w:val="005D7F34"/>
    <w:rsid w:val="005E0496"/>
    <w:rsid w:val="005F1672"/>
    <w:rsid w:val="005F1E90"/>
    <w:rsid w:val="005F4677"/>
    <w:rsid w:val="00602CAE"/>
    <w:rsid w:val="006033D2"/>
    <w:rsid w:val="006043F3"/>
    <w:rsid w:val="0060523D"/>
    <w:rsid w:val="006067F6"/>
    <w:rsid w:val="006069B2"/>
    <w:rsid w:val="006072AE"/>
    <w:rsid w:val="006109D6"/>
    <w:rsid w:val="00610CAA"/>
    <w:rsid w:val="006129C8"/>
    <w:rsid w:val="00612BA0"/>
    <w:rsid w:val="00612FB9"/>
    <w:rsid w:val="0061457D"/>
    <w:rsid w:val="0061550F"/>
    <w:rsid w:val="00622B97"/>
    <w:rsid w:val="00622E45"/>
    <w:rsid w:val="00631B18"/>
    <w:rsid w:val="00631C05"/>
    <w:rsid w:val="006355CD"/>
    <w:rsid w:val="00635CC3"/>
    <w:rsid w:val="006369CF"/>
    <w:rsid w:val="00637CB2"/>
    <w:rsid w:val="00642067"/>
    <w:rsid w:val="0064212A"/>
    <w:rsid w:val="00642200"/>
    <w:rsid w:val="006442B5"/>
    <w:rsid w:val="0064787D"/>
    <w:rsid w:val="00647D09"/>
    <w:rsid w:val="00654E2F"/>
    <w:rsid w:val="006567DE"/>
    <w:rsid w:val="006577AC"/>
    <w:rsid w:val="00662893"/>
    <w:rsid w:val="006648FA"/>
    <w:rsid w:val="00670C3E"/>
    <w:rsid w:val="00671C2E"/>
    <w:rsid w:val="00674AA4"/>
    <w:rsid w:val="006775D0"/>
    <w:rsid w:val="00677E05"/>
    <w:rsid w:val="00680BF5"/>
    <w:rsid w:val="00681319"/>
    <w:rsid w:val="006963B8"/>
    <w:rsid w:val="006972BF"/>
    <w:rsid w:val="00697E1A"/>
    <w:rsid w:val="006A268E"/>
    <w:rsid w:val="006A6B4C"/>
    <w:rsid w:val="006B2616"/>
    <w:rsid w:val="006C01F0"/>
    <w:rsid w:val="006C17A0"/>
    <w:rsid w:val="006C6DD1"/>
    <w:rsid w:val="006D149D"/>
    <w:rsid w:val="006D1E12"/>
    <w:rsid w:val="006E2D1A"/>
    <w:rsid w:val="006E3645"/>
    <w:rsid w:val="006E7FC4"/>
    <w:rsid w:val="006F06ED"/>
    <w:rsid w:val="006F2C4A"/>
    <w:rsid w:val="006F5C7C"/>
    <w:rsid w:val="0070145E"/>
    <w:rsid w:val="00702D9A"/>
    <w:rsid w:val="00706FFD"/>
    <w:rsid w:val="0071169E"/>
    <w:rsid w:val="00715028"/>
    <w:rsid w:val="0071648C"/>
    <w:rsid w:val="00721965"/>
    <w:rsid w:val="007242F1"/>
    <w:rsid w:val="007246CF"/>
    <w:rsid w:val="0072505E"/>
    <w:rsid w:val="00726D12"/>
    <w:rsid w:val="00731FEB"/>
    <w:rsid w:val="00736826"/>
    <w:rsid w:val="00736A7C"/>
    <w:rsid w:val="00737D2B"/>
    <w:rsid w:val="00742299"/>
    <w:rsid w:val="007424A5"/>
    <w:rsid w:val="007502B2"/>
    <w:rsid w:val="00751E17"/>
    <w:rsid w:val="00752183"/>
    <w:rsid w:val="007565D3"/>
    <w:rsid w:val="00757313"/>
    <w:rsid w:val="007614AA"/>
    <w:rsid w:val="0076474F"/>
    <w:rsid w:val="0077129E"/>
    <w:rsid w:val="00776342"/>
    <w:rsid w:val="007818E6"/>
    <w:rsid w:val="00784E3B"/>
    <w:rsid w:val="00785AC6"/>
    <w:rsid w:val="00794410"/>
    <w:rsid w:val="007A1580"/>
    <w:rsid w:val="007A206E"/>
    <w:rsid w:val="007A28DB"/>
    <w:rsid w:val="007A3A9B"/>
    <w:rsid w:val="007A55CF"/>
    <w:rsid w:val="007B05CE"/>
    <w:rsid w:val="007C107A"/>
    <w:rsid w:val="007C1215"/>
    <w:rsid w:val="007D0DBD"/>
    <w:rsid w:val="007D19DE"/>
    <w:rsid w:val="007D1A84"/>
    <w:rsid w:val="007E4089"/>
    <w:rsid w:val="007E480D"/>
    <w:rsid w:val="007E540B"/>
    <w:rsid w:val="007F47FB"/>
    <w:rsid w:val="007F59CA"/>
    <w:rsid w:val="007F5E40"/>
    <w:rsid w:val="00812A85"/>
    <w:rsid w:val="00813BE9"/>
    <w:rsid w:val="00831357"/>
    <w:rsid w:val="00831AF2"/>
    <w:rsid w:val="00835523"/>
    <w:rsid w:val="00835B05"/>
    <w:rsid w:val="00840867"/>
    <w:rsid w:val="00842E79"/>
    <w:rsid w:val="0084320E"/>
    <w:rsid w:val="008446A4"/>
    <w:rsid w:val="008449D3"/>
    <w:rsid w:val="00853B80"/>
    <w:rsid w:val="008550C7"/>
    <w:rsid w:val="00856F82"/>
    <w:rsid w:val="0086450E"/>
    <w:rsid w:val="00867744"/>
    <w:rsid w:val="00867BD3"/>
    <w:rsid w:val="008723F8"/>
    <w:rsid w:val="0087375A"/>
    <w:rsid w:val="008805BC"/>
    <w:rsid w:val="0088099A"/>
    <w:rsid w:val="00880C23"/>
    <w:rsid w:val="008853EA"/>
    <w:rsid w:val="00891F5B"/>
    <w:rsid w:val="00896575"/>
    <w:rsid w:val="00896EA0"/>
    <w:rsid w:val="008A0636"/>
    <w:rsid w:val="008A0BD3"/>
    <w:rsid w:val="008A0E9F"/>
    <w:rsid w:val="008A1C76"/>
    <w:rsid w:val="008A3B1D"/>
    <w:rsid w:val="008B0219"/>
    <w:rsid w:val="008B1B34"/>
    <w:rsid w:val="008B4B6C"/>
    <w:rsid w:val="008C326D"/>
    <w:rsid w:val="008C5980"/>
    <w:rsid w:val="008D2AA2"/>
    <w:rsid w:val="008D4C7F"/>
    <w:rsid w:val="008D4D35"/>
    <w:rsid w:val="008D5245"/>
    <w:rsid w:val="008D66E7"/>
    <w:rsid w:val="008D7230"/>
    <w:rsid w:val="008E06CE"/>
    <w:rsid w:val="008E24A8"/>
    <w:rsid w:val="008E3FE3"/>
    <w:rsid w:val="008E73DA"/>
    <w:rsid w:val="008F024A"/>
    <w:rsid w:val="008F7273"/>
    <w:rsid w:val="00900435"/>
    <w:rsid w:val="009004FA"/>
    <w:rsid w:val="00902FD5"/>
    <w:rsid w:val="00904A25"/>
    <w:rsid w:val="0090708D"/>
    <w:rsid w:val="009101D4"/>
    <w:rsid w:val="009108AC"/>
    <w:rsid w:val="009109AE"/>
    <w:rsid w:val="00910DF5"/>
    <w:rsid w:val="00914475"/>
    <w:rsid w:val="00916298"/>
    <w:rsid w:val="0092147E"/>
    <w:rsid w:val="00923800"/>
    <w:rsid w:val="009243A5"/>
    <w:rsid w:val="00933599"/>
    <w:rsid w:val="00942066"/>
    <w:rsid w:val="009424BD"/>
    <w:rsid w:val="009447BD"/>
    <w:rsid w:val="00945023"/>
    <w:rsid w:val="00947E6C"/>
    <w:rsid w:val="00950C6A"/>
    <w:rsid w:val="00953016"/>
    <w:rsid w:val="009534BD"/>
    <w:rsid w:val="00955562"/>
    <w:rsid w:val="009565D0"/>
    <w:rsid w:val="009575B2"/>
    <w:rsid w:val="0096702C"/>
    <w:rsid w:val="00970DC1"/>
    <w:rsid w:val="00971614"/>
    <w:rsid w:val="00972419"/>
    <w:rsid w:val="00973AED"/>
    <w:rsid w:val="0099047C"/>
    <w:rsid w:val="009923C2"/>
    <w:rsid w:val="009934B6"/>
    <w:rsid w:val="009935DF"/>
    <w:rsid w:val="00994D0A"/>
    <w:rsid w:val="009974F8"/>
    <w:rsid w:val="00997E77"/>
    <w:rsid w:val="009A2080"/>
    <w:rsid w:val="009A2E4F"/>
    <w:rsid w:val="009A5520"/>
    <w:rsid w:val="009A5C77"/>
    <w:rsid w:val="009A633E"/>
    <w:rsid w:val="009B6486"/>
    <w:rsid w:val="009C2E3C"/>
    <w:rsid w:val="009C6D0B"/>
    <w:rsid w:val="009D4973"/>
    <w:rsid w:val="009D74D0"/>
    <w:rsid w:val="009E1A64"/>
    <w:rsid w:val="009E4C24"/>
    <w:rsid w:val="009E663F"/>
    <w:rsid w:val="009F2C96"/>
    <w:rsid w:val="009F3D04"/>
    <w:rsid w:val="00A0062B"/>
    <w:rsid w:val="00A013DD"/>
    <w:rsid w:val="00A02F0E"/>
    <w:rsid w:val="00A039AC"/>
    <w:rsid w:val="00A0572F"/>
    <w:rsid w:val="00A07A3D"/>
    <w:rsid w:val="00A1053D"/>
    <w:rsid w:val="00A1149D"/>
    <w:rsid w:val="00A13D8E"/>
    <w:rsid w:val="00A1437E"/>
    <w:rsid w:val="00A15758"/>
    <w:rsid w:val="00A167A6"/>
    <w:rsid w:val="00A16D77"/>
    <w:rsid w:val="00A17B27"/>
    <w:rsid w:val="00A24F57"/>
    <w:rsid w:val="00A26425"/>
    <w:rsid w:val="00A3269E"/>
    <w:rsid w:val="00A35752"/>
    <w:rsid w:val="00A406B8"/>
    <w:rsid w:val="00A450D6"/>
    <w:rsid w:val="00A46B67"/>
    <w:rsid w:val="00A47936"/>
    <w:rsid w:val="00A47DD4"/>
    <w:rsid w:val="00A510E7"/>
    <w:rsid w:val="00A54341"/>
    <w:rsid w:val="00A61AFB"/>
    <w:rsid w:val="00A61B86"/>
    <w:rsid w:val="00A636D2"/>
    <w:rsid w:val="00A64FDC"/>
    <w:rsid w:val="00A667AC"/>
    <w:rsid w:val="00A7604B"/>
    <w:rsid w:val="00A764C7"/>
    <w:rsid w:val="00A87838"/>
    <w:rsid w:val="00A941BD"/>
    <w:rsid w:val="00A948C8"/>
    <w:rsid w:val="00A96BF4"/>
    <w:rsid w:val="00AA160B"/>
    <w:rsid w:val="00AA1D0D"/>
    <w:rsid w:val="00AA49FC"/>
    <w:rsid w:val="00AB1799"/>
    <w:rsid w:val="00AB5669"/>
    <w:rsid w:val="00AC0FE8"/>
    <w:rsid w:val="00AC1AF9"/>
    <w:rsid w:val="00AC2FE4"/>
    <w:rsid w:val="00AC542B"/>
    <w:rsid w:val="00AC71AC"/>
    <w:rsid w:val="00AD3ED9"/>
    <w:rsid w:val="00AD510C"/>
    <w:rsid w:val="00AD6A88"/>
    <w:rsid w:val="00AD7687"/>
    <w:rsid w:val="00AE35D4"/>
    <w:rsid w:val="00AE4000"/>
    <w:rsid w:val="00AE7CC8"/>
    <w:rsid w:val="00AF15E6"/>
    <w:rsid w:val="00AF42CD"/>
    <w:rsid w:val="00AF463D"/>
    <w:rsid w:val="00AF4C93"/>
    <w:rsid w:val="00B04C55"/>
    <w:rsid w:val="00B070E7"/>
    <w:rsid w:val="00B07330"/>
    <w:rsid w:val="00B17603"/>
    <w:rsid w:val="00B215A7"/>
    <w:rsid w:val="00B23042"/>
    <w:rsid w:val="00B262DE"/>
    <w:rsid w:val="00B26D51"/>
    <w:rsid w:val="00B340C8"/>
    <w:rsid w:val="00B3616E"/>
    <w:rsid w:val="00B40161"/>
    <w:rsid w:val="00B42D64"/>
    <w:rsid w:val="00B44ECA"/>
    <w:rsid w:val="00B5076B"/>
    <w:rsid w:val="00B54DEF"/>
    <w:rsid w:val="00B55FD7"/>
    <w:rsid w:val="00B6618A"/>
    <w:rsid w:val="00B676DE"/>
    <w:rsid w:val="00B80373"/>
    <w:rsid w:val="00B83E92"/>
    <w:rsid w:val="00B84584"/>
    <w:rsid w:val="00B84A69"/>
    <w:rsid w:val="00B93311"/>
    <w:rsid w:val="00B94565"/>
    <w:rsid w:val="00B94DCE"/>
    <w:rsid w:val="00BA02F6"/>
    <w:rsid w:val="00BA1DD4"/>
    <w:rsid w:val="00BA5E76"/>
    <w:rsid w:val="00BA63FF"/>
    <w:rsid w:val="00BA71A4"/>
    <w:rsid w:val="00BB08B1"/>
    <w:rsid w:val="00BB0C99"/>
    <w:rsid w:val="00BC6D2D"/>
    <w:rsid w:val="00BC7A83"/>
    <w:rsid w:val="00BD29C5"/>
    <w:rsid w:val="00BE0C4D"/>
    <w:rsid w:val="00BE2C6E"/>
    <w:rsid w:val="00BE72FB"/>
    <w:rsid w:val="00BF5041"/>
    <w:rsid w:val="00BF797D"/>
    <w:rsid w:val="00C00206"/>
    <w:rsid w:val="00C0091D"/>
    <w:rsid w:val="00C0189E"/>
    <w:rsid w:val="00C01C92"/>
    <w:rsid w:val="00C04ECE"/>
    <w:rsid w:val="00C103CD"/>
    <w:rsid w:val="00C139A8"/>
    <w:rsid w:val="00C13A30"/>
    <w:rsid w:val="00C15E52"/>
    <w:rsid w:val="00C22B9A"/>
    <w:rsid w:val="00C230DE"/>
    <w:rsid w:val="00C23F51"/>
    <w:rsid w:val="00C24BC2"/>
    <w:rsid w:val="00C2636E"/>
    <w:rsid w:val="00C268EE"/>
    <w:rsid w:val="00C33409"/>
    <w:rsid w:val="00C4028D"/>
    <w:rsid w:val="00C40D7B"/>
    <w:rsid w:val="00C41B27"/>
    <w:rsid w:val="00C421D4"/>
    <w:rsid w:val="00C43C8E"/>
    <w:rsid w:val="00C54297"/>
    <w:rsid w:val="00C542BC"/>
    <w:rsid w:val="00C61609"/>
    <w:rsid w:val="00C61AE1"/>
    <w:rsid w:val="00C61FF5"/>
    <w:rsid w:val="00C636DF"/>
    <w:rsid w:val="00C63B2C"/>
    <w:rsid w:val="00C70BE3"/>
    <w:rsid w:val="00C70C54"/>
    <w:rsid w:val="00C70CD5"/>
    <w:rsid w:val="00C7495D"/>
    <w:rsid w:val="00C7793B"/>
    <w:rsid w:val="00C805C0"/>
    <w:rsid w:val="00C93AFE"/>
    <w:rsid w:val="00C94486"/>
    <w:rsid w:val="00C964F4"/>
    <w:rsid w:val="00CA10BC"/>
    <w:rsid w:val="00CA4A8E"/>
    <w:rsid w:val="00CA6CAB"/>
    <w:rsid w:val="00CA7353"/>
    <w:rsid w:val="00CB0C6C"/>
    <w:rsid w:val="00CB2268"/>
    <w:rsid w:val="00CB46E9"/>
    <w:rsid w:val="00CC0D96"/>
    <w:rsid w:val="00CC2427"/>
    <w:rsid w:val="00CC3842"/>
    <w:rsid w:val="00CC552D"/>
    <w:rsid w:val="00CC73BA"/>
    <w:rsid w:val="00CC787C"/>
    <w:rsid w:val="00CC7BBD"/>
    <w:rsid w:val="00CD0A7D"/>
    <w:rsid w:val="00CD2780"/>
    <w:rsid w:val="00CD35D6"/>
    <w:rsid w:val="00CE2762"/>
    <w:rsid w:val="00CE3732"/>
    <w:rsid w:val="00CE4099"/>
    <w:rsid w:val="00CE5048"/>
    <w:rsid w:val="00CF16AE"/>
    <w:rsid w:val="00CF7512"/>
    <w:rsid w:val="00CF7E05"/>
    <w:rsid w:val="00D01DFB"/>
    <w:rsid w:val="00D025ED"/>
    <w:rsid w:val="00D03586"/>
    <w:rsid w:val="00D03FFE"/>
    <w:rsid w:val="00D13538"/>
    <w:rsid w:val="00D13DBB"/>
    <w:rsid w:val="00D15E87"/>
    <w:rsid w:val="00D16D81"/>
    <w:rsid w:val="00D17CA4"/>
    <w:rsid w:val="00D203C1"/>
    <w:rsid w:val="00D24670"/>
    <w:rsid w:val="00D3236D"/>
    <w:rsid w:val="00D4432E"/>
    <w:rsid w:val="00D462BE"/>
    <w:rsid w:val="00D532CF"/>
    <w:rsid w:val="00D543A1"/>
    <w:rsid w:val="00D57751"/>
    <w:rsid w:val="00D6456C"/>
    <w:rsid w:val="00D70387"/>
    <w:rsid w:val="00D71289"/>
    <w:rsid w:val="00D72892"/>
    <w:rsid w:val="00D749D4"/>
    <w:rsid w:val="00D76338"/>
    <w:rsid w:val="00D8327E"/>
    <w:rsid w:val="00D8328F"/>
    <w:rsid w:val="00D8367A"/>
    <w:rsid w:val="00D8509F"/>
    <w:rsid w:val="00DA1945"/>
    <w:rsid w:val="00DA2074"/>
    <w:rsid w:val="00DA457C"/>
    <w:rsid w:val="00DA52CC"/>
    <w:rsid w:val="00DA61F8"/>
    <w:rsid w:val="00DA7BB3"/>
    <w:rsid w:val="00DB05D8"/>
    <w:rsid w:val="00DB285B"/>
    <w:rsid w:val="00DB427B"/>
    <w:rsid w:val="00DB6C58"/>
    <w:rsid w:val="00DC05D5"/>
    <w:rsid w:val="00DC3C34"/>
    <w:rsid w:val="00DC5302"/>
    <w:rsid w:val="00DC76A0"/>
    <w:rsid w:val="00DE4BDF"/>
    <w:rsid w:val="00DE7253"/>
    <w:rsid w:val="00DF1C3A"/>
    <w:rsid w:val="00DF3C84"/>
    <w:rsid w:val="00DF4C72"/>
    <w:rsid w:val="00E07A70"/>
    <w:rsid w:val="00E142C2"/>
    <w:rsid w:val="00E15CA2"/>
    <w:rsid w:val="00E16730"/>
    <w:rsid w:val="00E21002"/>
    <w:rsid w:val="00E220BD"/>
    <w:rsid w:val="00E2225E"/>
    <w:rsid w:val="00E23B97"/>
    <w:rsid w:val="00E24713"/>
    <w:rsid w:val="00E25338"/>
    <w:rsid w:val="00E311BA"/>
    <w:rsid w:val="00E32176"/>
    <w:rsid w:val="00E342D0"/>
    <w:rsid w:val="00E354C3"/>
    <w:rsid w:val="00E40E39"/>
    <w:rsid w:val="00E412A7"/>
    <w:rsid w:val="00E43FA1"/>
    <w:rsid w:val="00E4534D"/>
    <w:rsid w:val="00E479F6"/>
    <w:rsid w:val="00E53853"/>
    <w:rsid w:val="00E61922"/>
    <w:rsid w:val="00E62110"/>
    <w:rsid w:val="00E66655"/>
    <w:rsid w:val="00E7459B"/>
    <w:rsid w:val="00E804BF"/>
    <w:rsid w:val="00E8172B"/>
    <w:rsid w:val="00E828E2"/>
    <w:rsid w:val="00E8359A"/>
    <w:rsid w:val="00E844D2"/>
    <w:rsid w:val="00E94173"/>
    <w:rsid w:val="00E94951"/>
    <w:rsid w:val="00E96366"/>
    <w:rsid w:val="00E965B5"/>
    <w:rsid w:val="00EA1065"/>
    <w:rsid w:val="00EA1399"/>
    <w:rsid w:val="00EA35A0"/>
    <w:rsid w:val="00EA4D30"/>
    <w:rsid w:val="00EA5AF1"/>
    <w:rsid w:val="00EB0736"/>
    <w:rsid w:val="00EB0FE5"/>
    <w:rsid w:val="00EB56BB"/>
    <w:rsid w:val="00EB574C"/>
    <w:rsid w:val="00EC03AD"/>
    <w:rsid w:val="00EC20B0"/>
    <w:rsid w:val="00EC2849"/>
    <w:rsid w:val="00ED2309"/>
    <w:rsid w:val="00ED40A3"/>
    <w:rsid w:val="00ED626E"/>
    <w:rsid w:val="00ED758C"/>
    <w:rsid w:val="00EF01E5"/>
    <w:rsid w:val="00EF4E67"/>
    <w:rsid w:val="00F00402"/>
    <w:rsid w:val="00F03964"/>
    <w:rsid w:val="00F139C7"/>
    <w:rsid w:val="00F1615A"/>
    <w:rsid w:val="00F23A95"/>
    <w:rsid w:val="00F25E2D"/>
    <w:rsid w:val="00F30478"/>
    <w:rsid w:val="00F33A41"/>
    <w:rsid w:val="00F40337"/>
    <w:rsid w:val="00F46945"/>
    <w:rsid w:val="00F469F1"/>
    <w:rsid w:val="00F53108"/>
    <w:rsid w:val="00F53C6B"/>
    <w:rsid w:val="00F56D9B"/>
    <w:rsid w:val="00F57774"/>
    <w:rsid w:val="00F61DD4"/>
    <w:rsid w:val="00F644CA"/>
    <w:rsid w:val="00F647DB"/>
    <w:rsid w:val="00F64827"/>
    <w:rsid w:val="00F704D7"/>
    <w:rsid w:val="00F72620"/>
    <w:rsid w:val="00F76034"/>
    <w:rsid w:val="00F76A0F"/>
    <w:rsid w:val="00F77262"/>
    <w:rsid w:val="00F83528"/>
    <w:rsid w:val="00F8463E"/>
    <w:rsid w:val="00F84690"/>
    <w:rsid w:val="00F84CC7"/>
    <w:rsid w:val="00F86607"/>
    <w:rsid w:val="00F87495"/>
    <w:rsid w:val="00F9242D"/>
    <w:rsid w:val="00F94F25"/>
    <w:rsid w:val="00F96877"/>
    <w:rsid w:val="00FA0EDB"/>
    <w:rsid w:val="00FA1C8D"/>
    <w:rsid w:val="00FB079F"/>
    <w:rsid w:val="00FB1325"/>
    <w:rsid w:val="00FB1523"/>
    <w:rsid w:val="00FB7E45"/>
    <w:rsid w:val="00FC09B6"/>
    <w:rsid w:val="00FC1375"/>
    <w:rsid w:val="00FC3586"/>
    <w:rsid w:val="00FC3632"/>
    <w:rsid w:val="00FC6246"/>
    <w:rsid w:val="00FD09A9"/>
    <w:rsid w:val="00FD14DC"/>
    <w:rsid w:val="00FE1AF7"/>
    <w:rsid w:val="00FF10FB"/>
    <w:rsid w:val="00FF3108"/>
    <w:rsid w:val="00FF4981"/>
    <w:rsid w:val="00FF5521"/>
    <w:rsid w:val="00FF5C01"/>
    <w:rsid w:val="00FF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6C35"/>
  <w15:chartTrackingRefBased/>
  <w15:docId w15:val="{8A582A6F-5624-448F-96C4-D87C6B8B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9D3"/>
  </w:style>
  <w:style w:type="paragraph" w:styleId="Heading1">
    <w:name w:val="heading 1"/>
    <w:basedOn w:val="Normal"/>
    <w:next w:val="Normal"/>
    <w:link w:val="Heading1Char"/>
    <w:uiPriority w:val="9"/>
    <w:qFormat/>
    <w:rsid w:val="002416F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49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49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0B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95CB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6FC"/>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8449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9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49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30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95CB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449D3"/>
    <w:pPr>
      <w:ind w:left="720"/>
      <w:contextualSpacing/>
    </w:pPr>
  </w:style>
  <w:style w:type="paragraph" w:styleId="Title">
    <w:name w:val="Title"/>
    <w:basedOn w:val="Normal"/>
    <w:next w:val="Normal"/>
    <w:link w:val="TitleChar"/>
    <w:uiPriority w:val="10"/>
    <w:qFormat/>
    <w:rsid w:val="00844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9D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12BA0"/>
    <w:rPr>
      <w:color w:val="0563C1" w:themeColor="hyperlink"/>
      <w:u w:val="single"/>
    </w:rPr>
  </w:style>
  <w:style w:type="table" w:styleId="TableGrid">
    <w:name w:val="Table Grid"/>
    <w:basedOn w:val="TableNormal"/>
    <w:uiPriority w:val="39"/>
    <w:rsid w:val="005C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5CB8"/>
    <w:pPr>
      <w:outlineLvl w:val="9"/>
    </w:pPr>
  </w:style>
  <w:style w:type="paragraph" w:styleId="TOC1">
    <w:name w:val="toc 1"/>
    <w:basedOn w:val="Normal"/>
    <w:next w:val="Normal"/>
    <w:autoRedefine/>
    <w:uiPriority w:val="39"/>
    <w:unhideWhenUsed/>
    <w:rsid w:val="0057050B"/>
    <w:pPr>
      <w:tabs>
        <w:tab w:val="right" w:leader="dot" w:pos="9350"/>
      </w:tabs>
      <w:spacing w:after="100"/>
    </w:pPr>
  </w:style>
  <w:style w:type="paragraph" w:styleId="TOC2">
    <w:name w:val="toc 2"/>
    <w:basedOn w:val="Normal"/>
    <w:next w:val="Normal"/>
    <w:autoRedefine/>
    <w:uiPriority w:val="39"/>
    <w:unhideWhenUsed/>
    <w:rsid w:val="00595CB8"/>
    <w:pPr>
      <w:spacing w:after="100"/>
      <w:ind w:left="220"/>
    </w:pPr>
  </w:style>
  <w:style w:type="paragraph" w:styleId="TOC3">
    <w:name w:val="toc 3"/>
    <w:basedOn w:val="Normal"/>
    <w:next w:val="Normal"/>
    <w:autoRedefine/>
    <w:uiPriority w:val="39"/>
    <w:unhideWhenUsed/>
    <w:rsid w:val="00595CB8"/>
    <w:pPr>
      <w:spacing w:after="100"/>
      <w:ind w:left="440"/>
    </w:pPr>
  </w:style>
  <w:style w:type="paragraph" w:styleId="PlainText">
    <w:name w:val="Plain Text"/>
    <w:basedOn w:val="Normal"/>
    <w:link w:val="PlainTextChar"/>
    <w:uiPriority w:val="99"/>
    <w:semiHidden/>
    <w:unhideWhenUsed/>
    <w:rsid w:val="001F5824"/>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1F5824"/>
    <w:rPr>
      <w:rFonts w:ascii="Calibri" w:hAnsi="Calibri"/>
      <w:szCs w:val="21"/>
    </w:rPr>
  </w:style>
  <w:style w:type="paragraph" w:styleId="Footer">
    <w:name w:val="footer"/>
    <w:basedOn w:val="Normal"/>
    <w:link w:val="FooterChar"/>
    <w:uiPriority w:val="99"/>
    <w:unhideWhenUsed/>
    <w:rsid w:val="006C1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7A0"/>
  </w:style>
  <w:style w:type="character" w:styleId="PageNumber">
    <w:name w:val="page number"/>
    <w:basedOn w:val="DefaultParagraphFont"/>
    <w:uiPriority w:val="99"/>
    <w:semiHidden/>
    <w:unhideWhenUsed/>
    <w:rsid w:val="006C17A0"/>
  </w:style>
  <w:style w:type="paragraph" w:styleId="Header">
    <w:name w:val="header"/>
    <w:basedOn w:val="Normal"/>
    <w:link w:val="HeaderChar"/>
    <w:uiPriority w:val="99"/>
    <w:unhideWhenUsed/>
    <w:rsid w:val="006C1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A0"/>
  </w:style>
  <w:style w:type="paragraph" w:styleId="DocumentMap">
    <w:name w:val="Document Map"/>
    <w:basedOn w:val="Normal"/>
    <w:link w:val="DocumentMapChar"/>
    <w:uiPriority w:val="99"/>
    <w:semiHidden/>
    <w:unhideWhenUsed/>
    <w:rsid w:val="00D3236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236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93311"/>
    <w:rPr>
      <w:color w:val="954F72" w:themeColor="followedHyperlink"/>
      <w:u w:val="single"/>
    </w:rPr>
  </w:style>
  <w:style w:type="character" w:customStyle="1" w:styleId="headterm">
    <w:name w:val="headterm"/>
    <w:basedOn w:val="DefaultParagraphFont"/>
    <w:rsid w:val="00315B38"/>
  </w:style>
  <w:style w:type="paragraph" w:styleId="NormalWeb">
    <w:name w:val="Normal (Web)"/>
    <w:basedOn w:val="Normal"/>
    <w:uiPriority w:val="99"/>
    <w:unhideWhenUsed/>
    <w:rsid w:val="00315B38"/>
    <w:pPr>
      <w:spacing w:before="100" w:beforeAutospacing="1" w:after="100" w:afterAutospacing="1" w:line="240" w:lineRule="auto"/>
    </w:pPr>
    <w:rPr>
      <w:rFonts w:ascii="Times New Roman" w:hAnsi="Times New Roman" w:cs="Times New Roman"/>
      <w:sz w:val="24"/>
      <w:szCs w:val="24"/>
    </w:rPr>
  </w:style>
  <w:style w:type="character" w:customStyle="1" w:styleId="annoprophumanname">
    <w:name w:val="annoprophumanname"/>
    <w:basedOn w:val="DefaultParagraphFont"/>
    <w:rsid w:val="00315B38"/>
  </w:style>
  <w:style w:type="character" w:customStyle="1" w:styleId="apple-converted-space">
    <w:name w:val="apple-converted-space"/>
    <w:basedOn w:val="DefaultParagraphFont"/>
    <w:rsid w:val="00315B38"/>
  </w:style>
  <w:style w:type="character" w:customStyle="1" w:styleId="classname">
    <w:name w:val="classname"/>
    <w:basedOn w:val="DefaultParagraphFont"/>
    <w:rsid w:val="00315B38"/>
  </w:style>
  <w:style w:type="character" w:customStyle="1" w:styleId="propname">
    <w:name w:val="propname"/>
    <w:basedOn w:val="DefaultParagraphFont"/>
    <w:rsid w:val="00315B38"/>
  </w:style>
  <w:style w:type="character" w:customStyle="1" w:styleId="classdoc">
    <w:name w:val="classdoc"/>
    <w:basedOn w:val="DefaultParagraphFont"/>
    <w:rsid w:val="00315B38"/>
  </w:style>
  <w:style w:type="character" w:styleId="Strong">
    <w:name w:val="Strong"/>
    <w:basedOn w:val="DefaultParagraphFont"/>
    <w:uiPriority w:val="22"/>
    <w:qFormat/>
    <w:rsid w:val="00785AC6"/>
    <w:rPr>
      <w:b/>
      <w:bCs/>
    </w:rPr>
  </w:style>
  <w:style w:type="character" w:styleId="Emphasis">
    <w:name w:val="Emphasis"/>
    <w:basedOn w:val="DefaultParagraphFont"/>
    <w:uiPriority w:val="20"/>
    <w:qFormat/>
    <w:rsid w:val="00785AC6"/>
    <w:rPr>
      <w:i/>
      <w:iCs/>
    </w:rPr>
  </w:style>
  <w:style w:type="character" w:customStyle="1" w:styleId="inline-comment-marker">
    <w:name w:val="inline-comment-marker"/>
    <w:basedOn w:val="DefaultParagraphFont"/>
    <w:rsid w:val="00785AC6"/>
  </w:style>
  <w:style w:type="character" w:styleId="CommentReference">
    <w:name w:val="annotation reference"/>
    <w:basedOn w:val="DefaultParagraphFont"/>
    <w:uiPriority w:val="99"/>
    <w:semiHidden/>
    <w:unhideWhenUsed/>
    <w:rsid w:val="005A799C"/>
    <w:rPr>
      <w:sz w:val="16"/>
      <w:szCs w:val="16"/>
    </w:rPr>
  </w:style>
  <w:style w:type="paragraph" w:styleId="CommentText">
    <w:name w:val="annotation text"/>
    <w:basedOn w:val="Normal"/>
    <w:link w:val="CommentTextChar"/>
    <w:uiPriority w:val="99"/>
    <w:semiHidden/>
    <w:unhideWhenUsed/>
    <w:rsid w:val="005A799C"/>
    <w:pPr>
      <w:spacing w:line="240" w:lineRule="auto"/>
    </w:pPr>
    <w:rPr>
      <w:sz w:val="20"/>
      <w:szCs w:val="20"/>
    </w:rPr>
  </w:style>
  <w:style w:type="character" w:customStyle="1" w:styleId="CommentTextChar">
    <w:name w:val="Comment Text Char"/>
    <w:basedOn w:val="DefaultParagraphFont"/>
    <w:link w:val="CommentText"/>
    <w:uiPriority w:val="99"/>
    <w:semiHidden/>
    <w:rsid w:val="005A799C"/>
    <w:rPr>
      <w:sz w:val="20"/>
      <w:szCs w:val="20"/>
    </w:rPr>
  </w:style>
  <w:style w:type="paragraph" w:styleId="BalloonText">
    <w:name w:val="Balloon Text"/>
    <w:basedOn w:val="Normal"/>
    <w:link w:val="BalloonTextChar"/>
    <w:uiPriority w:val="99"/>
    <w:semiHidden/>
    <w:unhideWhenUsed/>
    <w:rsid w:val="005A799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799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108AC"/>
    <w:rPr>
      <w:b/>
      <w:bCs/>
    </w:rPr>
  </w:style>
  <w:style w:type="character" w:customStyle="1" w:styleId="CommentSubjectChar">
    <w:name w:val="Comment Subject Char"/>
    <w:basedOn w:val="CommentTextChar"/>
    <w:link w:val="CommentSubject"/>
    <w:uiPriority w:val="99"/>
    <w:semiHidden/>
    <w:rsid w:val="009108AC"/>
    <w:rPr>
      <w:b/>
      <w:bCs/>
      <w:sz w:val="20"/>
      <w:szCs w:val="20"/>
    </w:rPr>
  </w:style>
  <w:style w:type="paragraph" w:styleId="Caption">
    <w:name w:val="caption"/>
    <w:basedOn w:val="Normal"/>
    <w:next w:val="Normal"/>
    <w:uiPriority w:val="35"/>
    <w:unhideWhenUsed/>
    <w:qFormat/>
    <w:rsid w:val="003E4E6A"/>
    <w:pPr>
      <w:spacing w:after="200" w:line="240" w:lineRule="auto"/>
    </w:pPr>
    <w:rPr>
      <w:i/>
      <w:iCs/>
      <w:color w:val="44546A" w:themeColor="text2"/>
      <w:sz w:val="18"/>
      <w:szCs w:val="18"/>
      <w:lang w:val="en-IE"/>
    </w:rPr>
  </w:style>
  <w:style w:type="paragraph" w:styleId="NoSpacing">
    <w:name w:val="No Spacing"/>
    <w:link w:val="NoSpacingChar"/>
    <w:uiPriority w:val="1"/>
    <w:qFormat/>
    <w:rsid w:val="00D13DBB"/>
    <w:pPr>
      <w:spacing w:after="0" w:line="240" w:lineRule="auto"/>
    </w:pPr>
    <w:rPr>
      <w:rFonts w:eastAsiaTheme="minorEastAsia"/>
    </w:rPr>
  </w:style>
  <w:style w:type="character" w:customStyle="1" w:styleId="NoSpacingChar">
    <w:name w:val="No Spacing Char"/>
    <w:basedOn w:val="DefaultParagraphFont"/>
    <w:link w:val="NoSpacing"/>
    <w:uiPriority w:val="1"/>
    <w:rsid w:val="00D13DBB"/>
    <w:rPr>
      <w:rFonts w:eastAsiaTheme="minorEastAsia"/>
    </w:rPr>
  </w:style>
  <w:style w:type="character" w:styleId="UnresolvedMention">
    <w:name w:val="Unresolved Mention"/>
    <w:basedOn w:val="DefaultParagraphFont"/>
    <w:uiPriority w:val="99"/>
    <w:rsid w:val="005D7B9E"/>
    <w:rPr>
      <w:color w:val="605E5C"/>
      <w:shd w:val="clear" w:color="auto" w:fill="E1DFDD"/>
    </w:rPr>
  </w:style>
  <w:style w:type="paragraph" w:styleId="Revision">
    <w:name w:val="Revision"/>
    <w:hidden/>
    <w:uiPriority w:val="99"/>
    <w:semiHidden/>
    <w:rsid w:val="005705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11298">
      <w:bodyDiv w:val="1"/>
      <w:marLeft w:val="0"/>
      <w:marRight w:val="0"/>
      <w:marTop w:val="0"/>
      <w:marBottom w:val="0"/>
      <w:divBdr>
        <w:top w:val="none" w:sz="0" w:space="0" w:color="auto"/>
        <w:left w:val="none" w:sz="0" w:space="0" w:color="auto"/>
        <w:bottom w:val="none" w:sz="0" w:space="0" w:color="auto"/>
        <w:right w:val="none" w:sz="0" w:space="0" w:color="auto"/>
      </w:divBdr>
    </w:div>
    <w:div w:id="178390997">
      <w:bodyDiv w:val="1"/>
      <w:marLeft w:val="0"/>
      <w:marRight w:val="0"/>
      <w:marTop w:val="0"/>
      <w:marBottom w:val="0"/>
      <w:divBdr>
        <w:top w:val="none" w:sz="0" w:space="0" w:color="auto"/>
        <w:left w:val="none" w:sz="0" w:space="0" w:color="auto"/>
        <w:bottom w:val="none" w:sz="0" w:space="0" w:color="auto"/>
        <w:right w:val="none" w:sz="0" w:space="0" w:color="auto"/>
      </w:divBdr>
    </w:div>
    <w:div w:id="716704369">
      <w:bodyDiv w:val="1"/>
      <w:marLeft w:val="0"/>
      <w:marRight w:val="0"/>
      <w:marTop w:val="0"/>
      <w:marBottom w:val="0"/>
      <w:divBdr>
        <w:top w:val="none" w:sz="0" w:space="0" w:color="auto"/>
        <w:left w:val="none" w:sz="0" w:space="0" w:color="auto"/>
        <w:bottom w:val="none" w:sz="0" w:space="0" w:color="auto"/>
        <w:right w:val="none" w:sz="0" w:space="0" w:color="auto"/>
      </w:divBdr>
      <w:divsChild>
        <w:div w:id="974024139">
          <w:marLeft w:val="720"/>
          <w:marRight w:val="0"/>
          <w:marTop w:val="0"/>
          <w:marBottom w:val="0"/>
          <w:divBdr>
            <w:top w:val="none" w:sz="0" w:space="0" w:color="auto"/>
            <w:left w:val="none" w:sz="0" w:space="0" w:color="auto"/>
            <w:bottom w:val="none" w:sz="0" w:space="0" w:color="auto"/>
            <w:right w:val="none" w:sz="0" w:space="0" w:color="auto"/>
          </w:divBdr>
        </w:div>
      </w:divsChild>
    </w:div>
    <w:div w:id="735200778">
      <w:bodyDiv w:val="1"/>
      <w:marLeft w:val="0"/>
      <w:marRight w:val="0"/>
      <w:marTop w:val="0"/>
      <w:marBottom w:val="0"/>
      <w:divBdr>
        <w:top w:val="none" w:sz="0" w:space="0" w:color="auto"/>
        <w:left w:val="none" w:sz="0" w:space="0" w:color="auto"/>
        <w:bottom w:val="none" w:sz="0" w:space="0" w:color="auto"/>
        <w:right w:val="none" w:sz="0" w:space="0" w:color="auto"/>
      </w:divBdr>
      <w:divsChild>
        <w:div w:id="479805232">
          <w:marLeft w:val="1166"/>
          <w:marRight w:val="0"/>
          <w:marTop w:val="96"/>
          <w:marBottom w:val="0"/>
          <w:divBdr>
            <w:top w:val="none" w:sz="0" w:space="0" w:color="auto"/>
            <w:left w:val="none" w:sz="0" w:space="0" w:color="auto"/>
            <w:bottom w:val="none" w:sz="0" w:space="0" w:color="auto"/>
            <w:right w:val="none" w:sz="0" w:space="0" w:color="auto"/>
          </w:divBdr>
        </w:div>
        <w:div w:id="1438601750">
          <w:marLeft w:val="1166"/>
          <w:marRight w:val="0"/>
          <w:marTop w:val="96"/>
          <w:marBottom w:val="0"/>
          <w:divBdr>
            <w:top w:val="none" w:sz="0" w:space="0" w:color="auto"/>
            <w:left w:val="none" w:sz="0" w:space="0" w:color="auto"/>
            <w:bottom w:val="none" w:sz="0" w:space="0" w:color="auto"/>
            <w:right w:val="none" w:sz="0" w:space="0" w:color="auto"/>
          </w:divBdr>
        </w:div>
      </w:divsChild>
    </w:div>
    <w:div w:id="752894236">
      <w:bodyDiv w:val="1"/>
      <w:marLeft w:val="0"/>
      <w:marRight w:val="0"/>
      <w:marTop w:val="0"/>
      <w:marBottom w:val="0"/>
      <w:divBdr>
        <w:top w:val="none" w:sz="0" w:space="0" w:color="auto"/>
        <w:left w:val="none" w:sz="0" w:space="0" w:color="auto"/>
        <w:bottom w:val="none" w:sz="0" w:space="0" w:color="auto"/>
        <w:right w:val="none" w:sz="0" w:space="0" w:color="auto"/>
      </w:divBdr>
      <w:divsChild>
        <w:div w:id="774640215">
          <w:marLeft w:val="0"/>
          <w:marRight w:val="0"/>
          <w:marTop w:val="30"/>
          <w:marBottom w:val="0"/>
          <w:divBdr>
            <w:top w:val="none" w:sz="0" w:space="0" w:color="auto"/>
            <w:left w:val="none" w:sz="0" w:space="0" w:color="auto"/>
            <w:bottom w:val="none" w:sz="0" w:space="0" w:color="auto"/>
            <w:right w:val="none" w:sz="0" w:space="0" w:color="auto"/>
          </w:divBdr>
          <w:divsChild>
            <w:div w:id="5316197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4052731">
      <w:bodyDiv w:val="1"/>
      <w:marLeft w:val="0"/>
      <w:marRight w:val="0"/>
      <w:marTop w:val="0"/>
      <w:marBottom w:val="0"/>
      <w:divBdr>
        <w:top w:val="none" w:sz="0" w:space="0" w:color="auto"/>
        <w:left w:val="none" w:sz="0" w:space="0" w:color="auto"/>
        <w:bottom w:val="none" w:sz="0" w:space="0" w:color="auto"/>
        <w:right w:val="none" w:sz="0" w:space="0" w:color="auto"/>
      </w:divBdr>
    </w:div>
    <w:div w:id="880901895">
      <w:bodyDiv w:val="1"/>
      <w:marLeft w:val="0"/>
      <w:marRight w:val="0"/>
      <w:marTop w:val="0"/>
      <w:marBottom w:val="0"/>
      <w:divBdr>
        <w:top w:val="none" w:sz="0" w:space="0" w:color="auto"/>
        <w:left w:val="none" w:sz="0" w:space="0" w:color="auto"/>
        <w:bottom w:val="none" w:sz="0" w:space="0" w:color="auto"/>
        <w:right w:val="none" w:sz="0" w:space="0" w:color="auto"/>
      </w:divBdr>
    </w:div>
    <w:div w:id="1039862814">
      <w:bodyDiv w:val="1"/>
      <w:marLeft w:val="0"/>
      <w:marRight w:val="0"/>
      <w:marTop w:val="0"/>
      <w:marBottom w:val="0"/>
      <w:divBdr>
        <w:top w:val="none" w:sz="0" w:space="0" w:color="auto"/>
        <w:left w:val="none" w:sz="0" w:space="0" w:color="auto"/>
        <w:bottom w:val="none" w:sz="0" w:space="0" w:color="auto"/>
        <w:right w:val="none" w:sz="0" w:space="0" w:color="auto"/>
      </w:divBdr>
      <w:divsChild>
        <w:div w:id="442843262">
          <w:marLeft w:val="1080"/>
          <w:marRight w:val="0"/>
          <w:marTop w:val="100"/>
          <w:marBottom w:val="0"/>
          <w:divBdr>
            <w:top w:val="none" w:sz="0" w:space="0" w:color="auto"/>
            <w:left w:val="none" w:sz="0" w:space="0" w:color="auto"/>
            <w:bottom w:val="none" w:sz="0" w:space="0" w:color="auto"/>
            <w:right w:val="none" w:sz="0" w:space="0" w:color="auto"/>
          </w:divBdr>
        </w:div>
        <w:div w:id="951015190">
          <w:marLeft w:val="1080"/>
          <w:marRight w:val="0"/>
          <w:marTop w:val="100"/>
          <w:marBottom w:val="0"/>
          <w:divBdr>
            <w:top w:val="none" w:sz="0" w:space="0" w:color="auto"/>
            <w:left w:val="none" w:sz="0" w:space="0" w:color="auto"/>
            <w:bottom w:val="none" w:sz="0" w:space="0" w:color="auto"/>
            <w:right w:val="none" w:sz="0" w:space="0" w:color="auto"/>
          </w:divBdr>
        </w:div>
        <w:div w:id="1485661842">
          <w:marLeft w:val="1080"/>
          <w:marRight w:val="0"/>
          <w:marTop w:val="100"/>
          <w:marBottom w:val="0"/>
          <w:divBdr>
            <w:top w:val="none" w:sz="0" w:space="0" w:color="auto"/>
            <w:left w:val="none" w:sz="0" w:space="0" w:color="auto"/>
            <w:bottom w:val="none" w:sz="0" w:space="0" w:color="auto"/>
            <w:right w:val="none" w:sz="0" w:space="0" w:color="auto"/>
          </w:divBdr>
        </w:div>
        <w:div w:id="1660887631">
          <w:marLeft w:val="1080"/>
          <w:marRight w:val="0"/>
          <w:marTop w:val="100"/>
          <w:marBottom w:val="0"/>
          <w:divBdr>
            <w:top w:val="none" w:sz="0" w:space="0" w:color="auto"/>
            <w:left w:val="none" w:sz="0" w:space="0" w:color="auto"/>
            <w:bottom w:val="none" w:sz="0" w:space="0" w:color="auto"/>
            <w:right w:val="none" w:sz="0" w:space="0" w:color="auto"/>
          </w:divBdr>
        </w:div>
      </w:divsChild>
    </w:div>
    <w:div w:id="1226840861">
      <w:bodyDiv w:val="1"/>
      <w:marLeft w:val="0"/>
      <w:marRight w:val="0"/>
      <w:marTop w:val="0"/>
      <w:marBottom w:val="0"/>
      <w:divBdr>
        <w:top w:val="none" w:sz="0" w:space="0" w:color="auto"/>
        <w:left w:val="none" w:sz="0" w:space="0" w:color="auto"/>
        <w:bottom w:val="none" w:sz="0" w:space="0" w:color="auto"/>
        <w:right w:val="none" w:sz="0" w:space="0" w:color="auto"/>
      </w:divBdr>
    </w:div>
    <w:div w:id="1750883505">
      <w:bodyDiv w:val="1"/>
      <w:marLeft w:val="0"/>
      <w:marRight w:val="0"/>
      <w:marTop w:val="0"/>
      <w:marBottom w:val="0"/>
      <w:divBdr>
        <w:top w:val="none" w:sz="0" w:space="0" w:color="auto"/>
        <w:left w:val="none" w:sz="0" w:space="0" w:color="auto"/>
        <w:bottom w:val="none" w:sz="0" w:space="0" w:color="auto"/>
        <w:right w:val="none" w:sz="0" w:space="0" w:color="auto"/>
      </w:divBdr>
    </w:div>
    <w:div w:id="1846440136">
      <w:bodyDiv w:val="1"/>
      <w:marLeft w:val="0"/>
      <w:marRight w:val="0"/>
      <w:marTop w:val="0"/>
      <w:marBottom w:val="0"/>
      <w:divBdr>
        <w:top w:val="none" w:sz="0" w:space="0" w:color="auto"/>
        <w:left w:val="none" w:sz="0" w:space="0" w:color="auto"/>
        <w:bottom w:val="none" w:sz="0" w:space="0" w:color="auto"/>
        <w:right w:val="none" w:sz="0" w:space="0" w:color="auto"/>
      </w:divBdr>
      <w:divsChild>
        <w:div w:id="416294500">
          <w:marLeft w:val="1080"/>
          <w:marRight w:val="0"/>
          <w:marTop w:val="100"/>
          <w:marBottom w:val="0"/>
          <w:divBdr>
            <w:top w:val="none" w:sz="0" w:space="0" w:color="auto"/>
            <w:left w:val="none" w:sz="0" w:space="0" w:color="auto"/>
            <w:bottom w:val="none" w:sz="0" w:space="0" w:color="auto"/>
            <w:right w:val="none" w:sz="0" w:space="0" w:color="auto"/>
          </w:divBdr>
        </w:div>
        <w:div w:id="491334738">
          <w:marLeft w:val="1080"/>
          <w:marRight w:val="0"/>
          <w:marTop w:val="100"/>
          <w:marBottom w:val="0"/>
          <w:divBdr>
            <w:top w:val="none" w:sz="0" w:space="0" w:color="auto"/>
            <w:left w:val="none" w:sz="0" w:space="0" w:color="auto"/>
            <w:bottom w:val="none" w:sz="0" w:space="0" w:color="auto"/>
            <w:right w:val="none" w:sz="0" w:space="0" w:color="auto"/>
          </w:divBdr>
        </w:div>
        <w:div w:id="500047565">
          <w:marLeft w:val="1080"/>
          <w:marRight w:val="0"/>
          <w:marTop w:val="100"/>
          <w:marBottom w:val="0"/>
          <w:divBdr>
            <w:top w:val="none" w:sz="0" w:space="0" w:color="auto"/>
            <w:left w:val="none" w:sz="0" w:space="0" w:color="auto"/>
            <w:bottom w:val="none" w:sz="0" w:space="0" w:color="auto"/>
            <w:right w:val="none" w:sz="0" w:space="0" w:color="auto"/>
          </w:divBdr>
        </w:div>
        <w:div w:id="1018695877">
          <w:marLeft w:val="1080"/>
          <w:marRight w:val="0"/>
          <w:marTop w:val="100"/>
          <w:marBottom w:val="0"/>
          <w:divBdr>
            <w:top w:val="none" w:sz="0" w:space="0" w:color="auto"/>
            <w:left w:val="none" w:sz="0" w:space="0" w:color="auto"/>
            <w:bottom w:val="none" w:sz="0" w:space="0" w:color="auto"/>
            <w:right w:val="none" w:sz="0" w:space="0" w:color="auto"/>
          </w:divBdr>
        </w:div>
        <w:div w:id="1764569256">
          <w:marLeft w:val="1080"/>
          <w:marRight w:val="0"/>
          <w:marTop w:val="100"/>
          <w:marBottom w:val="0"/>
          <w:divBdr>
            <w:top w:val="none" w:sz="0" w:space="0" w:color="auto"/>
            <w:left w:val="none" w:sz="0" w:space="0" w:color="auto"/>
            <w:bottom w:val="none" w:sz="0" w:space="0" w:color="auto"/>
            <w:right w:val="none" w:sz="0" w:space="0" w:color="auto"/>
          </w:divBdr>
        </w:div>
        <w:div w:id="1882748280">
          <w:marLeft w:val="1080"/>
          <w:marRight w:val="0"/>
          <w:marTop w:val="100"/>
          <w:marBottom w:val="0"/>
          <w:divBdr>
            <w:top w:val="none" w:sz="0" w:space="0" w:color="auto"/>
            <w:left w:val="none" w:sz="0" w:space="0" w:color="auto"/>
            <w:bottom w:val="none" w:sz="0" w:space="0" w:color="auto"/>
            <w:right w:val="none" w:sz="0" w:space="0" w:color="auto"/>
          </w:divBdr>
        </w:div>
      </w:divsChild>
    </w:div>
    <w:div w:id="1945380301">
      <w:bodyDiv w:val="1"/>
      <w:marLeft w:val="0"/>
      <w:marRight w:val="0"/>
      <w:marTop w:val="0"/>
      <w:marBottom w:val="0"/>
      <w:divBdr>
        <w:top w:val="none" w:sz="0" w:space="0" w:color="auto"/>
        <w:left w:val="none" w:sz="0" w:space="0" w:color="auto"/>
        <w:bottom w:val="none" w:sz="0" w:space="0" w:color="auto"/>
        <w:right w:val="none" w:sz="0" w:space="0" w:color="auto"/>
      </w:divBdr>
      <w:divsChild>
        <w:div w:id="260332559">
          <w:marLeft w:val="1166"/>
          <w:marRight w:val="0"/>
          <w:marTop w:val="96"/>
          <w:marBottom w:val="0"/>
          <w:divBdr>
            <w:top w:val="none" w:sz="0" w:space="0" w:color="auto"/>
            <w:left w:val="none" w:sz="0" w:space="0" w:color="auto"/>
            <w:bottom w:val="none" w:sz="0" w:space="0" w:color="auto"/>
            <w:right w:val="none" w:sz="0" w:space="0" w:color="auto"/>
          </w:divBdr>
        </w:div>
        <w:div w:id="198214844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omagic.com/product-addons/magicdraw-addons/cameo-concept-modeler-plugin" TargetMode="External"/><Relationship Id="rId18" Type="http://schemas.openxmlformats.org/officeDocument/2006/relationships/hyperlink" Target="https://spec.edmcouncil.org/" TargetMode="External"/><Relationship Id="rId26" Type="http://schemas.openxmlformats.org/officeDocument/2006/relationships/hyperlink" Target="https://spec.edmcouncil.org/fibo/datadictionary/master/latest/production.csv" TargetMode="External"/><Relationship Id="rId39" Type="http://schemas.openxmlformats.org/officeDocument/2006/relationships/image" Target="media/image12.gif"/><Relationship Id="rId21" Type="http://schemas.openxmlformats.org/officeDocument/2006/relationships/hyperlink" Target="https://spec.edmcouncil.org/fibo/" TargetMode="External"/><Relationship Id="rId34" Type="http://schemas.openxmlformats.org/officeDocument/2006/relationships/image" Target="media/image9.png"/><Relationship Id="rId42" Type="http://schemas.openxmlformats.org/officeDocument/2006/relationships/hyperlink" Target="https://spec.edmcouncil.org/fibo/" TargetMode="External"/><Relationship Id="rId47" Type="http://schemas.openxmlformats.org/officeDocument/2006/relationships/hyperlink" Target="https://spec.edmcouncil.org/fibo/widoco/master/latest/BE/Corporations/Corporations/index-en.html" TargetMode="External"/><Relationship Id="rId50" Type="http://schemas.openxmlformats.org/officeDocument/2006/relationships/image" Target="media/image14.png"/><Relationship Id="rId55" Type="http://schemas.openxmlformats.org/officeDocument/2006/relationships/hyperlink" Target="https://www.cambridgesemantics.com/semantic-university/getting-started-semantic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s://spec.edmcouncil.org/fibo/" TargetMode="External"/><Relationship Id="rId29" Type="http://schemas.openxmlformats.org/officeDocument/2006/relationships/hyperlink" Target="https://spec.edmcouncil.org/static/datadictionary/development.xlsx" TargetMode="External"/><Relationship Id="rId41" Type="http://schemas.openxmlformats.org/officeDocument/2006/relationships/hyperlink" Target="https://spec.edmcouncil.org/fibo/ontology/master/latest/tree.html" TargetMode="External"/><Relationship Id="rId54" Type="http://schemas.openxmlformats.org/officeDocument/2006/relationships/image" Target="media/image1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tege.stanford.edu/" TargetMode="External"/><Relationship Id="rId24" Type="http://schemas.openxmlformats.org/officeDocument/2006/relationships/hyperlink" Target="https://spec.edmcouncil.org/static/glossary/development.html"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spec.edmcouncil.org/static/vocabulary/" TargetMode="External"/><Relationship Id="rId45" Type="http://schemas.openxmlformats.org/officeDocument/2006/relationships/hyperlink" Target="http://data.linkeddatafragments.org/" TargetMode="External"/><Relationship Id="rId53" Type="http://schemas.openxmlformats.org/officeDocument/2006/relationships/image" Target="media/image17.png"/><Relationship Id="rId58" Type="http://schemas.openxmlformats.org/officeDocument/2006/relationships/hyperlink" Target="http://www.linkeddatatools.com/semantic-web-basics" TargetMode="External"/><Relationship Id="rId5" Type="http://schemas.openxmlformats.org/officeDocument/2006/relationships/webSettings" Target="webSettings.xml"/><Relationship Id="rId15" Type="http://schemas.openxmlformats.org/officeDocument/2006/relationships/hyperlink" Target="http://spec.edmcouncil.org" TargetMode="External"/><Relationship Id="rId23" Type="http://schemas.openxmlformats.org/officeDocument/2006/relationships/hyperlink" Target="https://spec.edmcouncil.org/static/glossary/production.html" TargetMode="External"/><Relationship Id="rId28" Type="http://schemas.openxmlformats.org/officeDocument/2006/relationships/hyperlink" Target="https://spec.edmcouncil.org/static/datadictionary/production.xlsx" TargetMode="External"/><Relationship Id="rId36" Type="http://schemas.openxmlformats.org/officeDocument/2006/relationships/hyperlink" Target="https://spec.edmcouncil.org/fibo/widoco/master/2018Q2/BE/Corporations/Corporations/index-en.html" TargetMode="External"/><Relationship Id="rId49" Type="http://schemas.openxmlformats.org/officeDocument/2006/relationships/hyperlink" Target="http://schema.org/docs/financial.html" TargetMode="External"/><Relationship Id="rId57" Type="http://schemas.openxmlformats.org/officeDocument/2006/relationships/hyperlink" Target="https://vimeo.com/66718408" TargetMode="External"/><Relationship Id="rId61" Type="http://schemas.openxmlformats.org/officeDocument/2006/relationships/footer" Target="footer1.xml"/><Relationship Id="rId10" Type="http://schemas.openxmlformats.org/officeDocument/2006/relationships/hyperlink" Target="http://spec.edmcouncil.org/fibo" TargetMode="External"/><Relationship Id="rId19" Type="http://schemas.openxmlformats.org/officeDocument/2006/relationships/image" Target="media/image5.emf"/><Relationship Id="rId31" Type="http://schemas.openxmlformats.org/officeDocument/2006/relationships/hyperlink" Target="https://spec.edmcouncil.org/fibo/datadictionary/master/2018Q2/" TargetMode="External"/><Relationship Id="rId44" Type="http://schemas.openxmlformats.org/officeDocument/2006/relationships/hyperlink" Target="http://linkeddatafragments.org/" TargetMode="External"/><Relationship Id="rId52" Type="http://schemas.openxmlformats.org/officeDocument/2006/relationships/image" Target="media/image16.png"/><Relationship Id="rId60" Type="http://schemas.openxmlformats.org/officeDocument/2006/relationships/hyperlink" Target="https://www.amazon.com/Semantic-Web-Working-Ontologist-Second/dp/01238596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dmcouncil/fibo" TargetMode="External"/><Relationship Id="rId22" Type="http://schemas.openxmlformats.org/officeDocument/2006/relationships/hyperlink" Target="https://spec.edmcouncil.org/static/glossary/" TargetMode="External"/><Relationship Id="rId27" Type="http://schemas.openxmlformats.org/officeDocument/2006/relationships/hyperlink" Target="https://spec.edmcouncil.org/fibo/datadictionary/master/latest/development.csv" TargetMode="External"/><Relationship Id="rId30" Type="http://schemas.openxmlformats.org/officeDocument/2006/relationships/image" Target="media/image7.png"/><Relationship Id="rId35" Type="http://schemas.openxmlformats.org/officeDocument/2006/relationships/hyperlink" Target="https://github.com/ModelDriven/SIMF" TargetMode="External"/><Relationship Id="rId43" Type="http://schemas.openxmlformats.org/officeDocument/2006/relationships/hyperlink" Target="http://fragments.edmcouncil.org/" TargetMode="External"/><Relationship Id="rId48" Type="http://schemas.openxmlformats.org/officeDocument/2006/relationships/image" Target="media/image13.png"/><Relationship Id="rId56" Type="http://schemas.openxmlformats.org/officeDocument/2006/relationships/hyperlink" Target="https://www.obitko.com/tutorials/ontologies-semantic-web/introduction.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hyperlink" Target="https://www.topquadrant.com/downloads/"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yperlink" Target="https://spec.edmcouncil.org/static/datadictionary/master_data_dictionary_unabridged.xlsx" TargetMode="External"/><Relationship Id="rId38" Type="http://schemas.openxmlformats.org/officeDocument/2006/relationships/image" Target="media/image11.png"/><Relationship Id="rId46" Type="http://schemas.openxmlformats.org/officeDocument/2006/relationships/hyperlink" Target="https://spec.edmcouncil.org/static/fibopedia/FIBOpedia.html" TargetMode="External"/><Relationship Id="rId59" Type="http://schemas.openxmlformats.org/officeDocument/2006/relationships/hyperlink" Target="http://www.wiley.com/WileyCDA/WileyTitle/productCd-047039679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8B7AE-AF06-4208-9841-7F32F0161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5331</TotalTime>
  <Pages>22</Pages>
  <Words>5349</Words>
  <Characters>30493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Dean Allemang</cp:lastModifiedBy>
  <cp:revision>1</cp:revision>
  <cp:lastPrinted>2018-07-26T18:31:00Z</cp:lastPrinted>
  <dcterms:created xsi:type="dcterms:W3CDTF">2019-01-22T15:31:00Z</dcterms:created>
  <dcterms:modified xsi:type="dcterms:W3CDTF">2019-02-10T18:32:00Z</dcterms:modified>
</cp:coreProperties>
</file>