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5C9" w:rsidRDefault="002B2A51" w:rsidP="002B2A51">
      <w:r>
        <w:t xml:space="preserve">During pandemic, the following Analysis revealed the performance of crypto currency from 2020 to 2021 and the following are the graphs of all four asset allocation methods to identify in which crypto currency has performed best. </w:t>
      </w:r>
      <w:r>
        <w:rPr>
          <w:noProof/>
        </w:rPr>
        <w:drawing>
          <wp:inline distT="0" distB="0" distL="0" distR="0" wp14:anchorId="63E3022E" wp14:editId="16D78823">
            <wp:extent cx="5943556" cy="44066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33.png"/>
                    <pic:cNvPicPr/>
                  </pic:nvPicPr>
                  <pic:blipFill>
                    <a:blip r:embed="rId4">
                      <a:extLst>
                        <a:ext uri="{28A0092B-C50C-407E-A947-70E740481C1C}">
                          <a14:useLocalDpi xmlns:a14="http://schemas.microsoft.com/office/drawing/2010/main" val="0"/>
                        </a:ext>
                      </a:extLst>
                    </a:blip>
                    <a:stretch>
                      <a:fillRect/>
                    </a:stretch>
                  </pic:blipFill>
                  <pic:spPr>
                    <a:xfrm>
                      <a:off x="0" y="0"/>
                      <a:ext cx="5959870" cy="4418725"/>
                    </a:xfrm>
                    <a:prstGeom prst="rect">
                      <a:avLst/>
                    </a:prstGeom>
                  </pic:spPr>
                </pic:pic>
              </a:graphicData>
            </a:graphic>
          </wp:inline>
        </w:drawing>
      </w:r>
    </w:p>
    <w:p w:rsidR="002B2A51" w:rsidRDefault="002B2A51" w:rsidP="002B2A51">
      <w:r>
        <w:t xml:space="preserve">Until the mid of 2020, the market was not performing well because of the pandemic that is why we have a seen a drop of performance of Gold as well as NASDAQ index. But after that, aggressive strategy starting yielding returns because NASDAQ started performing well. </w:t>
      </w:r>
    </w:p>
    <w:tbl>
      <w:tblPr>
        <w:tblStyle w:val="TableGrid"/>
        <w:tblW w:w="0" w:type="auto"/>
        <w:tblLook w:val="04A0" w:firstRow="1" w:lastRow="0" w:firstColumn="1" w:lastColumn="0" w:noHBand="0" w:noVBand="1"/>
      </w:tblPr>
      <w:tblGrid>
        <w:gridCol w:w="1556"/>
        <w:gridCol w:w="1551"/>
        <w:gridCol w:w="1596"/>
        <w:gridCol w:w="1551"/>
        <w:gridCol w:w="1552"/>
        <w:gridCol w:w="1544"/>
      </w:tblGrid>
      <w:tr w:rsidR="008D246B" w:rsidTr="008D246B">
        <w:tc>
          <w:tcPr>
            <w:tcW w:w="1558" w:type="dxa"/>
          </w:tcPr>
          <w:p w:rsidR="008D246B" w:rsidRDefault="008D246B" w:rsidP="002B2A51"/>
        </w:tc>
        <w:tc>
          <w:tcPr>
            <w:tcW w:w="1558" w:type="dxa"/>
          </w:tcPr>
          <w:p w:rsidR="008D246B" w:rsidRDefault="008D246B" w:rsidP="002B2A51">
            <w:r>
              <w:t>Sharp</w:t>
            </w:r>
          </w:p>
        </w:tc>
        <w:tc>
          <w:tcPr>
            <w:tcW w:w="1558" w:type="dxa"/>
          </w:tcPr>
          <w:p w:rsidR="008D246B" w:rsidRDefault="008D246B" w:rsidP="002B2A51">
            <w:r>
              <w:t>Sortino</w:t>
            </w:r>
          </w:p>
        </w:tc>
        <w:tc>
          <w:tcPr>
            <w:tcW w:w="1558" w:type="dxa"/>
          </w:tcPr>
          <w:p w:rsidR="008D246B" w:rsidRDefault="008D246B" w:rsidP="002B2A51">
            <w:r>
              <w:t>VaR</w:t>
            </w:r>
          </w:p>
        </w:tc>
        <w:tc>
          <w:tcPr>
            <w:tcW w:w="1559" w:type="dxa"/>
          </w:tcPr>
          <w:p w:rsidR="008D246B" w:rsidRDefault="008D246B" w:rsidP="002B2A51">
            <w:r>
              <w:t>Skewness</w:t>
            </w:r>
          </w:p>
        </w:tc>
        <w:tc>
          <w:tcPr>
            <w:tcW w:w="1559" w:type="dxa"/>
          </w:tcPr>
          <w:p w:rsidR="008D246B" w:rsidRDefault="008D246B" w:rsidP="002B2A51">
            <w:r>
              <w:t>Kurtosis</w:t>
            </w:r>
          </w:p>
        </w:tc>
      </w:tr>
      <w:tr w:rsidR="008D246B" w:rsidTr="008D246B">
        <w:tc>
          <w:tcPr>
            <w:tcW w:w="1558" w:type="dxa"/>
          </w:tcPr>
          <w:p w:rsidR="008D246B" w:rsidRDefault="008D246B" w:rsidP="002B2A51">
            <w:r>
              <w:t>Conservative</w:t>
            </w:r>
          </w:p>
        </w:tc>
        <w:tc>
          <w:tcPr>
            <w:tcW w:w="1558" w:type="dxa"/>
          </w:tcPr>
          <w:p w:rsidR="008D246B" w:rsidRDefault="008D246B" w:rsidP="002B2A51">
            <w:r w:rsidRPr="008D246B">
              <w:t>-0.162721</w:t>
            </w:r>
          </w:p>
        </w:tc>
        <w:tc>
          <w:tcPr>
            <w:tcW w:w="1558" w:type="dxa"/>
          </w:tcPr>
          <w:p w:rsidR="008D246B" w:rsidRDefault="008D246B" w:rsidP="002B2A51">
            <w:r w:rsidRPr="008D246B">
              <w:t>0.0009842183</w:t>
            </w:r>
          </w:p>
        </w:tc>
        <w:tc>
          <w:tcPr>
            <w:tcW w:w="1558" w:type="dxa"/>
          </w:tcPr>
          <w:p w:rsidR="008D246B" w:rsidRDefault="008D246B" w:rsidP="002B2A51">
            <w:r>
              <w:t>-</w:t>
            </w:r>
            <w:r w:rsidRPr="008D246B">
              <w:t>0.03377918</w:t>
            </w:r>
          </w:p>
        </w:tc>
        <w:tc>
          <w:tcPr>
            <w:tcW w:w="1559" w:type="dxa"/>
          </w:tcPr>
          <w:p w:rsidR="008D246B" w:rsidRDefault="008D246B" w:rsidP="002B2A51">
            <w:r w:rsidRPr="008D246B">
              <w:t>0.02168996</w:t>
            </w:r>
          </w:p>
        </w:tc>
        <w:tc>
          <w:tcPr>
            <w:tcW w:w="1559" w:type="dxa"/>
          </w:tcPr>
          <w:p w:rsidR="008D246B" w:rsidRDefault="008D246B" w:rsidP="002B2A51">
            <w:r w:rsidRPr="008D246B">
              <w:t>6.771665</w:t>
            </w:r>
          </w:p>
        </w:tc>
      </w:tr>
      <w:tr w:rsidR="008D246B" w:rsidTr="008D246B">
        <w:tc>
          <w:tcPr>
            <w:tcW w:w="1558" w:type="dxa"/>
          </w:tcPr>
          <w:p w:rsidR="008D246B" w:rsidRDefault="008D246B" w:rsidP="002B2A51">
            <w:r>
              <w:t>Moderate</w:t>
            </w:r>
          </w:p>
        </w:tc>
        <w:tc>
          <w:tcPr>
            <w:tcW w:w="1558" w:type="dxa"/>
          </w:tcPr>
          <w:p w:rsidR="008D246B" w:rsidRDefault="008D246B" w:rsidP="002B2A51">
            <w:r>
              <w:t>-</w:t>
            </w:r>
            <w:r w:rsidRPr="008D246B">
              <w:t>0.1906058</w:t>
            </w:r>
          </w:p>
        </w:tc>
        <w:tc>
          <w:tcPr>
            <w:tcW w:w="1558" w:type="dxa"/>
          </w:tcPr>
          <w:p w:rsidR="008D246B" w:rsidRDefault="008D246B" w:rsidP="002B2A51">
            <w:r w:rsidRPr="008D246B">
              <w:t>0.001002941</w:t>
            </w:r>
          </w:p>
        </w:tc>
        <w:tc>
          <w:tcPr>
            <w:tcW w:w="1558" w:type="dxa"/>
          </w:tcPr>
          <w:p w:rsidR="008D246B" w:rsidRDefault="008D246B" w:rsidP="002B2A51">
            <w:r>
              <w:t>-</w:t>
            </w:r>
            <w:r w:rsidRPr="008D246B">
              <w:t>0.0410654</w:t>
            </w:r>
          </w:p>
        </w:tc>
        <w:tc>
          <w:tcPr>
            <w:tcW w:w="1559" w:type="dxa"/>
          </w:tcPr>
          <w:p w:rsidR="008D246B" w:rsidRDefault="008D246B" w:rsidP="002B2A51">
            <w:r>
              <w:t>-</w:t>
            </w:r>
            <w:r w:rsidRPr="008D246B">
              <w:t>0.1927092</w:t>
            </w:r>
          </w:p>
        </w:tc>
        <w:tc>
          <w:tcPr>
            <w:tcW w:w="1559" w:type="dxa"/>
          </w:tcPr>
          <w:p w:rsidR="008D246B" w:rsidRDefault="008D246B" w:rsidP="002B2A51">
            <w:r w:rsidRPr="008D246B">
              <w:t>6.792334</w:t>
            </w:r>
          </w:p>
        </w:tc>
      </w:tr>
      <w:tr w:rsidR="008D246B" w:rsidTr="008D246B">
        <w:tc>
          <w:tcPr>
            <w:tcW w:w="1558" w:type="dxa"/>
          </w:tcPr>
          <w:p w:rsidR="008D246B" w:rsidRDefault="008D246B" w:rsidP="002B2A51">
            <w:r>
              <w:t>Aggressive</w:t>
            </w:r>
          </w:p>
        </w:tc>
        <w:tc>
          <w:tcPr>
            <w:tcW w:w="1558" w:type="dxa"/>
          </w:tcPr>
          <w:p w:rsidR="008D246B" w:rsidRDefault="008D246B" w:rsidP="002B2A51">
            <w:r w:rsidRPr="008D246B">
              <w:t>0.06156486</w:t>
            </w:r>
          </w:p>
        </w:tc>
        <w:tc>
          <w:tcPr>
            <w:tcW w:w="1558" w:type="dxa"/>
          </w:tcPr>
          <w:p w:rsidR="008D246B" w:rsidRDefault="008D246B" w:rsidP="002B2A51">
            <w:r w:rsidRPr="008D246B">
              <w:t>0.02105181</w:t>
            </w:r>
          </w:p>
        </w:tc>
        <w:tc>
          <w:tcPr>
            <w:tcW w:w="1558" w:type="dxa"/>
          </w:tcPr>
          <w:p w:rsidR="008D246B" w:rsidRDefault="008D246B" w:rsidP="002B2A51">
            <w:r>
              <w:t>-</w:t>
            </w:r>
            <w:r w:rsidRPr="008D246B">
              <w:t>0.03528637</w:t>
            </w:r>
          </w:p>
        </w:tc>
        <w:tc>
          <w:tcPr>
            <w:tcW w:w="1559" w:type="dxa"/>
          </w:tcPr>
          <w:p w:rsidR="008D246B" w:rsidRDefault="008D246B" w:rsidP="002B2A51">
            <w:r>
              <w:t>-</w:t>
            </w:r>
            <w:r w:rsidRPr="008D246B">
              <w:t>0.4612225</w:t>
            </w:r>
          </w:p>
        </w:tc>
        <w:tc>
          <w:tcPr>
            <w:tcW w:w="1559" w:type="dxa"/>
          </w:tcPr>
          <w:p w:rsidR="008D246B" w:rsidRDefault="008D246B" w:rsidP="002B2A51">
            <w:r w:rsidRPr="008D246B">
              <w:t>9.081109</w:t>
            </w:r>
          </w:p>
        </w:tc>
      </w:tr>
    </w:tbl>
    <w:p w:rsidR="008D246B" w:rsidRDefault="008D246B" w:rsidP="002B2A51"/>
    <w:p w:rsidR="002B2A51" w:rsidRDefault="002B2A51" w:rsidP="002B2A51">
      <w:r>
        <w:rPr>
          <w:noProof/>
        </w:rPr>
        <w:lastRenderedPageBreak/>
        <w:drawing>
          <wp:inline distT="0" distB="0" distL="0" distR="0">
            <wp:extent cx="5943600" cy="3910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34.png"/>
                    <pic:cNvPicPr/>
                  </pic:nvPicPr>
                  <pic:blipFill>
                    <a:blip r:embed="rId5">
                      <a:extLst>
                        <a:ext uri="{28A0092B-C50C-407E-A947-70E740481C1C}">
                          <a14:useLocalDpi xmlns:a14="http://schemas.microsoft.com/office/drawing/2010/main" val="0"/>
                        </a:ext>
                      </a:extLst>
                    </a:blip>
                    <a:stretch>
                      <a:fillRect/>
                    </a:stretch>
                  </pic:blipFill>
                  <pic:spPr>
                    <a:xfrm>
                      <a:off x="0" y="0"/>
                      <a:ext cx="5949452" cy="3914369"/>
                    </a:xfrm>
                    <a:prstGeom prst="rect">
                      <a:avLst/>
                    </a:prstGeom>
                  </pic:spPr>
                </pic:pic>
              </a:graphicData>
            </a:graphic>
          </wp:inline>
        </w:drawing>
      </w:r>
    </w:p>
    <w:p w:rsidR="002B2A51" w:rsidRDefault="002B2A51" w:rsidP="002B2A51">
      <w:r>
        <w:t>In this again the aggressive strategy was performing well because the funds allocated to this have minimum gold in them and that is why, although the return was low but NASQAD and Treasury after 2021 start yielding results.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D246B" w:rsidTr="0093517E">
        <w:tc>
          <w:tcPr>
            <w:tcW w:w="1558" w:type="dxa"/>
          </w:tcPr>
          <w:p w:rsidR="008D246B" w:rsidRDefault="008D246B" w:rsidP="0093517E"/>
        </w:tc>
        <w:tc>
          <w:tcPr>
            <w:tcW w:w="1558" w:type="dxa"/>
          </w:tcPr>
          <w:p w:rsidR="008D246B" w:rsidRDefault="008D246B" w:rsidP="0093517E">
            <w:r>
              <w:t>Sharp</w:t>
            </w:r>
          </w:p>
        </w:tc>
        <w:tc>
          <w:tcPr>
            <w:tcW w:w="1558" w:type="dxa"/>
          </w:tcPr>
          <w:p w:rsidR="008D246B" w:rsidRDefault="008D246B" w:rsidP="0093517E">
            <w:r>
              <w:t>Sortino</w:t>
            </w:r>
          </w:p>
        </w:tc>
        <w:tc>
          <w:tcPr>
            <w:tcW w:w="1558" w:type="dxa"/>
          </w:tcPr>
          <w:p w:rsidR="008D246B" w:rsidRDefault="008D246B" w:rsidP="0093517E">
            <w:r>
              <w:t>VaR</w:t>
            </w:r>
          </w:p>
        </w:tc>
        <w:tc>
          <w:tcPr>
            <w:tcW w:w="1559" w:type="dxa"/>
          </w:tcPr>
          <w:p w:rsidR="008D246B" w:rsidRDefault="008D246B" w:rsidP="0093517E">
            <w:r>
              <w:t>Skewness</w:t>
            </w:r>
          </w:p>
        </w:tc>
        <w:tc>
          <w:tcPr>
            <w:tcW w:w="1559" w:type="dxa"/>
          </w:tcPr>
          <w:p w:rsidR="008D246B" w:rsidRDefault="008D246B" w:rsidP="0093517E">
            <w:r>
              <w:t>Kurtosis</w:t>
            </w:r>
          </w:p>
        </w:tc>
      </w:tr>
      <w:tr w:rsidR="008D246B" w:rsidTr="0093517E">
        <w:tc>
          <w:tcPr>
            <w:tcW w:w="1558" w:type="dxa"/>
          </w:tcPr>
          <w:p w:rsidR="008D246B" w:rsidRDefault="008D246B" w:rsidP="0093517E">
            <w:r>
              <w:t>Conservative</w:t>
            </w:r>
          </w:p>
        </w:tc>
        <w:tc>
          <w:tcPr>
            <w:tcW w:w="1558" w:type="dxa"/>
          </w:tcPr>
          <w:p w:rsidR="008D246B" w:rsidRDefault="008D246B" w:rsidP="008D246B">
            <w:r>
              <w:t>-</w:t>
            </w:r>
            <w:r w:rsidRPr="008D246B">
              <w:t>0.1038518</w:t>
            </w:r>
          </w:p>
        </w:tc>
        <w:tc>
          <w:tcPr>
            <w:tcW w:w="1558" w:type="dxa"/>
          </w:tcPr>
          <w:p w:rsidR="008D246B" w:rsidRDefault="008D246B" w:rsidP="008D246B">
            <w:r w:rsidRPr="008D246B">
              <w:t>0.007480308</w:t>
            </w:r>
          </w:p>
        </w:tc>
        <w:tc>
          <w:tcPr>
            <w:tcW w:w="1558" w:type="dxa"/>
          </w:tcPr>
          <w:p w:rsidR="008D246B" w:rsidRDefault="008D246B" w:rsidP="0093517E">
            <w:r>
              <w:t>-</w:t>
            </w:r>
            <w:r w:rsidRPr="008D246B">
              <w:t>0.03755524</w:t>
            </w:r>
          </w:p>
        </w:tc>
        <w:tc>
          <w:tcPr>
            <w:tcW w:w="1559" w:type="dxa"/>
          </w:tcPr>
          <w:p w:rsidR="008D246B" w:rsidRDefault="008D246B" w:rsidP="0093517E">
            <w:r w:rsidRPr="008D246B">
              <w:t>-0.2652647</w:t>
            </w:r>
          </w:p>
        </w:tc>
        <w:tc>
          <w:tcPr>
            <w:tcW w:w="1559" w:type="dxa"/>
          </w:tcPr>
          <w:p w:rsidR="008D246B" w:rsidRDefault="008D246B" w:rsidP="0093517E">
            <w:r w:rsidRPr="008D246B">
              <w:t>7.295507</w:t>
            </w:r>
          </w:p>
        </w:tc>
      </w:tr>
      <w:tr w:rsidR="008D246B" w:rsidTr="0093517E">
        <w:tc>
          <w:tcPr>
            <w:tcW w:w="1558" w:type="dxa"/>
          </w:tcPr>
          <w:p w:rsidR="008D246B" w:rsidRDefault="008D246B" w:rsidP="0093517E">
            <w:r>
              <w:t>Moderate</w:t>
            </w:r>
          </w:p>
        </w:tc>
        <w:tc>
          <w:tcPr>
            <w:tcW w:w="1558" w:type="dxa"/>
          </w:tcPr>
          <w:p w:rsidR="008D246B" w:rsidRDefault="008D246B" w:rsidP="0093517E">
            <w:r>
              <w:t>-</w:t>
            </w:r>
            <w:r w:rsidRPr="008D246B">
              <w:t>0.134736</w:t>
            </w:r>
          </w:p>
        </w:tc>
        <w:tc>
          <w:tcPr>
            <w:tcW w:w="1558" w:type="dxa"/>
          </w:tcPr>
          <w:p w:rsidR="008D246B" w:rsidRDefault="008D246B" w:rsidP="0093517E">
            <w:r w:rsidRPr="008D246B">
              <w:t>0.006722163</w:t>
            </w:r>
          </w:p>
        </w:tc>
        <w:tc>
          <w:tcPr>
            <w:tcW w:w="1558" w:type="dxa"/>
          </w:tcPr>
          <w:p w:rsidR="008D246B" w:rsidRDefault="008D246B" w:rsidP="008D246B">
            <w:r>
              <w:t>-</w:t>
            </w:r>
            <w:r w:rsidRPr="008D246B">
              <w:t>0.04220624</w:t>
            </w:r>
          </w:p>
        </w:tc>
        <w:tc>
          <w:tcPr>
            <w:tcW w:w="1559" w:type="dxa"/>
          </w:tcPr>
          <w:p w:rsidR="008D246B" w:rsidRDefault="008D246B" w:rsidP="008D246B">
            <w:r>
              <w:t>-</w:t>
            </w:r>
            <w:r w:rsidRPr="008D246B">
              <w:t>0.2812899</w:t>
            </w:r>
          </w:p>
        </w:tc>
        <w:tc>
          <w:tcPr>
            <w:tcW w:w="1559" w:type="dxa"/>
          </w:tcPr>
          <w:p w:rsidR="008D246B" w:rsidRDefault="008D246B" w:rsidP="0093517E">
            <w:r w:rsidRPr="008D246B">
              <w:t>7.441247</w:t>
            </w:r>
          </w:p>
        </w:tc>
      </w:tr>
      <w:tr w:rsidR="008D246B" w:rsidTr="0093517E">
        <w:tc>
          <w:tcPr>
            <w:tcW w:w="1558" w:type="dxa"/>
          </w:tcPr>
          <w:p w:rsidR="008D246B" w:rsidRDefault="008D246B" w:rsidP="0093517E">
            <w:r>
              <w:t>Aggressive</w:t>
            </w:r>
          </w:p>
        </w:tc>
        <w:tc>
          <w:tcPr>
            <w:tcW w:w="1558" w:type="dxa"/>
          </w:tcPr>
          <w:p w:rsidR="008D246B" w:rsidRDefault="00534821" w:rsidP="0093517E">
            <w:r w:rsidRPr="00534821">
              <w:t>0.3208453</w:t>
            </w:r>
          </w:p>
        </w:tc>
        <w:tc>
          <w:tcPr>
            <w:tcW w:w="1558" w:type="dxa"/>
          </w:tcPr>
          <w:p w:rsidR="008D246B" w:rsidRDefault="00534821" w:rsidP="0093517E">
            <w:r w:rsidRPr="00534821">
              <w:t>0.03974285</w:t>
            </w:r>
          </w:p>
        </w:tc>
        <w:tc>
          <w:tcPr>
            <w:tcW w:w="1558" w:type="dxa"/>
          </w:tcPr>
          <w:p w:rsidR="008D246B" w:rsidRDefault="00534821" w:rsidP="0093517E">
            <w:r w:rsidRPr="00534821">
              <w:t>-0.02927923</w:t>
            </w:r>
          </w:p>
        </w:tc>
        <w:tc>
          <w:tcPr>
            <w:tcW w:w="1559" w:type="dxa"/>
          </w:tcPr>
          <w:p w:rsidR="008D246B" w:rsidRDefault="00534821" w:rsidP="0093517E">
            <w:r w:rsidRPr="00534821">
              <w:t>-0.7023152</w:t>
            </w:r>
          </w:p>
        </w:tc>
        <w:tc>
          <w:tcPr>
            <w:tcW w:w="1559" w:type="dxa"/>
          </w:tcPr>
          <w:p w:rsidR="008D246B" w:rsidRDefault="00534821" w:rsidP="0093517E">
            <w:r w:rsidRPr="00534821">
              <w:t>11.87339</w:t>
            </w:r>
          </w:p>
        </w:tc>
      </w:tr>
    </w:tbl>
    <w:p w:rsidR="008D246B" w:rsidRDefault="008D246B" w:rsidP="002B2A51"/>
    <w:p w:rsidR="008D246B" w:rsidRDefault="008D246B" w:rsidP="002B2A51"/>
    <w:p w:rsidR="008D246B" w:rsidRDefault="002B2A51" w:rsidP="002B2A51">
      <w:r>
        <w:rPr>
          <w:noProof/>
        </w:rPr>
        <w:lastRenderedPageBreak/>
        <w:drawing>
          <wp:inline distT="0" distB="0" distL="0" distR="0">
            <wp:extent cx="5943600" cy="43288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35.png"/>
                    <pic:cNvPicPr/>
                  </pic:nvPicPr>
                  <pic:blipFill>
                    <a:blip r:embed="rId6">
                      <a:extLst>
                        <a:ext uri="{28A0092B-C50C-407E-A947-70E740481C1C}">
                          <a14:useLocalDpi xmlns:a14="http://schemas.microsoft.com/office/drawing/2010/main" val="0"/>
                        </a:ext>
                      </a:extLst>
                    </a:blip>
                    <a:stretch>
                      <a:fillRect/>
                    </a:stretch>
                  </pic:blipFill>
                  <pic:spPr>
                    <a:xfrm>
                      <a:off x="0" y="0"/>
                      <a:ext cx="5953132" cy="4335751"/>
                    </a:xfrm>
                    <a:prstGeom prst="rect">
                      <a:avLst/>
                    </a:prstGeom>
                  </pic:spPr>
                </pic:pic>
              </a:graphicData>
            </a:graphic>
          </wp:inline>
        </w:drawing>
      </w:r>
    </w:p>
    <w:p w:rsidR="008D246B" w:rsidRDefault="008D246B" w:rsidP="002B2A51">
      <w:r>
        <w:t>In this strategy, maximum amount of returns have been assigned to aggressive strategy and that is why the return from this strategy has been so much greater than anyone in the time frame of two years. Because of the hypothesis, there is a negative relation between crypto currency and stock market and that is what we are witnessing.</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34821" w:rsidTr="0093517E">
        <w:tc>
          <w:tcPr>
            <w:tcW w:w="1558" w:type="dxa"/>
          </w:tcPr>
          <w:p w:rsidR="00534821" w:rsidRDefault="00534821" w:rsidP="0093517E"/>
        </w:tc>
        <w:tc>
          <w:tcPr>
            <w:tcW w:w="1558" w:type="dxa"/>
          </w:tcPr>
          <w:p w:rsidR="00534821" w:rsidRDefault="00534821" w:rsidP="0093517E">
            <w:r>
              <w:t>Sharp</w:t>
            </w:r>
          </w:p>
        </w:tc>
        <w:tc>
          <w:tcPr>
            <w:tcW w:w="1558" w:type="dxa"/>
          </w:tcPr>
          <w:p w:rsidR="00534821" w:rsidRDefault="00534821" w:rsidP="0093517E">
            <w:r>
              <w:t>Sortino</w:t>
            </w:r>
          </w:p>
        </w:tc>
        <w:tc>
          <w:tcPr>
            <w:tcW w:w="1558" w:type="dxa"/>
          </w:tcPr>
          <w:p w:rsidR="00534821" w:rsidRDefault="00534821" w:rsidP="0093517E">
            <w:r>
              <w:t>VaR</w:t>
            </w:r>
          </w:p>
        </w:tc>
        <w:tc>
          <w:tcPr>
            <w:tcW w:w="1559" w:type="dxa"/>
          </w:tcPr>
          <w:p w:rsidR="00534821" w:rsidRDefault="00534821" w:rsidP="0093517E">
            <w:r>
              <w:t>Skewness</w:t>
            </w:r>
          </w:p>
        </w:tc>
        <w:tc>
          <w:tcPr>
            <w:tcW w:w="1559" w:type="dxa"/>
          </w:tcPr>
          <w:p w:rsidR="00534821" w:rsidRDefault="00534821" w:rsidP="0093517E">
            <w:r>
              <w:t>Kurtosis</w:t>
            </w:r>
          </w:p>
        </w:tc>
      </w:tr>
      <w:tr w:rsidR="00534821" w:rsidTr="0093517E">
        <w:tc>
          <w:tcPr>
            <w:tcW w:w="1558" w:type="dxa"/>
          </w:tcPr>
          <w:p w:rsidR="00534821" w:rsidRDefault="00534821" w:rsidP="0093517E">
            <w:r>
              <w:t>Conservative</w:t>
            </w:r>
          </w:p>
        </w:tc>
        <w:tc>
          <w:tcPr>
            <w:tcW w:w="1558" w:type="dxa"/>
          </w:tcPr>
          <w:p w:rsidR="00534821" w:rsidRDefault="00534821" w:rsidP="0093517E">
            <w:r w:rsidRPr="00534821">
              <w:t>-0.09801339</w:t>
            </w:r>
          </w:p>
        </w:tc>
        <w:tc>
          <w:tcPr>
            <w:tcW w:w="1558" w:type="dxa"/>
          </w:tcPr>
          <w:p w:rsidR="00534821" w:rsidRDefault="00534821" w:rsidP="0093517E">
            <w:r w:rsidRPr="00534821">
              <w:t>0.007016494</w:t>
            </w:r>
          </w:p>
        </w:tc>
        <w:tc>
          <w:tcPr>
            <w:tcW w:w="1558" w:type="dxa"/>
          </w:tcPr>
          <w:p w:rsidR="00534821" w:rsidRDefault="00534821" w:rsidP="0093517E">
            <w:r w:rsidRPr="00534821">
              <w:t>-0.03416116</w:t>
            </w:r>
          </w:p>
        </w:tc>
        <w:tc>
          <w:tcPr>
            <w:tcW w:w="1559" w:type="dxa"/>
          </w:tcPr>
          <w:p w:rsidR="00534821" w:rsidRDefault="00534821" w:rsidP="0093517E">
            <w:r w:rsidRPr="00534821">
              <w:t>-0.0303167</w:t>
            </w:r>
          </w:p>
        </w:tc>
        <w:tc>
          <w:tcPr>
            <w:tcW w:w="1559" w:type="dxa"/>
          </w:tcPr>
          <w:p w:rsidR="00534821" w:rsidRDefault="00534821" w:rsidP="0093517E">
            <w:r w:rsidRPr="00534821">
              <w:t>6.704376</w:t>
            </w:r>
          </w:p>
        </w:tc>
      </w:tr>
      <w:tr w:rsidR="00534821" w:rsidTr="0093517E">
        <w:tc>
          <w:tcPr>
            <w:tcW w:w="1558" w:type="dxa"/>
          </w:tcPr>
          <w:p w:rsidR="00534821" w:rsidRDefault="00534821" w:rsidP="0093517E">
            <w:r>
              <w:t>Moderate</w:t>
            </w:r>
          </w:p>
        </w:tc>
        <w:tc>
          <w:tcPr>
            <w:tcW w:w="1558" w:type="dxa"/>
          </w:tcPr>
          <w:p w:rsidR="00534821" w:rsidRDefault="00534821" w:rsidP="0093517E">
            <w:r w:rsidRPr="00534821">
              <w:t>0.1061656</w:t>
            </w:r>
          </w:p>
        </w:tc>
        <w:tc>
          <w:tcPr>
            <w:tcW w:w="1558" w:type="dxa"/>
          </w:tcPr>
          <w:p w:rsidR="00534821" w:rsidRDefault="00534821" w:rsidP="0093517E">
            <w:r w:rsidRPr="00534821">
              <w:t>0.0285784</w:t>
            </w:r>
          </w:p>
        </w:tc>
        <w:tc>
          <w:tcPr>
            <w:tcW w:w="1558" w:type="dxa"/>
          </w:tcPr>
          <w:p w:rsidR="00534821" w:rsidRDefault="00534821" w:rsidP="0093517E">
            <w:r w:rsidRPr="00534821">
              <w:t>-0.04560421</w:t>
            </w:r>
          </w:p>
        </w:tc>
        <w:tc>
          <w:tcPr>
            <w:tcW w:w="1559" w:type="dxa"/>
          </w:tcPr>
          <w:p w:rsidR="00534821" w:rsidRDefault="00534821" w:rsidP="0093517E">
            <w:r w:rsidRPr="00534821">
              <w:t>-0.5109544</w:t>
            </w:r>
          </w:p>
        </w:tc>
        <w:tc>
          <w:tcPr>
            <w:tcW w:w="1559" w:type="dxa"/>
          </w:tcPr>
          <w:p w:rsidR="00534821" w:rsidRDefault="00534821" w:rsidP="0093517E">
            <w:r w:rsidRPr="00534821">
              <w:t>6.365213</w:t>
            </w:r>
          </w:p>
        </w:tc>
      </w:tr>
      <w:tr w:rsidR="00534821" w:rsidTr="0093517E">
        <w:tc>
          <w:tcPr>
            <w:tcW w:w="1558" w:type="dxa"/>
          </w:tcPr>
          <w:p w:rsidR="00534821" w:rsidRDefault="00534821" w:rsidP="0093517E">
            <w:r>
              <w:t>Aggressive</w:t>
            </w:r>
          </w:p>
        </w:tc>
        <w:tc>
          <w:tcPr>
            <w:tcW w:w="1558" w:type="dxa"/>
          </w:tcPr>
          <w:p w:rsidR="00534821" w:rsidRDefault="00534821" w:rsidP="0093517E">
            <w:r w:rsidRPr="00534821">
              <w:t>1.415377</w:t>
            </w:r>
          </w:p>
        </w:tc>
        <w:tc>
          <w:tcPr>
            <w:tcW w:w="1558" w:type="dxa"/>
          </w:tcPr>
          <w:p w:rsidR="00534821" w:rsidRDefault="00534821" w:rsidP="0093517E">
            <w:r w:rsidRPr="00534821">
              <w:t>0.1120175</w:t>
            </w:r>
          </w:p>
        </w:tc>
        <w:tc>
          <w:tcPr>
            <w:tcW w:w="1558" w:type="dxa"/>
          </w:tcPr>
          <w:p w:rsidR="00534821" w:rsidRDefault="00534821" w:rsidP="0093517E">
            <w:r w:rsidRPr="00534821">
              <w:t>-0.04553358</w:t>
            </w:r>
          </w:p>
        </w:tc>
        <w:tc>
          <w:tcPr>
            <w:tcW w:w="1559" w:type="dxa"/>
          </w:tcPr>
          <w:p w:rsidR="00534821" w:rsidRDefault="00534821" w:rsidP="0093517E">
            <w:r w:rsidRPr="00534821">
              <w:t>-1.939524</w:t>
            </w:r>
          </w:p>
        </w:tc>
        <w:tc>
          <w:tcPr>
            <w:tcW w:w="1559" w:type="dxa"/>
          </w:tcPr>
          <w:p w:rsidR="00534821" w:rsidRDefault="00534821" w:rsidP="0093517E">
            <w:r w:rsidRPr="00534821">
              <w:t>16.91972</w:t>
            </w:r>
          </w:p>
        </w:tc>
      </w:tr>
    </w:tbl>
    <w:p w:rsidR="00534821" w:rsidRDefault="00534821" w:rsidP="002B2A51"/>
    <w:p w:rsidR="002B2A51" w:rsidRDefault="002B2A51" w:rsidP="002B2A51">
      <w:r>
        <w:rPr>
          <w:noProof/>
        </w:rPr>
        <w:lastRenderedPageBreak/>
        <w:drawing>
          <wp:inline distT="0" distB="0" distL="0" distR="0">
            <wp:extent cx="5943600" cy="3910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36.png"/>
                    <pic:cNvPicPr/>
                  </pic:nvPicPr>
                  <pic:blipFill>
                    <a:blip r:embed="rId7">
                      <a:extLst>
                        <a:ext uri="{28A0092B-C50C-407E-A947-70E740481C1C}">
                          <a14:useLocalDpi xmlns:a14="http://schemas.microsoft.com/office/drawing/2010/main" val="0"/>
                        </a:ext>
                      </a:extLst>
                    </a:blip>
                    <a:stretch>
                      <a:fillRect/>
                    </a:stretch>
                  </pic:blipFill>
                  <pic:spPr>
                    <a:xfrm>
                      <a:off x="0" y="0"/>
                      <a:ext cx="5947020" cy="3912770"/>
                    </a:xfrm>
                    <a:prstGeom prst="rect">
                      <a:avLst/>
                    </a:prstGeom>
                  </pic:spPr>
                </pic:pic>
              </a:graphicData>
            </a:graphic>
          </wp:inline>
        </w:drawing>
      </w:r>
    </w:p>
    <w:p w:rsidR="008D246B" w:rsidRDefault="008D246B" w:rsidP="002B2A51">
      <w:r>
        <w:t>In this again, aggressive is returning the maximum results and the ratios are also calculated as: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34821" w:rsidTr="0093517E">
        <w:tc>
          <w:tcPr>
            <w:tcW w:w="1558" w:type="dxa"/>
          </w:tcPr>
          <w:p w:rsidR="00534821" w:rsidRDefault="00534821" w:rsidP="0093517E"/>
        </w:tc>
        <w:tc>
          <w:tcPr>
            <w:tcW w:w="1558" w:type="dxa"/>
          </w:tcPr>
          <w:p w:rsidR="00534821" w:rsidRDefault="00534821" w:rsidP="0093517E">
            <w:r>
              <w:t>Sharp</w:t>
            </w:r>
          </w:p>
        </w:tc>
        <w:tc>
          <w:tcPr>
            <w:tcW w:w="1558" w:type="dxa"/>
          </w:tcPr>
          <w:p w:rsidR="00534821" w:rsidRDefault="00534821" w:rsidP="0093517E">
            <w:r>
              <w:t>Sortino</w:t>
            </w:r>
          </w:p>
        </w:tc>
        <w:tc>
          <w:tcPr>
            <w:tcW w:w="1558" w:type="dxa"/>
          </w:tcPr>
          <w:p w:rsidR="00534821" w:rsidRDefault="00534821" w:rsidP="0093517E">
            <w:r>
              <w:t>VaR</w:t>
            </w:r>
          </w:p>
        </w:tc>
        <w:tc>
          <w:tcPr>
            <w:tcW w:w="1559" w:type="dxa"/>
          </w:tcPr>
          <w:p w:rsidR="00534821" w:rsidRDefault="00534821" w:rsidP="0093517E">
            <w:r>
              <w:t>Skewness</w:t>
            </w:r>
          </w:p>
        </w:tc>
        <w:tc>
          <w:tcPr>
            <w:tcW w:w="1559" w:type="dxa"/>
          </w:tcPr>
          <w:p w:rsidR="00534821" w:rsidRDefault="00534821" w:rsidP="0093517E">
            <w:r>
              <w:t>Kurtosis</w:t>
            </w:r>
          </w:p>
        </w:tc>
      </w:tr>
      <w:tr w:rsidR="00534821" w:rsidTr="0093517E">
        <w:tc>
          <w:tcPr>
            <w:tcW w:w="1558" w:type="dxa"/>
          </w:tcPr>
          <w:p w:rsidR="00534821" w:rsidRDefault="00534821" w:rsidP="0093517E">
            <w:r>
              <w:t>Conservative</w:t>
            </w:r>
          </w:p>
        </w:tc>
        <w:tc>
          <w:tcPr>
            <w:tcW w:w="1558" w:type="dxa"/>
          </w:tcPr>
          <w:p w:rsidR="00534821" w:rsidRDefault="00534821" w:rsidP="0093517E">
            <w:r w:rsidRPr="00534821">
              <w:t>-0.08358928</w:t>
            </w:r>
          </w:p>
        </w:tc>
        <w:tc>
          <w:tcPr>
            <w:tcW w:w="1558" w:type="dxa"/>
          </w:tcPr>
          <w:p w:rsidR="00534821" w:rsidRDefault="00534821" w:rsidP="0093517E">
            <w:r w:rsidRPr="00534821">
              <w:t>0.01103633</w:t>
            </w:r>
          </w:p>
        </w:tc>
        <w:tc>
          <w:tcPr>
            <w:tcW w:w="1558" w:type="dxa"/>
          </w:tcPr>
          <w:p w:rsidR="00534821" w:rsidRDefault="00534821" w:rsidP="0093517E">
            <w:r w:rsidRPr="00534821">
              <w:t>-0.04175109</w:t>
            </w:r>
          </w:p>
        </w:tc>
        <w:tc>
          <w:tcPr>
            <w:tcW w:w="1559" w:type="dxa"/>
          </w:tcPr>
          <w:p w:rsidR="00534821" w:rsidRDefault="00534821" w:rsidP="0093517E">
            <w:r w:rsidRPr="00534821">
              <w:t>-0.2678624</w:t>
            </w:r>
          </w:p>
        </w:tc>
        <w:tc>
          <w:tcPr>
            <w:tcW w:w="1559" w:type="dxa"/>
          </w:tcPr>
          <w:p w:rsidR="00534821" w:rsidRDefault="00534821" w:rsidP="0093517E">
            <w:r w:rsidRPr="00534821">
              <w:t>6.473187</w:t>
            </w:r>
          </w:p>
        </w:tc>
      </w:tr>
      <w:tr w:rsidR="00534821" w:rsidTr="0093517E">
        <w:tc>
          <w:tcPr>
            <w:tcW w:w="1558" w:type="dxa"/>
          </w:tcPr>
          <w:p w:rsidR="00534821" w:rsidRDefault="00534821" w:rsidP="0093517E">
            <w:r>
              <w:t>Moderate</w:t>
            </w:r>
          </w:p>
        </w:tc>
        <w:tc>
          <w:tcPr>
            <w:tcW w:w="1558" w:type="dxa"/>
          </w:tcPr>
          <w:p w:rsidR="00534821" w:rsidRDefault="00534821" w:rsidP="0093517E">
            <w:r w:rsidRPr="00534821">
              <w:t>0.421978</w:t>
            </w:r>
          </w:p>
        </w:tc>
        <w:tc>
          <w:tcPr>
            <w:tcW w:w="1558" w:type="dxa"/>
          </w:tcPr>
          <w:p w:rsidR="00534821" w:rsidRDefault="00534821" w:rsidP="0093517E">
            <w:r w:rsidRPr="00534821">
              <w:t>0.05060902</w:t>
            </w:r>
          </w:p>
        </w:tc>
        <w:tc>
          <w:tcPr>
            <w:tcW w:w="1558" w:type="dxa"/>
          </w:tcPr>
          <w:p w:rsidR="00534821" w:rsidRDefault="00534821" w:rsidP="0093517E">
            <w:r w:rsidRPr="00534821">
              <w:t>-0.0410232</w:t>
            </w:r>
          </w:p>
        </w:tc>
        <w:tc>
          <w:tcPr>
            <w:tcW w:w="1559" w:type="dxa"/>
          </w:tcPr>
          <w:p w:rsidR="00534821" w:rsidRDefault="00534821" w:rsidP="0093517E">
            <w:r w:rsidRPr="00534821">
              <w:t>-0.9069591</w:t>
            </w:r>
          </w:p>
        </w:tc>
        <w:tc>
          <w:tcPr>
            <w:tcW w:w="1559" w:type="dxa"/>
          </w:tcPr>
          <w:p w:rsidR="00534821" w:rsidRDefault="00534821" w:rsidP="0093517E">
            <w:r w:rsidRPr="00534821">
              <w:t>8.369728</w:t>
            </w:r>
          </w:p>
        </w:tc>
      </w:tr>
      <w:tr w:rsidR="00534821" w:rsidTr="0093517E">
        <w:tc>
          <w:tcPr>
            <w:tcW w:w="1558" w:type="dxa"/>
          </w:tcPr>
          <w:p w:rsidR="00534821" w:rsidRDefault="00534821" w:rsidP="0093517E">
            <w:r>
              <w:t>Aggressive</w:t>
            </w:r>
          </w:p>
        </w:tc>
        <w:tc>
          <w:tcPr>
            <w:tcW w:w="1558" w:type="dxa"/>
          </w:tcPr>
          <w:p w:rsidR="00534821" w:rsidRDefault="00534821" w:rsidP="0093517E">
            <w:r w:rsidRPr="00534821">
              <w:t>0.8954591</w:t>
            </w:r>
          </w:p>
        </w:tc>
        <w:tc>
          <w:tcPr>
            <w:tcW w:w="1558" w:type="dxa"/>
          </w:tcPr>
          <w:p w:rsidR="00534821" w:rsidRDefault="00534821" w:rsidP="0093517E">
            <w:r w:rsidRPr="00534821">
              <w:t>0.08235681</w:t>
            </w:r>
          </w:p>
        </w:tc>
        <w:tc>
          <w:tcPr>
            <w:tcW w:w="1558" w:type="dxa"/>
          </w:tcPr>
          <w:p w:rsidR="00534821" w:rsidRDefault="00534821" w:rsidP="0093517E">
            <w:r w:rsidRPr="00534821">
              <w:t>-0.04383558</w:t>
            </w:r>
          </w:p>
        </w:tc>
        <w:tc>
          <w:tcPr>
            <w:tcW w:w="1559" w:type="dxa"/>
          </w:tcPr>
          <w:p w:rsidR="00534821" w:rsidRDefault="00534821" w:rsidP="0093517E">
            <w:r w:rsidRPr="00534821">
              <w:t>-1.580579</w:t>
            </w:r>
          </w:p>
        </w:tc>
        <w:tc>
          <w:tcPr>
            <w:tcW w:w="1559" w:type="dxa"/>
          </w:tcPr>
          <w:p w:rsidR="00534821" w:rsidRDefault="00534821" w:rsidP="0093517E">
            <w:r w:rsidRPr="00534821">
              <w:t>13.27949</w:t>
            </w:r>
          </w:p>
        </w:tc>
      </w:tr>
    </w:tbl>
    <w:p w:rsidR="00534821" w:rsidRDefault="00534821" w:rsidP="002B2A51"/>
    <w:p w:rsidR="00534821" w:rsidRDefault="00534821" w:rsidP="00534821">
      <w:pPr>
        <w:pStyle w:val="Heading1"/>
      </w:pPr>
      <w:r>
        <w:t>Conclusion</w:t>
      </w:r>
    </w:p>
    <w:p w:rsidR="00534821" w:rsidRPr="00534821" w:rsidRDefault="00534821" w:rsidP="00534821">
      <w:r>
        <w:t>During pandemic, crypto has been the most valuable asset to invest in.</w:t>
      </w:r>
      <w:bookmarkStart w:id="0" w:name="_GoBack"/>
      <w:bookmarkEnd w:id="0"/>
    </w:p>
    <w:p w:rsidR="00534821" w:rsidRDefault="00534821" w:rsidP="002B2A51"/>
    <w:sectPr w:rsidR="005348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F61"/>
    <w:rsid w:val="000C69E6"/>
    <w:rsid w:val="002B2A51"/>
    <w:rsid w:val="00534821"/>
    <w:rsid w:val="007375C9"/>
    <w:rsid w:val="008D246B"/>
    <w:rsid w:val="00CB0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9249"/>
  <w15:chartTrackingRefBased/>
  <w15:docId w15:val="{77A0FD38-0B7A-47B9-A33F-DEDAA461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A5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B2A51"/>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B2A51"/>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2B2A51"/>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A5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B2A51"/>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2B2A51"/>
    <w:rPr>
      <w:rFonts w:ascii="Times New Roman" w:eastAsiaTheme="majorEastAsia" w:hAnsi="Times New Roman" w:cstheme="majorBidi"/>
      <w:b/>
      <w:color w:val="000000" w:themeColor="text1"/>
      <w:sz w:val="24"/>
      <w:szCs w:val="24"/>
    </w:rPr>
  </w:style>
  <w:style w:type="table" w:styleId="TableGrid">
    <w:name w:val="Table Grid"/>
    <w:basedOn w:val="TableNormal"/>
    <w:uiPriority w:val="39"/>
    <w:rsid w:val="008D2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dc:creator>
  <cp:keywords/>
  <dc:description/>
  <cp:lastModifiedBy>Muhammad Hassan</cp:lastModifiedBy>
  <cp:revision>2</cp:revision>
  <dcterms:created xsi:type="dcterms:W3CDTF">2022-07-24T08:55:00Z</dcterms:created>
  <dcterms:modified xsi:type="dcterms:W3CDTF">2022-07-24T09:24:00Z</dcterms:modified>
</cp:coreProperties>
</file>