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C8BC" w14:textId="77777777" w:rsidR="00934B23" w:rsidRDefault="00934B23"/>
    <w:p w14:paraId="49CBAFDC" w14:textId="77777777" w:rsidR="00934B23" w:rsidRDefault="00000000">
      <w:pPr>
        <w:pStyle w:val="1"/>
        <w:jc w:val="center"/>
        <w:rPr>
          <w:sz w:val="48"/>
          <w:szCs w:val="48"/>
        </w:rPr>
      </w:pPr>
      <w:r>
        <w:rPr>
          <w:sz w:val="48"/>
          <w:szCs w:val="48"/>
        </w:rPr>
        <w:t>减租和生产是保卫解放区的两件大事</w:t>
      </w:r>
    </w:p>
    <w:p w14:paraId="2626636A" w14:textId="77777777" w:rsidR="00934B23" w:rsidRDefault="00000000">
      <w:pPr>
        <w:pStyle w:val="21"/>
        <w:jc w:val="center"/>
        <w:rPr>
          <w:sz w:val="36"/>
          <w:szCs w:val="36"/>
        </w:rPr>
      </w:pPr>
      <w:r>
        <w:rPr>
          <w:sz w:val="36"/>
          <w:szCs w:val="36"/>
        </w:rPr>
        <w:t>（一九四五年十一月七日）</w:t>
      </w:r>
    </w:p>
    <w:p w14:paraId="29C0A0D7" w14:textId="77777777" w:rsidR="00934B23" w:rsidRDefault="00000000">
      <w:pPr>
        <w:pStyle w:val="aff5"/>
        <w:spacing w:line="432" w:lineRule="atLeast"/>
        <w:jc w:val="center"/>
        <w:rPr>
          <w:color w:val="000000"/>
          <w:sz w:val="32"/>
          <w:szCs w:val="32"/>
        </w:rPr>
      </w:pPr>
      <w:r>
        <w:rPr>
          <w:color w:val="000000"/>
          <w:sz w:val="32"/>
          <w:szCs w:val="32"/>
        </w:rPr>
        <w:t xml:space="preserve">　　</w:t>
      </w:r>
      <w:r>
        <w:rPr>
          <w:color w:val="000000"/>
          <w:sz w:val="32"/>
          <w:szCs w:val="32"/>
        </w:rPr>
        <w:t xml:space="preserve">* </w:t>
      </w:r>
      <w:r>
        <w:rPr>
          <w:color w:val="000000"/>
          <w:sz w:val="32"/>
          <w:szCs w:val="32"/>
        </w:rPr>
        <w:t>这是毛泽东为中共中央起草的对党内的指示。</w:t>
      </w:r>
    </w:p>
    <w:p w14:paraId="5DE72EF2" w14:textId="77777777" w:rsidR="00934B23" w:rsidRDefault="00000000">
      <w:pPr>
        <w:pStyle w:val="a8"/>
        <w:rPr>
          <w:sz w:val="24"/>
          <w:szCs w:val="24"/>
        </w:rPr>
      </w:pPr>
      <w:r>
        <w:rPr>
          <w:rFonts w:ascii="Times New Roman" w:eastAsia="宋体" w:hAnsi="Times New Roman" w:cs="Times New Roman"/>
          <w:color w:val="000000"/>
          <w:sz w:val="24"/>
          <w:szCs w:val="32"/>
          <w:lang w:bidi="ar"/>
        </w:rPr>
        <w:br/>
      </w:r>
      <w:r>
        <w:rPr>
          <w:rFonts w:ascii="Times New Roman" w:eastAsia="宋体" w:hAnsi="Times New Roman" w:cs="Times New Roman"/>
          <w:color w:val="000000"/>
          <w:sz w:val="24"/>
          <w:szCs w:val="32"/>
          <w:lang w:bidi="ar"/>
        </w:rPr>
        <w:br/>
      </w:r>
      <w:r>
        <w:rPr>
          <w:rFonts w:ascii="Times New Roman" w:eastAsia="宋体" w:hAnsi="Times New Roman" w:cs="Times New Roman"/>
          <w:color w:val="000000"/>
          <w:sz w:val="24"/>
          <w:szCs w:val="32"/>
          <w:lang w:bidi="ar"/>
        </w:rPr>
        <w:t xml:space="preserve">　　</w:t>
      </w:r>
      <w:r>
        <w:rPr>
          <w:sz w:val="24"/>
          <w:szCs w:val="24"/>
        </w:rPr>
        <w:t>（一）国民党在美国援助下，动员一切力量进攻我解放区。全国规模的内战已经存在。我党当前任务，是动员一切力量，站在自卫立场上，粉碎国民党的进攻，保卫解放区，争取和平局面的出现。为达此目的，使解放区农民普遍取得减租利益，使工人和其它劳动人民取得酌量增加工资和改善待遇的利益；同时又使地主还能生活，使工商业资本家还有利可图；并于明年发展大规模的生产运动，增加粮食和日用必需品的生产，改善人民的生活，救济饥民、难民，供给军队的需要，成为非常迫切的任务。只有减租和生产两件大事办好了，才能克服困难，援助战争，取得胜利</w:t>
      </w:r>
      <w:r>
        <w:rPr>
          <w:rStyle w:val="a7"/>
          <w:sz w:val="24"/>
          <w:szCs w:val="24"/>
        </w:rPr>
        <w:t>。</w:t>
      </w:r>
      <w:r>
        <w:rPr>
          <w:rFonts w:ascii="Times New Roman" w:eastAsia="宋体" w:hAnsi="Times New Roman" w:cs="Times New Roman"/>
          <w:color w:val="000000"/>
          <w:sz w:val="24"/>
          <w:szCs w:val="32"/>
          <w:lang w:bidi="ar"/>
        </w:rPr>
        <w:br/>
      </w:r>
      <w:r>
        <w:rPr>
          <w:rFonts w:ascii="Times New Roman" w:eastAsia="宋体" w:hAnsi="Times New Roman" w:cs="Times New Roman"/>
          <w:color w:val="000000"/>
          <w:sz w:val="24"/>
          <w:szCs w:val="32"/>
          <w:lang w:bidi="ar"/>
        </w:rPr>
        <w:t xml:space="preserve">　　</w:t>
      </w:r>
      <w:r>
        <w:rPr>
          <w:rStyle w:val="a9"/>
          <w:sz w:val="24"/>
          <w:szCs w:val="24"/>
        </w:rPr>
        <w:t>（二）目前战争的规模很大，许多领导同志在前方指挥，不能分心照顾减租和生产。因此，必须实行分工。留在后方的领导同志，除了作直接援助前线的许多工作之外，一定要不失时机，布置减租和生产两件大工作。务使整个解放区，特别是广大的新解放区，在最近几个月内（冬春两季）发动一次大的减租运动，普遍地实行减租，借以发动大多数农民群众的革命热情。同时，在一九四六年内，全解放区的农业和工业的生产，务使有一个新的发展。不要因为新的大规模战争而疏忽减租和生产；恰好相反，正是为了战胜国民党的进攻，而要加紧减租和生产。</w:t>
      </w:r>
      <w:r>
        <w:rPr>
          <w:rFonts w:ascii="Times New Roman" w:eastAsia="宋体" w:hAnsi="Times New Roman" w:cs="Times New Roman"/>
          <w:color w:val="000000"/>
          <w:sz w:val="24"/>
          <w:szCs w:val="32"/>
          <w:lang w:bidi="ar"/>
        </w:rPr>
        <w:br/>
      </w:r>
      <w:r>
        <w:rPr>
          <w:rFonts w:ascii="Times New Roman" w:eastAsia="宋体" w:hAnsi="Times New Roman" w:cs="Times New Roman"/>
          <w:color w:val="000000"/>
          <w:sz w:val="24"/>
          <w:szCs w:val="32"/>
          <w:lang w:bidi="ar"/>
        </w:rPr>
        <w:t xml:space="preserve">　</w:t>
      </w:r>
      <w:r>
        <w:rPr>
          <w:sz w:val="24"/>
          <w:szCs w:val="24"/>
        </w:rPr>
        <w:t xml:space="preserve">　（三）减租必须是群众斗争的结果，不能是政府恩赐的。这是减租成败的关键。减租斗争中发生过火现象是难免的，只要真正是广大群众的自觉斗争，可以在过火现象发生后，再去改正。只有在那时，才能说服群众，使他们懂得让地主能够活下去，不去帮助国民党，对于农民和全体人民是有利的。目前我党方针，仍然是减租而不是没收土地。在减租中和减租后，必须帮助大多数农民组织在农会中。</w:t>
      </w:r>
      <w:r>
        <w:rPr>
          <w:sz w:val="24"/>
          <w:szCs w:val="24"/>
        </w:rPr>
        <w:br/>
      </w:r>
      <w:r>
        <w:rPr>
          <w:sz w:val="24"/>
          <w:szCs w:val="24"/>
        </w:rPr>
        <w:t xml:space="preserve">　　（四）使大多数生产者组织在生产互助团体中，是生产运动胜利的关键。政府发放农贷、工贷，是必不可少的步骤。不违农时，减少误工，也十分重要。现在一面要为战争动员民力，一面又要尽可能地不违农时，应当研究调节的办法。在不妨碍战争、工作和学习的条件下，部队、机关、学校仍要适当地参加生产，才能改善生活，减轻人民的负担。</w:t>
      </w:r>
      <w:r>
        <w:rPr>
          <w:sz w:val="24"/>
          <w:szCs w:val="24"/>
        </w:rPr>
        <w:br/>
      </w:r>
      <w:r>
        <w:rPr>
          <w:sz w:val="24"/>
          <w:szCs w:val="24"/>
        </w:rPr>
        <w:t xml:space="preserve">　　（五）我们已得到了一些大城市和许多中等城市。掌握这些城市的经济，发展工业、商业和金融业，成了我党的重要任务。为此目的，利用一切可用的社会</w:t>
      </w:r>
      <w:r>
        <w:rPr>
          <w:sz w:val="24"/>
          <w:szCs w:val="24"/>
        </w:rPr>
        <w:lastRenderedPageBreak/>
        <w:t>现成人材，说服党员同他们合作，向他们学习技术和管理的方法，非常必要。</w:t>
      </w:r>
      <w:r>
        <w:rPr>
          <w:sz w:val="24"/>
          <w:szCs w:val="24"/>
        </w:rPr>
        <w:br/>
      </w:r>
      <w:r>
        <w:rPr>
          <w:sz w:val="24"/>
          <w:szCs w:val="24"/>
        </w:rPr>
        <w:t xml:space="preserve">　　（六）告诉党员坚决同人民一道，关心人民的经济困难，而以实行减租和发展生产两件大事作为帮助人民解决困难的重要关键，我们就会获得人民的真心拥护，任何反动派的进攻是能够战胜的。一切仍要从长期支持着想，爱惜人力、物力，事事作长期打算，我们就一定能够胜利。</w:t>
      </w:r>
    </w:p>
    <w:p w14:paraId="0900E7C3" w14:textId="77777777" w:rsidR="00934B23" w:rsidRDefault="00934B23">
      <w:pPr>
        <w:pStyle w:val="a8"/>
        <w:rPr>
          <w:sz w:val="24"/>
          <w:szCs w:val="24"/>
        </w:rPr>
      </w:pPr>
    </w:p>
    <w:tbl>
      <w:tblPr>
        <w:tblW w:w="9600" w:type="dxa"/>
        <w:tblCellMar>
          <w:left w:w="0" w:type="dxa"/>
          <w:right w:w="0" w:type="dxa"/>
        </w:tblCellMar>
        <w:tblLook w:val="0420" w:firstRow="1" w:lastRow="0" w:firstColumn="0" w:lastColumn="0" w:noHBand="0" w:noVBand="1"/>
      </w:tblPr>
      <w:tblGrid>
        <w:gridCol w:w="2160"/>
        <w:gridCol w:w="4680"/>
        <w:gridCol w:w="2760"/>
      </w:tblGrid>
      <w:tr w:rsidR="003A6F73" w:rsidRPr="003A6F73" w14:paraId="74AB6F1D" w14:textId="77777777" w:rsidTr="003A6F73">
        <w:trPr>
          <w:trHeight w:val="584"/>
        </w:trPr>
        <w:tc>
          <w:tcPr>
            <w:tcW w:w="21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3A61CB0" w14:textId="77777777" w:rsidR="003A6F73" w:rsidRPr="003A6F73" w:rsidRDefault="003A6F73" w:rsidP="003A6F73">
            <w:pPr>
              <w:pStyle w:val="a8"/>
              <w:rPr>
                <w:sz w:val="24"/>
                <w:szCs w:val="24"/>
              </w:rPr>
            </w:pPr>
            <w:r w:rsidRPr="003A6F73">
              <w:rPr>
                <w:rFonts w:hint="eastAsia"/>
                <w:b/>
                <w:bCs/>
                <w:sz w:val="24"/>
                <w:szCs w:val="24"/>
              </w:rPr>
              <w:t>战争阶段</w:t>
            </w:r>
          </w:p>
        </w:tc>
        <w:tc>
          <w:tcPr>
            <w:tcW w:w="468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6A75C30" w14:textId="77777777" w:rsidR="003A6F73" w:rsidRPr="003A6F73" w:rsidRDefault="003A6F73" w:rsidP="003A6F73">
            <w:pPr>
              <w:pStyle w:val="a8"/>
              <w:rPr>
                <w:sz w:val="24"/>
                <w:szCs w:val="24"/>
              </w:rPr>
            </w:pPr>
            <w:r w:rsidRPr="003A6F73">
              <w:rPr>
                <w:rFonts w:hint="eastAsia"/>
                <w:b/>
                <w:bCs/>
                <w:sz w:val="24"/>
                <w:szCs w:val="24"/>
              </w:rPr>
              <w:t>阶段描述</w:t>
            </w:r>
          </w:p>
        </w:tc>
        <w:tc>
          <w:tcPr>
            <w:tcW w:w="27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D886584" w14:textId="77777777" w:rsidR="003A6F73" w:rsidRPr="003A6F73" w:rsidRDefault="003A6F73" w:rsidP="003A6F73">
            <w:pPr>
              <w:pStyle w:val="a8"/>
              <w:rPr>
                <w:sz w:val="24"/>
                <w:szCs w:val="24"/>
              </w:rPr>
            </w:pPr>
            <w:r w:rsidRPr="003A6F73">
              <w:rPr>
                <w:rFonts w:hint="eastAsia"/>
                <w:b/>
                <w:bCs/>
                <w:sz w:val="24"/>
                <w:szCs w:val="24"/>
              </w:rPr>
              <w:t>时间</w:t>
            </w:r>
          </w:p>
        </w:tc>
      </w:tr>
      <w:tr w:rsidR="003A6F73" w:rsidRPr="003A6F73" w14:paraId="50762EF2" w14:textId="77777777" w:rsidTr="003A6F73">
        <w:trPr>
          <w:trHeight w:val="584"/>
        </w:trPr>
        <w:tc>
          <w:tcPr>
            <w:tcW w:w="21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FD2969B" w14:textId="77777777" w:rsidR="003A6F73" w:rsidRPr="003A6F73" w:rsidRDefault="003A6F73" w:rsidP="003A6F73">
            <w:pPr>
              <w:pStyle w:val="a8"/>
              <w:rPr>
                <w:sz w:val="24"/>
                <w:szCs w:val="24"/>
              </w:rPr>
            </w:pPr>
            <w:r w:rsidRPr="003A6F73">
              <w:rPr>
                <w:rFonts w:hint="eastAsia"/>
                <w:sz w:val="24"/>
                <w:szCs w:val="24"/>
              </w:rPr>
              <w:t>战略防御</w:t>
            </w:r>
          </w:p>
        </w:tc>
        <w:tc>
          <w:tcPr>
            <w:tcW w:w="468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CE8A7E0" w14:textId="77777777" w:rsidR="003A6F73" w:rsidRPr="003A6F73" w:rsidRDefault="003A6F73" w:rsidP="003A6F73">
            <w:pPr>
              <w:pStyle w:val="a8"/>
              <w:rPr>
                <w:sz w:val="24"/>
                <w:szCs w:val="24"/>
              </w:rPr>
            </w:pPr>
            <w:r w:rsidRPr="003A6F73">
              <w:rPr>
                <w:sz w:val="24"/>
                <w:szCs w:val="24"/>
              </w:rPr>
              <w:t>“</w:t>
            </w:r>
            <w:r w:rsidRPr="003A6F73">
              <w:rPr>
                <w:sz w:val="24"/>
                <w:szCs w:val="24"/>
              </w:rPr>
              <w:t>一切反动派都是纸老虎</w:t>
            </w:r>
            <w:r w:rsidRPr="003A6F73">
              <w:rPr>
                <w:sz w:val="24"/>
                <w:szCs w:val="24"/>
              </w:rPr>
              <w:t xml:space="preserve">” </w:t>
            </w:r>
            <w:r w:rsidRPr="003A6F73">
              <w:rPr>
                <w:sz w:val="24"/>
                <w:szCs w:val="24"/>
              </w:rPr>
              <w:t>，</w:t>
            </w:r>
            <w:r w:rsidRPr="003A6F73">
              <w:rPr>
                <w:sz w:val="24"/>
                <w:szCs w:val="24"/>
              </w:rPr>
              <w:t xml:space="preserve"> </w:t>
            </w:r>
            <w:r w:rsidRPr="003A6F73">
              <w:rPr>
                <w:sz w:val="24"/>
                <w:szCs w:val="24"/>
              </w:rPr>
              <w:t>粉碎敌人的全面、重点进攻</w:t>
            </w:r>
          </w:p>
        </w:tc>
        <w:tc>
          <w:tcPr>
            <w:tcW w:w="27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47D280D" w14:textId="77777777" w:rsidR="003A6F73" w:rsidRPr="003A6F73" w:rsidRDefault="003A6F73" w:rsidP="003A6F73">
            <w:pPr>
              <w:pStyle w:val="a8"/>
              <w:rPr>
                <w:sz w:val="24"/>
                <w:szCs w:val="24"/>
              </w:rPr>
            </w:pPr>
            <w:r w:rsidRPr="003A6F73">
              <w:rPr>
                <w:sz w:val="24"/>
                <w:szCs w:val="24"/>
              </w:rPr>
              <w:t>1947</w:t>
            </w:r>
          </w:p>
        </w:tc>
      </w:tr>
      <w:tr w:rsidR="003A6F73" w:rsidRPr="003A6F73" w14:paraId="478EF506" w14:textId="77777777" w:rsidTr="003A6F73">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0F3EAE7" w14:textId="77777777" w:rsidR="003A6F73" w:rsidRPr="003A6F73" w:rsidRDefault="003A6F73" w:rsidP="003A6F73">
            <w:pPr>
              <w:pStyle w:val="a8"/>
              <w:rPr>
                <w:sz w:val="24"/>
                <w:szCs w:val="24"/>
              </w:rPr>
            </w:pPr>
            <w:r w:rsidRPr="003A6F73">
              <w:rPr>
                <w:rFonts w:hint="eastAsia"/>
                <w:sz w:val="24"/>
                <w:szCs w:val="24"/>
              </w:rPr>
              <w:t>战略反攻</w:t>
            </w:r>
          </w:p>
        </w:tc>
        <w:tc>
          <w:tcPr>
            <w:tcW w:w="468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8879CD4" w14:textId="77777777" w:rsidR="003A6F73" w:rsidRPr="003A6F73" w:rsidRDefault="003A6F73" w:rsidP="003A6F73">
            <w:pPr>
              <w:pStyle w:val="a8"/>
              <w:rPr>
                <w:sz w:val="24"/>
                <w:szCs w:val="24"/>
              </w:rPr>
            </w:pPr>
            <w:r w:rsidRPr="003A6F73">
              <w:rPr>
                <w:rFonts w:hint="eastAsia"/>
                <w:sz w:val="24"/>
                <w:szCs w:val="24"/>
              </w:rPr>
              <w:t>刘、邓大军千里跃进大别山</w:t>
            </w:r>
          </w:p>
        </w:tc>
        <w:tc>
          <w:tcPr>
            <w:tcW w:w="27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5981C9F" w14:textId="77777777" w:rsidR="003A6F73" w:rsidRPr="003A6F73" w:rsidRDefault="003A6F73" w:rsidP="003A6F73">
            <w:pPr>
              <w:pStyle w:val="a8"/>
              <w:rPr>
                <w:sz w:val="24"/>
                <w:szCs w:val="24"/>
              </w:rPr>
            </w:pPr>
            <w:r w:rsidRPr="003A6F73">
              <w:rPr>
                <w:sz w:val="24"/>
                <w:szCs w:val="24"/>
              </w:rPr>
              <w:t>1947-1947</w:t>
            </w:r>
          </w:p>
        </w:tc>
      </w:tr>
      <w:tr w:rsidR="003A6F73" w:rsidRPr="003A6F73" w14:paraId="6FB4D47A" w14:textId="77777777" w:rsidTr="003A6F73">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25ACB48" w14:textId="77777777" w:rsidR="003A6F73" w:rsidRPr="003A6F73" w:rsidRDefault="003A6F73" w:rsidP="003A6F73">
            <w:pPr>
              <w:pStyle w:val="a8"/>
              <w:rPr>
                <w:sz w:val="24"/>
                <w:szCs w:val="24"/>
              </w:rPr>
            </w:pPr>
            <w:r w:rsidRPr="003A6F73">
              <w:rPr>
                <w:rFonts w:hint="eastAsia"/>
                <w:sz w:val="24"/>
                <w:szCs w:val="24"/>
              </w:rPr>
              <w:t>战略决战</w:t>
            </w:r>
          </w:p>
        </w:tc>
        <w:tc>
          <w:tcPr>
            <w:tcW w:w="468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0357CC6" w14:textId="77777777" w:rsidR="003A6F73" w:rsidRPr="003A6F73" w:rsidRDefault="003A6F73" w:rsidP="003A6F73">
            <w:pPr>
              <w:pStyle w:val="a8"/>
              <w:rPr>
                <w:sz w:val="24"/>
                <w:szCs w:val="24"/>
              </w:rPr>
            </w:pPr>
            <w:r w:rsidRPr="003A6F73">
              <w:rPr>
                <w:rFonts w:hint="eastAsia"/>
                <w:sz w:val="24"/>
                <w:szCs w:val="24"/>
              </w:rPr>
              <w:t>辽沈、淮海、平津三大战役</w:t>
            </w:r>
          </w:p>
        </w:tc>
        <w:tc>
          <w:tcPr>
            <w:tcW w:w="27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F0075D3" w14:textId="77777777" w:rsidR="003A6F73" w:rsidRPr="003A6F73" w:rsidRDefault="003A6F73" w:rsidP="003A6F73">
            <w:pPr>
              <w:pStyle w:val="a8"/>
              <w:rPr>
                <w:sz w:val="24"/>
                <w:szCs w:val="24"/>
              </w:rPr>
            </w:pPr>
            <w:r w:rsidRPr="003A6F73">
              <w:rPr>
                <w:sz w:val="24"/>
                <w:szCs w:val="24"/>
              </w:rPr>
              <w:t>1948-1949</w:t>
            </w:r>
          </w:p>
        </w:tc>
      </w:tr>
      <w:tr w:rsidR="003A6F73" w:rsidRPr="003A6F73" w14:paraId="11123F5E" w14:textId="77777777" w:rsidTr="003A6F73">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74836B9" w14:textId="77777777" w:rsidR="003A6F73" w:rsidRPr="003A6F73" w:rsidRDefault="003A6F73" w:rsidP="003A6F73">
            <w:pPr>
              <w:pStyle w:val="a8"/>
              <w:rPr>
                <w:sz w:val="24"/>
                <w:szCs w:val="24"/>
              </w:rPr>
            </w:pPr>
            <w:r w:rsidRPr="003A6F73">
              <w:rPr>
                <w:rFonts w:hint="eastAsia"/>
                <w:sz w:val="24"/>
                <w:szCs w:val="24"/>
              </w:rPr>
              <w:t>渡江战役</w:t>
            </w:r>
          </w:p>
        </w:tc>
        <w:tc>
          <w:tcPr>
            <w:tcW w:w="468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86807FB" w14:textId="77777777" w:rsidR="003A6F73" w:rsidRPr="003A6F73" w:rsidRDefault="003A6F73" w:rsidP="003A6F73">
            <w:pPr>
              <w:pStyle w:val="a8"/>
              <w:rPr>
                <w:sz w:val="24"/>
                <w:szCs w:val="24"/>
              </w:rPr>
            </w:pPr>
            <w:r w:rsidRPr="003A6F73">
              <w:rPr>
                <w:sz w:val="24"/>
                <w:szCs w:val="24"/>
              </w:rPr>
              <w:t>1949</w:t>
            </w:r>
            <w:r w:rsidRPr="003A6F73">
              <w:rPr>
                <w:rFonts w:hint="eastAsia"/>
                <w:sz w:val="24"/>
                <w:szCs w:val="24"/>
              </w:rPr>
              <w:t>年</w:t>
            </w:r>
            <w:r w:rsidRPr="003A6F73">
              <w:rPr>
                <w:sz w:val="24"/>
                <w:szCs w:val="24"/>
              </w:rPr>
              <w:t>4</w:t>
            </w:r>
            <w:r w:rsidRPr="003A6F73">
              <w:rPr>
                <w:rFonts w:hint="eastAsia"/>
                <w:sz w:val="24"/>
                <w:szCs w:val="24"/>
              </w:rPr>
              <w:t>月</w:t>
            </w:r>
            <w:r w:rsidRPr="003A6F73">
              <w:rPr>
                <w:sz w:val="24"/>
                <w:szCs w:val="24"/>
              </w:rPr>
              <w:t>23</w:t>
            </w:r>
            <w:r w:rsidRPr="003A6F73">
              <w:rPr>
                <w:rFonts w:hint="eastAsia"/>
                <w:sz w:val="24"/>
                <w:szCs w:val="24"/>
              </w:rPr>
              <w:t>日，解放军攻入南京，标志着统治中国</w:t>
            </w:r>
            <w:r w:rsidRPr="003A6F73">
              <w:rPr>
                <w:sz w:val="24"/>
                <w:szCs w:val="24"/>
              </w:rPr>
              <w:t>22</w:t>
            </w:r>
            <w:r w:rsidRPr="003A6F73">
              <w:rPr>
                <w:rFonts w:hint="eastAsia"/>
                <w:sz w:val="24"/>
                <w:szCs w:val="24"/>
              </w:rPr>
              <w:t>年南京国民政府被彻底推翻</w:t>
            </w:r>
          </w:p>
        </w:tc>
        <w:tc>
          <w:tcPr>
            <w:tcW w:w="27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A0731E7" w14:textId="77777777" w:rsidR="003A6F73" w:rsidRPr="003A6F73" w:rsidRDefault="003A6F73" w:rsidP="003A6F73">
            <w:pPr>
              <w:pStyle w:val="a8"/>
              <w:rPr>
                <w:sz w:val="24"/>
                <w:szCs w:val="24"/>
              </w:rPr>
            </w:pPr>
            <w:r w:rsidRPr="003A6F73">
              <w:rPr>
                <w:sz w:val="24"/>
                <w:szCs w:val="24"/>
              </w:rPr>
              <w:t>1949</w:t>
            </w:r>
          </w:p>
        </w:tc>
      </w:tr>
    </w:tbl>
    <w:p w14:paraId="1DABD06E" w14:textId="49F67BDE" w:rsidR="003A6F73" w:rsidRDefault="003A6F73" w:rsidP="003A6F73">
      <w:pPr>
        <w:pStyle w:val="a8"/>
        <w:jc w:val="center"/>
        <w:rPr>
          <w:rFonts w:hint="eastAsia"/>
          <w:sz w:val="24"/>
          <w:szCs w:val="24"/>
        </w:rPr>
      </w:pPr>
      <w:r>
        <w:rPr>
          <w:rFonts w:hint="eastAsia"/>
          <w:sz w:val="24"/>
          <w:szCs w:val="24"/>
        </w:rPr>
        <w:t>战争过程表</w:t>
      </w:r>
    </w:p>
    <w:sectPr w:rsidR="003A6F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0C4E" w14:textId="77777777" w:rsidR="008D0787" w:rsidRDefault="008D0787" w:rsidP="008866A0">
      <w:r>
        <w:separator/>
      </w:r>
    </w:p>
  </w:endnote>
  <w:endnote w:type="continuationSeparator" w:id="0">
    <w:p w14:paraId="4E163E34" w14:textId="77777777" w:rsidR="008D0787" w:rsidRDefault="008D0787" w:rsidP="0088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oto Sans CJK SC">
    <w:altName w:val="微软雅黑"/>
    <w:charset w:val="86"/>
    <w:family w:val="auto"/>
    <w:pitch w:val="default"/>
    <w:sig w:usb0="3000008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A083" w14:textId="77777777" w:rsidR="008D0787" w:rsidRDefault="008D0787" w:rsidP="008866A0">
      <w:r>
        <w:separator/>
      </w:r>
    </w:p>
  </w:footnote>
  <w:footnote w:type="continuationSeparator" w:id="0">
    <w:p w14:paraId="67D93932" w14:textId="77777777" w:rsidR="008D0787" w:rsidRDefault="008D0787" w:rsidP="00886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num w:numId="1" w16cid:durableId="1053578627">
    <w:abstractNumId w:val="9"/>
  </w:num>
  <w:num w:numId="2" w16cid:durableId="679509433">
    <w:abstractNumId w:val="7"/>
  </w:num>
  <w:num w:numId="3" w16cid:durableId="704989632">
    <w:abstractNumId w:val="6"/>
  </w:num>
  <w:num w:numId="4" w16cid:durableId="455415524">
    <w:abstractNumId w:val="5"/>
  </w:num>
  <w:num w:numId="5" w16cid:durableId="1607958488">
    <w:abstractNumId w:val="4"/>
  </w:num>
  <w:num w:numId="6" w16cid:durableId="213544239">
    <w:abstractNumId w:val="8"/>
  </w:num>
  <w:num w:numId="7" w16cid:durableId="957950966">
    <w:abstractNumId w:val="3"/>
  </w:num>
  <w:num w:numId="8" w16cid:durableId="794984406">
    <w:abstractNumId w:val="2"/>
  </w:num>
  <w:num w:numId="9" w16cid:durableId="838732608">
    <w:abstractNumId w:val="1"/>
  </w:num>
  <w:num w:numId="10" w16cid:durableId="2479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5FE58EC"/>
    <w:rsid w:val="F5FE58E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A6F7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866A0"/>
    <w:rsid w:val="00892712"/>
    <w:rsid w:val="008A680A"/>
    <w:rsid w:val="008B0BB0"/>
    <w:rsid w:val="008D0787"/>
    <w:rsid w:val="008E6C4B"/>
    <w:rsid w:val="008F18C0"/>
    <w:rsid w:val="00907648"/>
    <w:rsid w:val="00930FDE"/>
    <w:rsid w:val="00934B23"/>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DFDC414"/>
    <w:rsid w:val="6E3E11EA"/>
    <w:rsid w:val="73AD9545"/>
    <w:rsid w:val="77BE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29A059"/>
  <w15:docId w15:val="{3C23CC3C-96FA-4146-AF5F-9D7E2A51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1" w:count="376">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a1">
    <w:name w:val="Normal"/>
    <w:qFormat/>
    <w:rPr>
      <w:rFonts w:asciiTheme="minorHAnsi" w:eastAsiaTheme="minorEastAsia" w:hAnsiTheme="minorHAnsi" w:cs="Noto Sans CJK SC"/>
      <w:sz w:val="22"/>
      <w:szCs w:val="22"/>
    </w:rPr>
  </w:style>
  <w:style w:type="paragraph" w:styleId="1">
    <w:name w:val="heading 1"/>
    <w:basedOn w:val="a1"/>
    <w:next w:val="a1"/>
    <w:qFormat/>
    <w:pPr>
      <w:keepNext/>
      <w:keepLines/>
      <w:spacing w:before="340" w:after="330" w:line="578" w:lineRule="auto"/>
      <w:outlineLvl w:val="0"/>
    </w:pPr>
    <w:rPr>
      <w:b/>
      <w:bCs/>
      <w:kern w:val="44"/>
      <w:sz w:val="44"/>
      <w:szCs w:val="44"/>
    </w:rPr>
  </w:style>
  <w:style w:type="paragraph" w:styleId="21">
    <w:name w:val="heading 2"/>
    <w:basedOn w:val="a1"/>
    <w:next w:val="a1"/>
    <w:unhideWhenUsed/>
    <w:qFormat/>
    <w:pPr>
      <w:keepNext/>
      <w:keepLines/>
      <w:spacing w:before="260" w:after="260" w:line="416" w:lineRule="auto"/>
      <w:outlineLvl w:val="1"/>
    </w:pPr>
    <w:rPr>
      <w:b/>
      <w:bCs/>
      <w:sz w:val="32"/>
      <w:szCs w:val="32"/>
    </w:rPr>
  </w:style>
  <w:style w:type="paragraph" w:styleId="31">
    <w:name w:val="heading 3"/>
    <w:basedOn w:val="a1"/>
    <w:next w:val="a1"/>
    <w:semiHidden/>
    <w:unhideWhenUsed/>
    <w:qFormat/>
    <w:pPr>
      <w:keepNext/>
      <w:keepLines/>
      <w:spacing w:before="260" w:after="260" w:line="416" w:lineRule="auto"/>
      <w:outlineLvl w:val="2"/>
    </w:pPr>
    <w:rPr>
      <w:b/>
      <w:bCs/>
      <w:sz w:val="32"/>
      <w:szCs w:val="32"/>
    </w:rPr>
  </w:style>
  <w:style w:type="paragraph" w:styleId="41">
    <w:name w:val="heading 4"/>
    <w:basedOn w:val="a1"/>
    <w:next w:val="a1"/>
    <w:semiHidden/>
    <w:unhideWhenUsed/>
    <w:qFormat/>
    <w:pPr>
      <w:keepNext/>
      <w:keepLines/>
      <w:spacing w:before="280" w:after="290" w:line="376" w:lineRule="auto"/>
      <w:outlineLvl w:val="3"/>
    </w:pPr>
    <w:rPr>
      <w:b/>
      <w:bCs/>
      <w:sz w:val="28"/>
      <w:szCs w:val="28"/>
    </w:rPr>
  </w:style>
  <w:style w:type="paragraph" w:styleId="51">
    <w:name w:val="heading 5"/>
    <w:basedOn w:val="a1"/>
    <w:next w:val="a1"/>
    <w:semiHidden/>
    <w:unhideWhenUsed/>
    <w:qFormat/>
    <w:pPr>
      <w:keepNext/>
      <w:keepLines/>
      <w:spacing w:before="280" w:after="290" w:line="376" w:lineRule="auto"/>
      <w:outlineLvl w:val="4"/>
    </w:pPr>
    <w:rPr>
      <w:b/>
      <w:bCs/>
      <w:sz w:val="28"/>
      <w:szCs w:val="28"/>
    </w:rPr>
  </w:style>
  <w:style w:type="paragraph" w:styleId="6">
    <w:name w:val="heading 6"/>
    <w:basedOn w:val="a1"/>
    <w:next w:val="a1"/>
    <w:semiHidden/>
    <w:unhideWhenUsed/>
    <w:qFormat/>
    <w:pPr>
      <w:keepNext/>
      <w:keepLines/>
      <w:spacing w:before="240" w:after="64" w:line="320" w:lineRule="auto"/>
      <w:outlineLvl w:val="5"/>
    </w:pPr>
    <w:rPr>
      <w:b/>
      <w:bCs/>
      <w:sz w:val="24"/>
      <w:szCs w:val="24"/>
    </w:rPr>
  </w:style>
  <w:style w:type="paragraph" w:styleId="7">
    <w:name w:val="heading 7"/>
    <w:basedOn w:val="a1"/>
    <w:next w:val="a1"/>
    <w:semiHidden/>
    <w:unhideWhenUsed/>
    <w:qFormat/>
    <w:pPr>
      <w:keepNext/>
      <w:keepLines/>
      <w:spacing w:before="240" w:after="64" w:line="320" w:lineRule="auto"/>
      <w:outlineLvl w:val="6"/>
    </w:pPr>
    <w:rPr>
      <w:b/>
      <w:bCs/>
      <w:sz w:val="24"/>
      <w:szCs w:val="24"/>
    </w:rPr>
  </w:style>
  <w:style w:type="paragraph" w:styleId="8">
    <w:name w:val="heading 8"/>
    <w:basedOn w:val="a1"/>
    <w:next w:val="a1"/>
    <w:semiHidden/>
    <w:unhideWhenUsed/>
    <w:qFormat/>
    <w:pPr>
      <w:keepNext/>
      <w:keepLines/>
      <w:spacing w:before="240" w:after="64" w:line="320" w:lineRule="auto"/>
      <w:outlineLvl w:val="7"/>
    </w:pPr>
    <w:rPr>
      <w:sz w:val="24"/>
      <w:szCs w:val="24"/>
    </w:rPr>
  </w:style>
  <w:style w:type="paragraph" w:styleId="9">
    <w:name w:val="heading 9"/>
    <w:basedOn w:val="a1"/>
    <w:next w:val="a1"/>
    <w:semiHidden/>
    <w:unhideWhenUsed/>
    <w:qFormat/>
    <w:pPr>
      <w:keepNext/>
      <w:keepLines/>
      <w:spacing w:before="240" w:after="64" w:line="320" w:lineRule="auto"/>
      <w:outlineLvl w:val="8"/>
    </w:pPr>
    <w:rPr>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qFormat/>
    <w:rPr>
      <w:sz w:val="16"/>
      <w:szCs w:val="16"/>
    </w:rPr>
  </w:style>
  <w:style w:type="paragraph" w:styleId="a6">
    <w:name w:val="Block Text"/>
    <w:basedOn w:val="a1"/>
    <w:link w:val="a7"/>
    <w:qFormat/>
    <w:pPr>
      <w:spacing w:after="120"/>
      <w:ind w:leftChars="700" w:left="1440" w:rightChars="700" w:right="1440"/>
    </w:pPr>
  </w:style>
  <w:style w:type="paragraph" w:styleId="a8">
    <w:name w:val="Body Text"/>
    <w:basedOn w:val="a1"/>
    <w:link w:val="a9"/>
    <w:qFormat/>
    <w:pPr>
      <w:spacing w:after="120"/>
    </w:pPr>
  </w:style>
  <w:style w:type="paragraph" w:styleId="22">
    <w:name w:val="Body Text 2"/>
    <w:basedOn w:val="a1"/>
    <w:qFormat/>
    <w:pPr>
      <w:spacing w:after="120" w:line="480" w:lineRule="auto"/>
    </w:pPr>
  </w:style>
  <w:style w:type="paragraph" w:styleId="32">
    <w:name w:val="Body Text 3"/>
    <w:basedOn w:val="a1"/>
    <w:qFormat/>
    <w:pPr>
      <w:spacing w:after="120"/>
    </w:pPr>
    <w:rPr>
      <w:sz w:val="16"/>
      <w:szCs w:val="16"/>
    </w:rPr>
  </w:style>
  <w:style w:type="paragraph" w:styleId="aa">
    <w:name w:val="Body Text First Indent"/>
    <w:basedOn w:val="a8"/>
    <w:qFormat/>
    <w:pPr>
      <w:ind w:firstLineChars="100" w:firstLine="420"/>
    </w:pPr>
  </w:style>
  <w:style w:type="paragraph" w:styleId="ab">
    <w:name w:val="Body Text Indent"/>
    <w:basedOn w:val="a1"/>
    <w:qFormat/>
    <w:pPr>
      <w:spacing w:after="120"/>
      <w:ind w:leftChars="200" w:left="420"/>
    </w:pPr>
  </w:style>
  <w:style w:type="paragraph" w:styleId="23">
    <w:name w:val="Body Text First Indent 2"/>
    <w:basedOn w:val="ab"/>
    <w:qFormat/>
    <w:pPr>
      <w:ind w:firstLineChars="200" w:firstLine="420"/>
    </w:pPr>
  </w:style>
  <w:style w:type="paragraph" w:styleId="24">
    <w:name w:val="Body Text Indent 2"/>
    <w:basedOn w:val="a1"/>
    <w:qFormat/>
    <w:pPr>
      <w:spacing w:after="120" w:line="480" w:lineRule="auto"/>
      <w:ind w:leftChars="200" w:left="420"/>
    </w:pPr>
  </w:style>
  <w:style w:type="paragraph" w:styleId="33">
    <w:name w:val="Body Text Indent 3"/>
    <w:basedOn w:val="a1"/>
    <w:qFormat/>
    <w:pPr>
      <w:spacing w:after="120"/>
      <w:ind w:leftChars="200" w:left="420"/>
    </w:pPr>
    <w:rPr>
      <w:sz w:val="16"/>
      <w:szCs w:val="16"/>
    </w:rPr>
  </w:style>
  <w:style w:type="paragraph" w:styleId="ac">
    <w:name w:val="caption"/>
    <w:basedOn w:val="a1"/>
    <w:next w:val="a1"/>
    <w:semiHidden/>
    <w:unhideWhenUsed/>
    <w:qFormat/>
    <w:rPr>
      <w:rFonts w:ascii="Arial" w:eastAsia="黑体" w:hAnsi="Arial" w:cs="Arial"/>
      <w:sz w:val="20"/>
    </w:rPr>
  </w:style>
  <w:style w:type="paragraph" w:styleId="ad">
    <w:name w:val="Closing"/>
    <w:basedOn w:val="a1"/>
    <w:qFormat/>
    <w:pPr>
      <w:ind w:leftChars="2100" w:left="100"/>
    </w:pPr>
  </w:style>
  <w:style w:type="character" w:styleId="ae">
    <w:name w:val="annotation reference"/>
    <w:basedOn w:val="a2"/>
    <w:qFormat/>
    <w:rPr>
      <w:sz w:val="21"/>
      <w:szCs w:val="21"/>
    </w:rPr>
  </w:style>
  <w:style w:type="paragraph" w:styleId="af">
    <w:name w:val="annotation text"/>
    <w:basedOn w:val="a1"/>
    <w:qFormat/>
  </w:style>
  <w:style w:type="paragraph" w:styleId="af0">
    <w:name w:val="annotation subject"/>
    <w:basedOn w:val="af"/>
    <w:next w:val="af"/>
    <w:qFormat/>
    <w:rPr>
      <w:b/>
      <w:bCs/>
    </w:rPr>
  </w:style>
  <w:style w:type="paragraph" w:styleId="af1">
    <w:name w:val="Date"/>
    <w:basedOn w:val="a1"/>
    <w:next w:val="a1"/>
    <w:qFormat/>
    <w:pPr>
      <w:ind w:leftChars="2500" w:left="100"/>
    </w:pPr>
  </w:style>
  <w:style w:type="paragraph" w:styleId="af2">
    <w:name w:val="Document Map"/>
    <w:basedOn w:val="a1"/>
    <w:qFormat/>
    <w:pPr>
      <w:shd w:val="clear" w:color="auto" w:fill="000080"/>
    </w:pPr>
  </w:style>
  <w:style w:type="paragraph" w:styleId="af3">
    <w:name w:val="E-mail Signature"/>
    <w:basedOn w:val="a1"/>
    <w:qFormat/>
  </w:style>
  <w:style w:type="character" w:styleId="af4">
    <w:name w:val="Emphasis"/>
    <w:basedOn w:val="a2"/>
    <w:qFormat/>
    <w:rPr>
      <w:i/>
      <w:iCs/>
    </w:rPr>
  </w:style>
  <w:style w:type="character" w:styleId="af5">
    <w:name w:val="endnote reference"/>
    <w:basedOn w:val="a2"/>
    <w:qFormat/>
    <w:rPr>
      <w:vertAlign w:val="superscript"/>
    </w:rPr>
  </w:style>
  <w:style w:type="paragraph" w:styleId="af6">
    <w:name w:val="endnote text"/>
    <w:basedOn w:val="a1"/>
    <w:qFormat/>
    <w:pPr>
      <w:snapToGrid w:val="0"/>
    </w:pPr>
  </w:style>
  <w:style w:type="paragraph" w:styleId="af7">
    <w:name w:val="envelope address"/>
    <w:basedOn w:val="a1"/>
    <w:qFormat/>
    <w:pPr>
      <w:framePr w:w="7920" w:h="1980" w:hRule="exact" w:hSpace="180" w:wrap="auto" w:hAnchor="page" w:xAlign="center" w:yAlign="bottom"/>
      <w:snapToGrid w:val="0"/>
      <w:ind w:leftChars="1400" w:left="100"/>
    </w:pPr>
    <w:rPr>
      <w:rFonts w:ascii="Arial" w:hAnsi="Arial" w:cs="Arial"/>
      <w:sz w:val="24"/>
      <w:szCs w:val="24"/>
    </w:rPr>
  </w:style>
  <w:style w:type="paragraph" w:styleId="af8">
    <w:name w:val="envelope return"/>
    <w:basedOn w:val="a1"/>
    <w:qFormat/>
    <w:pPr>
      <w:snapToGrid w:val="0"/>
    </w:pPr>
    <w:rPr>
      <w:rFonts w:ascii="Arial" w:hAnsi="Arial" w:cs="Arial"/>
    </w:rPr>
  </w:style>
  <w:style w:type="character" w:styleId="af9">
    <w:name w:val="FollowedHyperlink"/>
    <w:basedOn w:val="a2"/>
    <w:qFormat/>
    <w:rPr>
      <w:color w:val="800080"/>
      <w:u w:val="single"/>
    </w:rPr>
  </w:style>
  <w:style w:type="paragraph" w:styleId="afa">
    <w:name w:val="footer"/>
    <w:basedOn w:val="a1"/>
    <w:qFormat/>
    <w:pPr>
      <w:tabs>
        <w:tab w:val="center" w:pos="4153"/>
        <w:tab w:val="right" w:pos="8306"/>
      </w:tabs>
      <w:snapToGrid w:val="0"/>
    </w:pPr>
    <w:rPr>
      <w:sz w:val="18"/>
      <w:szCs w:val="18"/>
    </w:rPr>
  </w:style>
  <w:style w:type="character" w:styleId="afb">
    <w:name w:val="footnote reference"/>
    <w:basedOn w:val="a2"/>
    <w:qFormat/>
    <w:rPr>
      <w:vertAlign w:val="superscript"/>
    </w:rPr>
  </w:style>
  <w:style w:type="paragraph" w:styleId="afc">
    <w:name w:val="footnote text"/>
    <w:basedOn w:val="a1"/>
    <w:qFormat/>
    <w:pPr>
      <w:snapToGrid w:val="0"/>
    </w:pPr>
    <w:rPr>
      <w:sz w:val="18"/>
      <w:szCs w:val="18"/>
    </w:rPr>
  </w:style>
  <w:style w:type="paragraph" w:styleId="afd">
    <w:name w:val="header"/>
    <w:basedOn w:val="a1"/>
    <w:qFormat/>
    <w:pPr>
      <w:tabs>
        <w:tab w:val="center" w:pos="4153"/>
        <w:tab w:val="right" w:pos="8306"/>
      </w:tabs>
      <w:snapToGrid w:val="0"/>
    </w:pPr>
    <w:rPr>
      <w:sz w:val="18"/>
      <w:szCs w:val="18"/>
    </w:rPr>
  </w:style>
  <w:style w:type="character" w:styleId="HTML">
    <w:name w:val="HTML Acronym"/>
    <w:basedOn w:val="a2"/>
    <w:qFormat/>
  </w:style>
  <w:style w:type="paragraph" w:styleId="HTML0">
    <w:name w:val="HTML Address"/>
    <w:basedOn w:val="a1"/>
    <w:qFormat/>
    <w:rPr>
      <w:i/>
      <w:iCs/>
    </w:rPr>
  </w:style>
  <w:style w:type="character" w:styleId="HTML1">
    <w:name w:val="HTML Cite"/>
    <w:basedOn w:val="a2"/>
    <w:qFormat/>
    <w:rPr>
      <w:i/>
      <w:iCs/>
    </w:rPr>
  </w:style>
  <w:style w:type="character" w:styleId="HTML2">
    <w:name w:val="HTML Code"/>
    <w:basedOn w:val="a2"/>
    <w:qFormat/>
    <w:rPr>
      <w:rFonts w:ascii="Courier New" w:hAnsi="Courier New" w:cs="Courier New"/>
      <w:sz w:val="20"/>
      <w:szCs w:val="20"/>
    </w:rPr>
  </w:style>
  <w:style w:type="character" w:styleId="HTML3">
    <w:name w:val="HTML Definition"/>
    <w:basedOn w:val="a2"/>
    <w:qFormat/>
    <w:rPr>
      <w:i/>
      <w:iCs/>
    </w:rPr>
  </w:style>
  <w:style w:type="character" w:styleId="HTML4">
    <w:name w:val="HTML Keyboard"/>
    <w:basedOn w:val="a2"/>
    <w:qFormat/>
    <w:rPr>
      <w:rFonts w:ascii="Courier New" w:hAnsi="Courier New" w:cs="Courier New"/>
      <w:sz w:val="20"/>
      <w:szCs w:val="20"/>
    </w:rPr>
  </w:style>
  <w:style w:type="paragraph" w:styleId="HTML5">
    <w:name w:val="HTML Preformatted"/>
    <w:basedOn w:val="a1"/>
    <w:qFormat/>
    <w:rPr>
      <w:rFonts w:ascii="Courier New" w:hAnsi="Courier New" w:cs="Courier New"/>
      <w:sz w:val="20"/>
    </w:rPr>
  </w:style>
  <w:style w:type="character" w:styleId="HTML6">
    <w:name w:val="HTML Sample"/>
    <w:basedOn w:val="a2"/>
    <w:qFormat/>
    <w:rPr>
      <w:rFonts w:ascii="Courier New" w:hAnsi="Courier New" w:cs="Courier New"/>
    </w:rPr>
  </w:style>
  <w:style w:type="character" w:styleId="HTML7">
    <w:name w:val="HTML Typewriter"/>
    <w:basedOn w:val="a2"/>
    <w:qFormat/>
    <w:rPr>
      <w:rFonts w:ascii="Courier New" w:hAnsi="Courier New" w:cs="Courier New"/>
      <w:sz w:val="20"/>
      <w:szCs w:val="20"/>
    </w:rPr>
  </w:style>
  <w:style w:type="character" w:styleId="HTML8">
    <w:name w:val="HTML Variable"/>
    <w:basedOn w:val="a2"/>
    <w:qFormat/>
    <w:rPr>
      <w:i/>
      <w:iCs/>
    </w:rPr>
  </w:style>
  <w:style w:type="character" w:styleId="afe">
    <w:name w:val="Hyperlink"/>
    <w:basedOn w:val="a2"/>
    <w:qFormat/>
    <w:rPr>
      <w:color w:val="0000FF"/>
      <w:u w:val="single"/>
    </w:rPr>
  </w:style>
  <w:style w:type="paragraph" w:styleId="10">
    <w:name w:val="index 1"/>
    <w:basedOn w:val="a1"/>
    <w:next w:val="a1"/>
    <w:qFormat/>
  </w:style>
  <w:style w:type="paragraph" w:styleId="25">
    <w:name w:val="index 2"/>
    <w:basedOn w:val="a1"/>
    <w:next w:val="a1"/>
    <w:qFormat/>
    <w:pPr>
      <w:ind w:leftChars="200" w:left="200"/>
    </w:pPr>
  </w:style>
  <w:style w:type="paragraph" w:styleId="34">
    <w:name w:val="index 3"/>
    <w:basedOn w:val="a1"/>
    <w:next w:val="a1"/>
    <w:qFormat/>
    <w:pPr>
      <w:ind w:leftChars="400" w:left="400"/>
    </w:pPr>
  </w:style>
  <w:style w:type="paragraph" w:styleId="42">
    <w:name w:val="index 4"/>
    <w:basedOn w:val="a1"/>
    <w:next w:val="a1"/>
    <w:qFormat/>
    <w:pPr>
      <w:ind w:leftChars="600" w:left="600"/>
    </w:pPr>
  </w:style>
  <w:style w:type="paragraph" w:styleId="52">
    <w:name w:val="index 5"/>
    <w:basedOn w:val="a1"/>
    <w:next w:val="a1"/>
    <w:qFormat/>
    <w:pPr>
      <w:ind w:leftChars="800" w:left="800"/>
    </w:pPr>
  </w:style>
  <w:style w:type="paragraph" w:styleId="60">
    <w:name w:val="index 6"/>
    <w:basedOn w:val="a1"/>
    <w:next w:val="a1"/>
    <w:qFormat/>
    <w:pPr>
      <w:ind w:leftChars="1000" w:left="1000"/>
    </w:pPr>
  </w:style>
  <w:style w:type="paragraph" w:styleId="70">
    <w:name w:val="index 7"/>
    <w:basedOn w:val="a1"/>
    <w:next w:val="a1"/>
    <w:qFormat/>
    <w:pPr>
      <w:ind w:leftChars="1200" w:left="1200"/>
    </w:pPr>
  </w:style>
  <w:style w:type="paragraph" w:styleId="80">
    <w:name w:val="index 8"/>
    <w:basedOn w:val="a1"/>
    <w:next w:val="a1"/>
    <w:qFormat/>
    <w:pPr>
      <w:ind w:leftChars="1400" w:left="1400"/>
    </w:pPr>
  </w:style>
  <w:style w:type="paragraph" w:styleId="90">
    <w:name w:val="index 9"/>
    <w:basedOn w:val="a1"/>
    <w:next w:val="a1"/>
    <w:qFormat/>
    <w:pPr>
      <w:ind w:leftChars="1600" w:left="1600"/>
    </w:pPr>
  </w:style>
  <w:style w:type="paragraph" w:styleId="aff">
    <w:name w:val="index heading"/>
    <w:basedOn w:val="a1"/>
    <w:next w:val="10"/>
    <w:qFormat/>
    <w:rPr>
      <w:rFonts w:ascii="Arial" w:hAnsi="Arial" w:cs="Arial"/>
      <w:b/>
      <w:bCs/>
    </w:rPr>
  </w:style>
  <w:style w:type="character" w:styleId="aff0">
    <w:name w:val="line number"/>
    <w:basedOn w:val="a2"/>
    <w:qFormat/>
  </w:style>
  <w:style w:type="paragraph" w:styleId="aff1">
    <w:name w:val="List"/>
    <w:basedOn w:val="a1"/>
    <w:qFormat/>
    <w:pPr>
      <w:ind w:left="200" w:hangingChars="200" w:hanging="200"/>
    </w:pPr>
  </w:style>
  <w:style w:type="paragraph" w:styleId="26">
    <w:name w:val="List 2"/>
    <w:basedOn w:val="a1"/>
    <w:qFormat/>
    <w:pPr>
      <w:ind w:leftChars="200" w:left="100" w:hangingChars="200" w:hanging="200"/>
    </w:pPr>
  </w:style>
  <w:style w:type="paragraph" w:styleId="35">
    <w:name w:val="List 3"/>
    <w:basedOn w:val="a1"/>
    <w:qFormat/>
    <w:pPr>
      <w:ind w:leftChars="400" w:left="100" w:hangingChars="200" w:hanging="200"/>
    </w:pPr>
  </w:style>
  <w:style w:type="paragraph" w:styleId="43">
    <w:name w:val="List 4"/>
    <w:basedOn w:val="a1"/>
    <w:qFormat/>
    <w:pPr>
      <w:ind w:leftChars="600" w:left="100" w:hangingChars="200" w:hanging="200"/>
    </w:pPr>
  </w:style>
  <w:style w:type="paragraph" w:styleId="53">
    <w:name w:val="List 5"/>
    <w:basedOn w:val="a1"/>
    <w:qFormat/>
    <w:pPr>
      <w:ind w:leftChars="800" w:left="100" w:hangingChars="200" w:hanging="200"/>
    </w:pPr>
  </w:style>
  <w:style w:type="paragraph" w:styleId="a0">
    <w:name w:val="List Bullet"/>
    <w:basedOn w:val="a1"/>
    <w:qFormat/>
    <w:pPr>
      <w:numPr>
        <w:numId w:val="1"/>
      </w:numPr>
    </w:pPr>
  </w:style>
  <w:style w:type="paragraph" w:styleId="20">
    <w:name w:val="List Bullet 2"/>
    <w:basedOn w:val="a1"/>
    <w:qFormat/>
    <w:pPr>
      <w:numPr>
        <w:numId w:val="2"/>
      </w:numPr>
    </w:pPr>
  </w:style>
  <w:style w:type="paragraph" w:styleId="30">
    <w:name w:val="List Bullet 3"/>
    <w:basedOn w:val="a1"/>
    <w:qFormat/>
    <w:pPr>
      <w:numPr>
        <w:numId w:val="3"/>
      </w:numPr>
    </w:pPr>
  </w:style>
  <w:style w:type="paragraph" w:styleId="40">
    <w:name w:val="List Bullet 4"/>
    <w:basedOn w:val="a1"/>
    <w:qFormat/>
    <w:pPr>
      <w:numPr>
        <w:numId w:val="4"/>
      </w:numPr>
    </w:pPr>
  </w:style>
  <w:style w:type="paragraph" w:styleId="50">
    <w:name w:val="List Bullet 5"/>
    <w:basedOn w:val="a1"/>
    <w:qFormat/>
    <w:pPr>
      <w:numPr>
        <w:numId w:val="5"/>
      </w:numPr>
    </w:pPr>
  </w:style>
  <w:style w:type="paragraph" w:styleId="aff2">
    <w:name w:val="List Continue"/>
    <w:basedOn w:val="a1"/>
    <w:qFormat/>
    <w:pPr>
      <w:spacing w:after="120"/>
      <w:ind w:leftChars="200" w:left="420"/>
    </w:pPr>
  </w:style>
  <w:style w:type="paragraph" w:styleId="27">
    <w:name w:val="List Continue 2"/>
    <w:basedOn w:val="a1"/>
    <w:qFormat/>
    <w:pPr>
      <w:spacing w:after="120"/>
      <w:ind w:leftChars="400" w:left="840"/>
    </w:pPr>
  </w:style>
  <w:style w:type="paragraph" w:styleId="36">
    <w:name w:val="List Continue 3"/>
    <w:basedOn w:val="a1"/>
    <w:qFormat/>
    <w:pPr>
      <w:spacing w:after="120"/>
      <w:ind w:leftChars="600" w:left="1260"/>
    </w:pPr>
  </w:style>
  <w:style w:type="paragraph" w:styleId="44">
    <w:name w:val="List Continue 4"/>
    <w:basedOn w:val="a1"/>
    <w:qFormat/>
    <w:pPr>
      <w:spacing w:after="120"/>
      <w:ind w:leftChars="800" w:left="1680"/>
    </w:pPr>
  </w:style>
  <w:style w:type="paragraph" w:styleId="54">
    <w:name w:val="List Continue 5"/>
    <w:basedOn w:val="a1"/>
    <w:qFormat/>
    <w:pPr>
      <w:spacing w:after="120"/>
      <w:ind w:leftChars="1000" w:left="2100"/>
    </w:pPr>
  </w:style>
  <w:style w:type="paragraph" w:styleId="a">
    <w:name w:val="List Number"/>
    <w:basedOn w:val="a1"/>
    <w:qFormat/>
    <w:pPr>
      <w:numPr>
        <w:numId w:val="6"/>
      </w:numPr>
    </w:pPr>
  </w:style>
  <w:style w:type="paragraph" w:styleId="2">
    <w:name w:val="List Number 2"/>
    <w:basedOn w:val="a1"/>
    <w:qFormat/>
    <w:pPr>
      <w:numPr>
        <w:numId w:val="7"/>
      </w:numPr>
    </w:pPr>
  </w:style>
  <w:style w:type="paragraph" w:styleId="3">
    <w:name w:val="List Number 3"/>
    <w:basedOn w:val="a1"/>
    <w:qFormat/>
    <w:pPr>
      <w:numPr>
        <w:numId w:val="8"/>
      </w:numPr>
    </w:pPr>
  </w:style>
  <w:style w:type="paragraph" w:styleId="4">
    <w:name w:val="List Number 4"/>
    <w:basedOn w:val="a1"/>
    <w:qFormat/>
    <w:pPr>
      <w:numPr>
        <w:numId w:val="9"/>
      </w:numPr>
    </w:pPr>
  </w:style>
  <w:style w:type="paragraph" w:styleId="5">
    <w:name w:val="List Number 5"/>
    <w:basedOn w:val="a1"/>
    <w:qFormat/>
    <w:pPr>
      <w:numPr>
        <w:numId w:val="10"/>
      </w:numPr>
    </w:pPr>
  </w:style>
  <w:style w:type="paragraph" w:styleId="aff3">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rPr>
  </w:style>
  <w:style w:type="paragraph" w:styleId="aff4">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5">
    <w:name w:val="Normal (Web)"/>
    <w:qFormat/>
    <w:pPr>
      <w:spacing w:beforeAutospacing="1" w:afterAutospacing="1"/>
    </w:pPr>
    <w:rPr>
      <w:sz w:val="24"/>
      <w:szCs w:val="24"/>
    </w:rPr>
  </w:style>
  <w:style w:type="paragraph" w:styleId="aff6">
    <w:name w:val="Normal Indent"/>
    <w:basedOn w:val="a1"/>
    <w:qFormat/>
    <w:pPr>
      <w:ind w:firstLineChars="200" w:firstLine="420"/>
    </w:pPr>
  </w:style>
  <w:style w:type="paragraph" w:styleId="aff7">
    <w:name w:val="Note Heading"/>
    <w:basedOn w:val="a1"/>
    <w:next w:val="a1"/>
    <w:qFormat/>
    <w:pPr>
      <w:jc w:val="center"/>
    </w:pPr>
  </w:style>
  <w:style w:type="character" w:styleId="aff8">
    <w:name w:val="page number"/>
    <w:basedOn w:val="a2"/>
    <w:qFormat/>
  </w:style>
  <w:style w:type="paragraph" w:styleId="aff9">
    <w:name w:val="Plain Text"/>
    <w:basedOn w:val="a1"/>
    <w:qFormat/>
    <w:rPr>
      <w:rFonts w:ascii="宋体" w:hAnsi="Courier New" w:cs="Courier New"/>
      <w:szCs w:val="21"/>
    </w:rPr>
  </w:style>
  <w:style w:type="paragraph" w:styleId="affa">
    <w:name w:val="Salutation"/>
    <w:basedOn w:val="a1"/>
    <w:next w:val="a1"/>
    <w:qFormat/>
  </w:style>
  <w:style w:type="paragraph" w:styleId="affb">
    <w:name w:val="Signature"/>
    <w:basedOn w:val="a1"/>
    <w:qFormat/>
    <w:pPr>
      <w:ind w:leftChars="2100" w:left="100"/>
    </w:pPr>
  </w:style>
  <w:style w:type="character" w:styleId="affc">
    <w:name w:val="Strong"/>
    <w:basedOn w:val="a2"/>
    <w:qFormat/>
    <w:rPr>
      <w:b/>
      <w:bCs/>
    </w:rPr>
  </w:style>
  <w:style w:type="paragraph" w:styleId="affd">
    <w:name w:val="Subtitle"/>
    <w:basedOn w:val="a1"/>
    <w:qFormat/>
    <w:pPr>
      <w:spacing w:before="240" w:after="60" w:line="312" w:lineRule="auto"/>
      <w:jc w:val="center"/>
      <w:outlineLvl w:val="1"/>
    </w:pPr>
    <w:rPr>
      <w:rFonts w:ascii="Arial" w:hAnsi="Arial" w:cs="Arial"/>
      <w:b/>
      <w:bCs/>
      <w:kern w:val="28"/>
      <w:sz w:val="32"/>
      <w:szCs w:val="32"/>
    </w:rPr>
  </w:style>
  <w:style w:type="table" w:styleId="11">
    <w:name w:val="Table 3D effects 1"/>
    <w:basedOn w:val="a3"/>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28">
    <w:name w:val="Table 3D effects 2"/>
    <w:basedOn w:val="a3"/>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37">
    <w:name w:val="Table 3D effects 3"/>
    <w:basedOn w:val="a3"/>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12">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9">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8">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4">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b">
    <w:name w:val="Table Columns 2"/>
    <w:basedOn w:val="a3"/>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a">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3"/>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affe">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f">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0">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c">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6">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d">
    <w:name w:val="Table List 2"/>
    <w:basedOn w:val="a3"/>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57">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1">
    <w:name w:val="table of authorities"/>
    <w:basedOn w:val="a1"/>
    <w:next w:val="a1"/>
    <w:qFormat/>
    <w:pPr>
      <w:ind w:leftChars="200" w:left="420"/>
    </w:pPr>
  </w:style>
  <w:style w:type="paragraph" w:styleId="afff2">
    <w:name w:val="table of figures"/>
    <w:basedOn w:val="a1"/>
    <w:next w:val="a1"/>
    <w:qFormat/>
    <w:pPr>
      <w:ind w:leftChars="200" w:left="200" w:hangingChars="200" w:hanging="200"/>
    </w:pPr>
  </w:style>
  <w:style w:type="table" w:styleId="afff3">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7">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3"/>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8">
    <w:name w:val="Table Subtle 1"/>
    <w:basedOn w:val="a3"/>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3"/>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afff4">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0">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e">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afff5">
    <w:name w:val="Title"/>
    <w:basedOn w:val="a1"/>
    <w:qFormat/>
    <w:pPr>
      <w:spacing w:before="240" w:after="60"/>
      <w:jc w:val="center"/>
      <w:outlineLvl w:val="0"/>
    </w:pPr>
    <w:rPr>
      <w:rFonts w:ascii="Arial" w:hAnsi="Arial" w:cs="Arial"/>
      <w:b/>
      <w:bCs/>
      <w:sz w:val="32"/>
      <w:szCs w:val="32"/>
    </w:rPr>
  </w:style>
  <w:style w:type="paragraph" w:styleId="afff6">
    <w:name w:val="toa heading"/>
    <w:basedOn w:val="a1"/>
    <w:next w:val="a1"/>
    <w:qFormat/>
    <w:pPr>
      <w:spacing w:before="120"/>
    </w:pPr>
    <w:rPr>
      <w:rFonts w:ascii="Arial" w:hAnsi="Arial" w:cs="Arial"/>
      <w:sz w:val="24"/>
      <w:szCs w:val="24"/>
    </w:rPr>
  </w:style>
  <w:style w:type="paragraph" w:styleId="TOC1">
    <w:name w:val="toc 1"/>
    <w:basedOn w:val="a1"/>
    <w:next w:val="a1"/>
    <w:qFormat/>
  </w:style>
  <w:style w:type="paragraph" w:styleId="TOC2">
    <w:name w:val="toc 2"/>
    <w:basedOn w:val="a1"/>
    <w:next w:val="a1"/>
    <w:qFormat/>
    <w:pPr>
      <w:ind w:leftChars="200" w:left="420"/>
    </w:pPr>
  </w:style>
  <w:style w:type="paragraph" w:styleId="TOC3">
    <w:name w:val="toc 3"/>
    <w:basedOn w:val="a1"/>
    <w:next w:val="a1"/>
    <w:qFormat/>
    <w:pPr>
      <w:ind w:leftChars="400" w:left="840"/>
    </w:pPr>
  </w:style>
  <w:style w:type="paragraph" w:styleId="TOC4">
    <w:name w:val="toc 4"/>
    <w:basedOn w:val="a1"/>
    <w:next w:val="a1"/>
    <w:qFormat/>
    <w:pPr>
      <w:ind w:leftChars="600" w:left="1260"/>
    </w:pPr>
  </w:style>
  <w:style w:type="paragraph" w:styleId="TOC5">
    <w:name w:val="toc 5"/>
    <w:basedOn w:val="a1"/>
    <w:next w:val="a1"/>
    <w:qFormat/>
    <w:pPr>
      <w:ind w:leftChars="800" w:left="1680"/>
    </w:pPr>
  </w:style>
  <w:style w:type="paragraph" w:styleId="TOC6">
    <w:name w:val="toc 6"/>
    <w:basedOn w:val="a1"/>
    <w:next w:val="a1"/>
    <w:qFormat/>
    <w:pPr>
      <w:ind w:leftChars="1000" w:left="2100"/>
    </w:pPr>
  </w:style>
  <w:style w:type="paragraph" w:styleId="TOC7">
    <w:name w:val="toc 7"/>
    <w:basedOn w:val="a1"/>
    <w:next w:val="a1"/>
    <w:qFormat/>
    <w:pPr>
      <w:ind w:leftChars="1200" w:left="2520"/>
    </w:pPr>
  </w:style>
  <w:style w:type="paragraph" w:styleId="TOC8">
    <w:name w:val="toc 8"/>
    <w:basedOn w:val="a1"/>
    <w:next w:val="a1"/>
    <w:qFormat/>
    <w:pPr>
      <w:ind w:leftChars="1400" w:left="2940"/>
    </w:pPr>
  </w:style>
  <w:style w:type="paragraph" w:styleId="TOC9">
    <w:name w:val="toc 9"/>
    <w:basedOn w:val="a1"/>
    <w:next w:val="a1"/>
    <w:qFormat/>
    <w:pPr>
      <w:ind w:leftChars="1600" w:left="3360"/>
    </w:pPr>
  </w:style>
  <w:style w:type="table" w:styleId="afff7">
    <w:name w:val="Light Shading"/>
    <w:basedOn w:val="a3"/>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
    <w:name w:val="Light Shading Accent 1"/>
    <w:basedOn w:val="a3"/>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2">
    <w:name w:val="Light Shading Accent 2"/>
    <w:basedOn w:val="a3"/>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3">
    <w:name w:val="Light Shading Accent 3"/>
    <w:basedOn w:val="a3"/>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4">
    <w:name w:val="Light Shading Accent 4"/>
    <w:basedOn w:val="a3"/>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5">
    <w:name w:val="Light Shading Accent 5"/>
    <w:basedOn w:val="a3"/>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6">
    <w:name w:val="Light Shading Accent 6"/>
    <w:basedOn w:val="a3"/>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afff8">
    <w:name w:val="Light List"/>
    <w:basedOn w:val="a3"/>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0">
    <w:name w:val="Light List Accent 1"/>
    <w:basedOn w:val="a3"/>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0">
    <w:name w:val="Light List Accent 2"/>
    <w:basedOn w:val="a3"/>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3"/>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0">
    <w:name w:val="Light List Accent 4"/>
    <w:basedOn w:val="a3"/>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0">
    <w:name w:val="Light List Accent 5"/>
    <w:basedOn w:val="a3"/>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0">
    <w:name w:val="Light List Accent 6"/>
    <w:basedOn w:val="a3"/>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f9">
    <w:name w:val="Light Grid"/>
    <w:basedOn w:val="a3"/>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11">
    <w:name w:val="Light Grid Accent 1"/>
    <w:basedOn w:val="a3"/>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21">
    <w:name w:val="Light Grid Accent 2"/>
    <w:basedOn w:val="a3"/>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31">
    <w:name w:val="Light Grid Accent 3"/>
    <w:basedOn w:val="a3"/>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41">
    <w:name w:val="Light Grid Accent 4"/>
    <w:basedOn w:val="a3"/>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51">
    <w:name w:val="Light Grid Accent 5"/>
    <w:basedOn w:val="a3"/>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61">
    <w:name w:val="Light Grid Accent 6"/>
    <w:basedOn w:val="a3"/>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1a">
    <w:name w:val="Medium Shading 1"/>
    <w:basedOn w:val="a3"/>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f1">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1b">
    <w:name w:val="Medium List 1"/>
    <w:basedOn w:val="a3"/>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3"/>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3"/>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3"/>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3"/>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3"/>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3"/>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2">
    <w:name w:val="Medium List 2"/>
    <w:basedOn w:val="a3"/>
    <w:uiPriority w:val="66"/>
    <w:qFormat/>
    <w:rPr>
      <w:rFonts w:ascii="宋体" w:eastAsia="Courier New" w:hAnsi="宋体"/>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3"/>
    <w:uiPriority w:val="66"/>
    <w:qFormat/>
    <w:rPr>
      <w:rFonts w:ascii="宋体" w:eastAsia="Courier New" w:hAnsi="宋体"/>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3"/>
    <w:uiPriority w:val="66"/>
    <w:qFormat/>
    <w:rPr>
      <w:rFonts w:ascii="宋体" w:eastAsia="Courier New" w:hAnsi="宋体"/>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3"/>
    <w:uiPriority w:val="66"/>
    <w:qFormat/>
    <w:rPr>
      <w:rFonts w:ascii="宋体" w:eastAsia="Courier New" w:hAnsi="宋体"/>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3"/>
    <w:uiPriority w:val="66"/>
    <w:qFormat/>
    <w:rPr>
      <w:rFonts w:ascii="宋体" w:eastAsia="Courier New" w:hAnsi="宋体"/>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qFormat/>
    <w:rPr>
      <w:rFonts w:ascii="宋体" w:eastAsia="Courier New" w:hAnsi="宋体"/>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3"/>
    <w:uiPriority w:val="66"/>
    <w:qFormat/>
    <w:rPr>
      <w:rFonts w:ascii="宋体" w:eastAsia="Courier New" w:hAnsi="宋体"/>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c">
    <w:name w:val="Medium Grid 1"/>
    <w:basedOn w:val="a3"/>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3"/>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1">
    <w:name w:val="Medium Grid 1 Accent 2"/>
    <w:basedOn w:val="a3"/>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1">
    <w:name w:val="Medium Grid 1 Accent 3"/>
    <w:basedOn w:val="a3"/>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1">
    <w:name w:val="Medium Grid 1 Accent 4"/>
    <w:basedOn w:val="a3"/>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1">
    <w:name w:val="Medium Grid 1 Accent 5"/>
    <w:basedOn w:val="a3"/>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1">
    <w:name w:val="Medium Grid 1 Accent 6"/>
    <w:basedOn w:val="a3"/>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3">
    <w:name w:val="Medium Grid 2"/>
    <w:basedOn w:val="a3"/>
    <w:uiPriority w:val="68"/>
    <w:qFormat/>
    <w:rPr>
      <w:rFonts w:ascii="宋体" w:eastAsia="Courier New" w:hAnsi="宋体"/>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2-11">
    <w:name w:val="Medium Grid 2 Accent 1"/>
    <w:basedOn w:val="a3"/>
    <w:uiPriority w:val="68"/>
    <w:qFormat/>
    <w:rPr>
      <w:rFonts w:ascii="宋体" w:eastAsia="Courier New" w:hAnsi="宋体"/>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2-21">
    <w:name w:val="Medium Grid 2 Accent 2"/>
    <w:basedOn w:val="a3"/>
    <w:uiPriority w:val="68"/>
    <w:qFormat/>
    <w:rPr>
      <w:rFonts w:ascii="宋体" w:eastAsia="Courier New" w:hAnsi="宋体"/>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2-31">
    <w:name w:val="Medium Grid 2 Accent 3"/>
    <w:basedOn w:val="a3"/>
    <w:uiPriority w:val="68"/>
    <w:qFormat/>
    <w:rPr>
      <w:rFonts w:ascii="宋体" w:eastAsia="Courier New" w:hAnsi="宋体"/>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2-41">
    <w:name w:val="Medium Grid 2 Accent 4"/>
    <w:basedOn w:val="a3"/>
    <w:uiPriority w:val="68"/>
    <w:qFormat/>
    <w:rPr>
      <w:rFonts w:ascii="宋体" w:eastAsia="Courier New" w:hAnsi="宋体"/>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2-51">
    <w:name w:val="Medium Grid 2 Accent 5"/>
    <w:basedOn w:val="a3"/>
    <w:uiPriority w:val="68"/>
    <w:qFormat/>
    <w:rPr>
      <w:rFonts w:ascii="宋体" w:eastAsia="Courier New" w:hAnsi="宋体"/>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2-61">
    <w:name w:val="Medium Grid 2 Accent 6"/>
    <w:basedOn w:val="a3"/>
    <w:uiPriority w:val="68"/>
    <w:qFormat/>
    <w:rPr>
      <w:rFonts w:ascii="宋体" w:eastAsia="Courier New" w:hAnsi="宋体"/>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3f">
    <w:name w:val="Medium Grid 3"/>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3-2">
    <w:name w:val="Medium Grid 3 Accent 2"/>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3-3">
    <w:name w:val="Medium Grid 3 Accent 3"/>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3-4">
    <w:name w:val="Medium Grid 3 Accent 4"/>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3-5">
    <w:name w:val="Medium Grid 3 Accent 5"/>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3-6">
    <w:name w:val="Medium Grid 3 Accent 6"/>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afffa">
    <w:name w:val="Dark List"/>
    <w:basedOn w:val="a3"/>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3"/>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3"/>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3"/>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3"/>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afffb">
    <w:name w:val="Colorful Shading"/>
    <w:basedOn w:val="a3"/>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3">
    <w:name w:val="Colorful Shading Accent 1"/>
    <w:basedOn w:val="a3"/>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Colorful Shading Accent 2"/>
    <w:basedOn w:val="a3"/>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3">
    <w:name w:val="Colorful Shading Accent 3"/>
    <w:basedOn w:val="a3"/>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3">
    <w:name w:val="Colorful Shading Accent 4"/>
    <w:basedOn w:val="a3"/>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3">
    <w:name w:val="Colorful Shading Accent 5"/>
    <w:basedOn w:val="a3"/>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3">
    <w:name w:val="Colorful Shading Accent 6"/>
    <w:basedOn w:val="a3"/>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afffc">
    <w:name w:val="Colorful List"/>
    <w:basedOn w:val="a3"/>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4">
    <w:name w:val="Colorful List Accent 5"/>
    <w:basedOn w:val="a3"/>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4">
    <w:name w:val="Colorful List Accent 6"/>
    <w:basedOn w:val="a3"/>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ffd">
    <w:name w:val="Colorful Grid"/>
    <w:basedOn w:val="a3"/>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5">
    <w:name w:val="Colorful Grid Accent 1"/>
    <w:basedOn w:val="a3"/>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5">
    <w:name w:val="Colorful Grid Accent 2"/>
    <w:basedOn w:val="a3"/>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5">
    <w:name w:val="Colorful Grid Accent 3"/>
    <w:basedOn w:val="a3"/>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5">
    <w:name w:val="Colorful Grid Accent 4"/>
    <w:basedOn w:val="a3"/>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a9">
    <w:name w:val="正文文本 字符"/>
    <w:link w:val="a8"/>
  </w:style>
  <w:style w:type="character" w:customStyle="1" w:styleId="a7">
    <w:name w:val="文本块 字符"/>
    <w:link w:val="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3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4325-0C01-462B-B88A-8DAD2BAD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hanfeng</dc:creator>
  <cp:lastModifiedBy>Hann John</cp:lastModifiedBy>
  <cp:revision>3</cp:revision>
  <dcterms:created xsi:type="dcterms:W3CDTF">2023-08-16T09:48:00Z</dcterms:created>
  <dcterms:modified xsi:type="dcterms:W3CDTF">2023-09-17T05:12:00Z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