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2026-02-21</w:t>
      </w:r>
      <w:r>
        <w:t xml:space="preserve"> </w:t>
      </w:r>
      <w:r>
        <w:t xml:space="preserve">Gaurav Gurjar   ·   Résumé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2026-02-21T06:54:43Z</dcterms:created>
  <dcterms:modified xsi:type="dcterms:W3CDTF">2026-02-21T06:54:43Z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Ahmedabad, India</vt:lpwstr>
  </property>
</Properties>
</file>