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clients. I design and operate cloud data platforms on AWS (Redshift, S3, Step Functions, Glue, Lambda, Athena) and build data products and APIs using Python, SQL, Java, and dbt to power reporting, risk scoring, and market analytics. I work end-to-end from requirements and data modeling to quality frameworks and stakeholder communication, with domain experience in insurance, marketing, healthcare, and legal.</w:t>
      </w:r>
    </w:p>
    <w:p>
      <w:pPr>
        <w:pStyle w:val="BodyText"/>
      </w:pPr>
      <w:r>
        <w:t xml:space="preserve">Data Platforms</w:t>
      </w:r>
      <w:r>
        <w:t xml:space="preserve"> </w:t>
      </w:r>
      <w:r>
        <w:t xml:space="preserve">AWS Redshift, Step Functions,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Step Functions,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Step Functions,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Step Functions,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2026-02-28T11:55:27Z</dcterms:created>
  <dcterms:modified xsi:type="dcterms:W3CDTF">2026-02-28T11:55:27Z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Dubai, UAE</vt:lpwstr>
  </property>
</Properties>
</file>