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D26D" w14:textId="77777777" w:rsidR="003159CE" w:rsidRDefault="003159CE" w:rsidP="002E4B90">
      <w:pPr>
        <w:jc w:val="center"/>
        <w:rPr>
          <w:b/>
          <w:sz w:val="32"/>
        </w:rPr>
      </w:pPr>
    </w:p>
    <w:p w14:paraId="6D6D85DB" w14:textId="24729498" w:rsidR="003159CE" w:rsidRPr="00E254CC" w:rsidRDefault="00545FF2" w:rsidP="00E254CC">
      <w:pPr>
        <w:jc w:val="center"/>
        <w:rPr>
          <w:b/>
          <w:sz w:val="32"/>
        </w:rPr>
      </w:pPr>
      <w:r>
        <w:rPr>
          <w:b/>
          <w:sz w:val="32"/>
        </w:rPr>
        <w:t>PRUEBA ANALISTA DE DATOS</w:t>
      </w:r>
    </w:p>
    <w:p w14:paraId="1DB51BCC" w14:textId="77777777" w:rsidR="00827500" w:rsidRPr="00C85C17" w:rsidRDefault="00827500" w:rsidP="003159CE">
      <w:pPr>
        <w:pStyle w:val="ListParagraph"/>
        <w:ind w:left="426" w:hanging="360"/>
        <w:rPr>
          <w:rFonts w:cstheme="minorHAnsi"/>
          <w:b/>
        </w:rPr>
      </w:pPr>
      <w:r w:rsidRPr="00C85C17">
        <w:rPr>
          <w:rFonts w:cstheme="minorHAnsi"/>
          <w:b/>
        </w:rPr>
        <w:t>Contexto</w:t>
      </w:r>
    </w:p>
    <w:p w14:paraId="47F810B0" w14:textId="77777777" w:rsidR="00827500" w:rsidRDefault="00827500" w:rsidP="003159CE">
      <w:pPr>
        <w:jc w:val="both"/>
        <w:rPr>
          <w:rFonts w:cstheme="minorHAnsi"/>
        </w:rPr>
      </w:pPr>
      <w:r w:rsidRPr="00C85C17">
        <w:rPr>
          <w:rFonts w:cstheme="minorHAnsi"/>
        </w:rPr>
        <w:t xml:space="preserve">On Daxelta es una empresa de </w:t>
      </w:r>
      <w:r w:rsidR="003159CE">
        <w:rPr>
          <w:rFonts w:cstheme="minorHAnsi"/>
        </w:rPr>
        <w:t>gas vehicular</w:t>
      </w:r>
      <w:r w:rsidRPr="00C85C17">
        <w:rPr>
          <w:rFonts w:cstheme="minorHAnsi"/>
        </w:rPr>
        <w:t xml:space="preserve"> que premia a sus usuarios por </w:t>
      </w:r>
      <w:r w:rsidR="003159CE">
        <w:rPr>
          <w:rFonts w:cstheme="minorHAnsi"/>
        </w:rPr>
        <w:t>consumos en sus estaciones de servicio</w:t>
      </w:r>
      <w:r w:rsidRPr="00C85C17">
        <w:rPr>
          <w:rFonts w:cstheme="minorHAnsi"/>
        </w:rPr>
        <w:t xml:space="preserve">, el sistema lleva algunos años funcionando, pero </w:t>
      </w:r>
      <w:r w:rsidR="003159CE">
        <w:rPr>
          <w:rFonts w:cstheme="minorHAnsi"/>
        </w:rPr>
        <w:t xml:space="preserve">para la construcción de la estrategia del siguiente año </w:t>
      </w:r>
      <w:r w:rsidRPr="00C85C17">
        <w:rPr>
          <w:rFonts w:cstheme="minorHAnsi"/>
        </w:rPr>
        <w:t xml:space="preserve">se </w:t>
      </w:r>
      <w:r w:rsidR="003159CE">
        <w:rPr>
          <w:rFonts w:cstheme="minorHAnsi"/>
        </w:rPr>
        <w:t>debe analizar la data histórica de la marca.</w:t>
      </w:r>
    </w:p>
    <w:p w14:paraId="12A516E4" w14:textId="77777777" w:rsidR="003159CE" w:rsidRDefault="00827500" w:rsidP="000F61E6">
      <w:pPr>
        <w:jc w:val="both"/>
      </w:pPr>
      <w:r w:rsidRPr="00C85C17">
        <w:rPr>
          <w:rFonts w:cstheme="minorHAnsi"/>
        </w:rPr>
        <w:t xml:space="preserve">Su tarea es </w:t>
      </w:r>
      <w:r w:rsidR="003159CE">
        <w:rPr>
          <w:rFonts w:cstheme="minorHAnsi"/>
        </w:rPr>
        <w:t xml:space="preserve">gestionar </w:t>
      </w:r>
      <w:r w:rsidR="003159CE" w:rsidRPr="00545FF2">
        <w:t xml:space="preserve">los datos presentes en las bases Customers, Estaciones, Geo, Trans_sem, Trans_2_Sem </w:t>
      </w:r>
      <w:r w:rsidR="003159CE">
        <w:t xml:space="preserve"> y generar hallazgos de valor sobre el comportamiento del negocio, para ello debe realizar</w:t>
      </w:r>
      <w:r>
        <w:t xml:space="preserve"> una presentación</w:t>
      </w:r>
      <w:r w:rsidR="003159CE">
        <w:t xml:space="preserve"> y dashboards que apoyen el análisis</w:t>
      </w:r>
      <w:r>
        <w:t xml:space="preserve"> </w:t>
      </w:r>
      <w:r w:rsidR="003159CE">
        <w:t>de la data.</w:t>
      </w:r>
    </w:p>
    <w:p w14:paraId="626BF255" w14:textId="77777777" w:rsidR="003159CE" w:rsidRDefault="003159CE" w:rsidP="003159CE">
      <w:pPr>
        <w:pStyle w:val="ListParagraph"/>
        <w:ind w:left="426" w:hanging="360"/>
        <w:rPr>
          <w:rFonts w:cstheme="minorHAnsi"/>
          <w:b/>
        </w:rPr>
      </w:pPr>
    </w:p>
    <w:p w14:paraId="623C87FC" w14:textId="77777777" w:rsidR="003159CE" w:rsidRDefault="003159CE" w:rsidP="003159CE">
      <w:pPr>
        <w:pStyle w:val="ListParagraph"/>
        <w:ind w:left="426" w:hanging="360"/>
        <w:rPr>
          <w:rFonts w:cstheme="minorHAnsi"/>
          <w:b/>
        </w:rPr>
      </w:pPr>
    </w:p>
    <w:p w14:paraId="4739B7F9" w14:textId="77777777" w:rsidR="003159CE" w:rsidRDefault="003159CE" w:rsidP="003159CE">
      <w:pPr>
        <w:pStyle w:val="ListParagraph"/>
        <w:ind w:left="426" w:hanging="360"/>
        <w:rPr>
          <w:rFonts w:cstheme="minorHAnsi"/>
          <w:b/>
        </w:rPr>
      </w:pPr>
    </w:p>
    <w:p w14:paraId="0C5394BE" w14:textId="77777777" w:rsidR="00827500" w:rsidRDefault="003159CE" w:rsidP="003159CE">
      <w:pPr>
        <w:pStyle w:val="ListParagraph"/>
        <w:ind w:left="426" w:hanging="360"/>
        <w:rPr>
          <w:rFonts w:cstheme="minorHAnsi"/>
          <w:b/>
        </w:rPr>
      </w:pPr>
      <w:r w:rsidRPr="003159CE">
        <w:rPr>
          <w:rFonts w:cstheme="minorHAnsi"/>
          <w:b/>
        </w:rPr>
        <w:t>Dentro del desarrollo del caso debe, como mínimo</w:t>
      </w:r>
      <w:r w:rsidR="00827500" w:rsidRPr="003159CE">
        <w:rPr>
          <w:rFonts w:cstheme="minorHAnsi"/>
          <w:b/>
        </w:rPr>
        <w:t>:</w:t>
      </w:r>
    </w:p>
    <w:p w14:paraId="7D7DE2DC" w14:textId="77777777" w:rsidR="003159CE" w:rsidRPr="003159CE" w:rsidRDefault="003159CE" w:rsidP="003159CE">
      <w:pPr>
        <w:pStyle w:val="ListParagraph"/>
        <w:ind w:left="426" w:hanging="360"/>
        <w:rPr>
          <w:rFonts w:cstheme="minorHAnsi"/>
          <w:b/>
        </w:rPr>
      </w:pPr>
    </w:p>
    <w:p w14:paraId="617507B5" w14:textId="77777777" w:rsidR="00827500" w:rsidRDefault="003159CE" w:rsidP="00827500">
      <w:pPr>
        <w:pStyle w:val="ListParagraph"/>
        <w:numPr>
          <w:ilvl w:val="0"/>
          <w:numId w:val="2"/>
        </w:numPr>
        <w:jc w:val="both"/>
      </w:pPr>
      <w:r>
        <w:t>Analizar la v</w:t>
      </w:r>
      <w:r w:rsidR="00827500">
        <w:t xml:space="preserve">olumetría del galonaje por día de la semana. </w:t>
      </w:r>
    </w:p>
    <w:p w14:paraId="61B59945" w14:textId="77777777" w:rsidR="00827500" w:rsidRPr="00545FF2" w:rsidRDefault="00827500" w:rsidP="00827500">
      <w:pPr>
        <w:pStyle w:val="ListParagraph"/>
        <w:numPr>
          <w:ilvl w:val="0"/>
          <w:numId w:val="2"/>
        </w:numPr>
        <w:jc w:val="both"/>
      </w:pPr>
      <w:r w:rsidRPr="00545FF2">
        <w:t>Reali</w:t>
      </w:r>
      <w:r w:rsidR="003159CE">
        <w:t>zar</w:t>
      </w:r>
      <w:r w:rsidRPr="00545FF2">
        <w:t xml:space="preserve"> </w:t>
      </w:r>
      <w:r w:rsidR="003159CE">
        <w:t>el</w:t>
      </w:r>
      <w:r w:rsidRPr="00545FF2">
        <w:t xml:space="preserve"> pronóstico del valor venta para los siguientes días martes y miércoles.</w:t>
      </w:r>
    </w:p>
    <w:p w14:paraId="0EC5E933" w14:textId="77777777" w:rsidR="00827500" w:rsidRDefault="003159CE" w:rsidP="00827500">
      <w:pPr>
        <w:pStyle w:val="ListParagraph"/>
        <w:numPr>
          <w:ilvl w:val="0"/>
          <w:numId w:val="2"/>
        </w:numPr>
        <w:jc w:val="both"/>
      </w:pPr>
      <w:r>
        <w:t>Analizar el c</w:t>
      </w:r>
      <w:r w:rsidR="00827500">
        <w:t>omportamiento por Regional</w:t>
      </w:r>
    </w:p>
    <w:p w14:paraId="59900A0A" w14:textId="77777777" w:rsidR="00827500" w:rsidRPr="00545FF2" w:rsidRDefault="003159CE" w:rsidP="00827500">
      <w:pPr>
        <w:pStyle w:val="ListParagraph"/>
        <w:numPr>
          <w:ilvl w:val="0"/>
          <w:numId w:val="2"/>
        </w:numPr>
        <w:jc w:val="both"/>
      </w:pPr>
      <w:r>
        <w:t>Analizar el comportamiento</w:t>
      </w:r>
      <w:r w:rsidR="00827500">
        <w:t xml:space="preserve"> por Estación de servicio</w:t>
      </w:r>
    </w:p>
    <w:p w14:paraId="05DE0A89" w14:textId="77777777" w:rsidR="00827500" w:rsidRDefault="00827500" w:rsidP="00827500">
      <w:pPr>
        <w:pStyle w:val="ListParagraph"/>
        <w:numPr>
          <w:ilvl w:val="0"/>
          <w:numId w:val="2"/>
        </w:numPr>
        <w:jc w:val="both"/>
      </w:pPr>
      <w:r w:rsidRPr="00545FF2">
        <w:t>Haga una segmentación para conocer a nuestros clientes y genere gráfica</w:t>
      </w:r>
      <w:r w:rsidR="005E5610">
        <w:t>s</w:t>
      </w:r>
      <w:r w:rsidRPr="00545FF2">
        <w:t xml:space="preserve"> que permitan entender cómo se caracteriza cada segmento.</w:t>
      </w:r>
    </w:p>
    <w:p w14:paraId="3246E8A3" w14:textId="77777777" w:rsidR="00827500" w:rsidRDefault="00827500" w:rsidP="00827500">
      <w:pPr>
        <w:pStyle w:val="ListParagraph"/>
        <w:numPr>
          <w:ilvl w:val="0"/>
          <w:numId w:val="2"/>
        </w:numPr>
        <w:jc w:val="both"/>
      </w:pPr>
      <w:r>
        <w:t>Identifique los clientes de mayor valor para la marca.</w:t>
      </w:r>
    </w:p>
    <w:p w14:paraId="655777E6" w14:textId="77777777" w:rsidR="00827500" w:rsidRPr="00545FF2" w:rsidRDefault="00827500" w:rsidP="00827500">
      <w:pPr>
        <w:pStyle w:val="ListParagraph"/>
        <w:ind w:left="765"/>
        <w:jc w:val="both"/>
      </w:pPr>
    </w:p>
    <w:p w14:paraId="679FA5B8" w14:textId="77777777" w:rsidR="00827500" w:rsidRPr="00545FF2" w:rsidRDefault="00827500" w:rsidP="00827500">
      <w:pPr>
        <w:jc w:val="both"/>
      </w:pPr>
      <w:r>
        <w:t>Documente el proceso realizado y las herramientas utilizadas en la construcción del caso.</w:t>
      </w:r>
    </w:p>
    <w:p w14:paraId="72A564A6" w14:textId="77777777" w:rsidR="00827500" w:rsidRDefault="00827500" w:rsidP="00827500">
      <w:pPr>
        <w:jc w:val="both"/>
      </w:pPr>
      <w:r>
        <w:t xml:space="preserve">Genere recomendaciones sobre la estandarización de la información y reporte de inconsistencias </w:t>
      </w:r>
      <w:r w:rsidR="003159CE">
        <w:t>en caso de encontrar problemas con la data entregada para el análisis</w:t>
      </w:r>
      <w:r>
        <w:t>.</w:t>
      </w:r>
    </w:p>
    <w:p w14:paraId="4E132838" w14:textId="77777777" w:rsidR="00827500" w:rsidRPr="00545FF2" w:rsidRDefault="00827500" w:rsidP="000F61E6">
      <w:pPr>
        <w:jc w:val="both"/>
      </w:pPr>
    </w:p>
    <w:p w14:paraId="4FFAC62F" w14:textId="77777777" w:rsidR="00827500" w:rsidRPr="00C52FD1" w:rsidRDefault="00827500" w:rsidP="00C52FD1">
      <w:pPr>
        <w:jc w:val="both"/>
        <w:rPr>
          <w:rFonts w:ascii="Arial" w:hAnsi="Arial" w:cs="Arial"/>
          <w:sz w:val="24"/>
          <w:szCs w:val="24"/>
        </w:rPr>
      </w:pPr>
    </w:p>
    <w:sectPr w:rsidR="00827500" w:rsidRPr="00C52FD1">
      <w:footerReference w:type="even" r:id="rId7"/>
      <w:footerReference w:type="default" r:id="rId8"/>
      <w:foot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CC016" w14:textId="77777777" w:rsidR="00430942" w:rsidRDefault="00430942" w:rsidP="003C06AC">
      <w:pPr>
        <w:spacing w:after="0" w:line="240" w:lineRule="auto"/>
      </w:pPr>
      <w:r>
        <w:separator/>
      </w:r>
    </w:p>
  </w:endnote>
  <w:endnote w:type="continuationSeparator" w:id="0">
    <w:p w14:paraId="22B2D54C" w14:textId="77777777" w:rsidR="00430942" w:rsidRDefault="00430942" w:rsidP="003C0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15396" w14:textId="1D05B4E4" w:rsidR="003C06AC" w:rsidRDefault="003C06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F95B8D" wp14:editId="5E1777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57505"/>
              <wp:effectExtent l="0" t="0" r="15240" b="0"/>
              <wp:wrapNone/>
              <wp:docPr id="121850382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9AEB54" w14:textId="7C42BF9E" w:rsidR="003C06AC" w:rsidRPr="003C06AC" w:rsidRDefault="003C06AC" w:rsidP="003C06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06A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95B8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44.8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29AEB54" w14:textId="7C42BF9E" w:rsidR="003C06AC" w:rsidRPr="003C06AC" w:rsidRDefault="003C06AC" w:rsidP="003C06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C06A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01EB9" w14:textId="15BEC351" w:rsidR="003C06AC" w:rsidRDefault="003C06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57B7A4" wp14:editId="1D1096B1">
              <wp:simplePos x="1076325" y="9436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57505"/>
              <wp:effectExtent l="0" t="0" r="15240" b="0"/>
              <wp:wrapNone/>
              <wp:docPr id="1859898480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E5D379" w14:textId="56EE9768" w:rsidR="003C06AC" w:rsidRPr="003C06AC" w:rsidRDefault="003C06AC" w:rsidP="003C06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06A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7B7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margin-left:0;margin-top:0;width:244.8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7E5D379" w14:textId="56EE9768" w:rsidR="003C06AC" w:rsidRPr="003C06AC" w:rsidRDefault="003C06AC" w:rsidP="003C06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C06A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94AB" w14:textId="7D3A8732" w:rsidR="003C06AC" w:rsidRDefault="003C06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6184DF" wp14:editId="3BC08CA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57505"/>
              <wp:effectExtent l="0" t="0" r="15240" b="0"/>
              <wp:wrapNone/>
              <wp:docPr id="769768988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43F829" w14:textId="67941C93" w:rsidR="003C06AC" w:rsidRPr="003C06AC" w:rsidRDefault="003C06AC" w:rsidP="003C06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C06A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184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44.8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4143F829" w14:textId="67941C93" w:rsidR="003C06AC" w:rsidRPr="003C06AC" w:rsidRDefault="003C06AC" w:rsidP="003C06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C06A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5F83B" w14:textId="77777777" w:rsidR="00430942" w:rsidRDefault="00430942" w:rsidP="003C06AC">
      <w:pPr>
        <w:spacing w:after="0" w:line="240" w:lineRule="auto"/>
      </w:pPr>
      <w:r>
        <w:separator/>
      </w:r>
    </w:p>
  </w:footnote>
  <w:footnote w:type="continuationSeparator" w:id="0">
    <w:p w14:paraId="3372BBCA" w14:textId="77777777" w:rsidR="00430942" w:rsidRDefault="00430942" w:rsidP="003C06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D6E38"/>
    <w:multiLevelType w:val="hybridMultilevel"/>
    <w:tmpl w:val="790AE426"/>
    <w:lvl w:ilvl="0" w:tplc="240A000F">
      <w:start w:val="1"/>
      <w:numFmt w:val="decimal"/>
      <w:lvlText w:val="%1."/>
      <w:lvlJc w:val="left"/>
      <w:pPr>
        <w:ind w:left="765" w:hanging="360"/>
      </w:pPr>
    </w:lvl>
    <w:lvl w:ilvl="1" w:tplc="240A0019" w:tentative="1">
      <w:start w:val="1"/>
      <w:numFmt w:val="lowerLetter"/>
      <w:lvlText w:val="%2."/>
      <w:lvlJc w:val="left"/>
      <w:pPr>
        <w:ind w:left="1485" w:hanging="360"/>
      </w:pPr>
    </w:lvl>
    <w:lvl w:ilvl="2" w:tplc="240A001B" w:tentative="1">
      <w:start w:val="1"/>
      <w:numFmt w:val="lowerRoman"/>
      <w:lvlText w:val="%3."/>
      <w:lvlJc w:val="right"/>
      <w:pPr>
        <w:ind w:left="2205" w:hanging="180"/>
      </w:pPr>
    </w:lvl>
    <w:lvl w:ilvl="3" w:tplc="240A000F" w:tentative="1">
      <w:start w:val="1"/>
      <w:numFmt w:val="decimal"/>
      <w:lvlText w:val="%4."/>
      <w:lvlJc w:val="left"/>
      <w:pPr>
        <w:ind w:left="2925" w:hanging="360"/>
      </w:pPr>
    </w:lvl>
    <w:lvl w:ilvl="4" w:tplc="240A0019" w:tentative="1">
      <w:start w:val="1"/>
      <w:numFmt w:val="lowerLetter"/>
      <w:lvlText w:val="%5."/>
      <w:lvlJc w:val="left"/>
      <w:pPr>
        <w:ind w:left="3645" w:hanging="360"/>
      </w:pPr>
    </w:lvl>
    <w:lvl w:ilvl="5" w:tplc="240A001B" w:tentative="1">
      <w:start w:val="1"/>
      <w:numFmt w:val="lowerRoman"/>
      <w:lvlText w:val="%6."/>
      <w:lvlJc w:val="right"/>
      <w:pPr>
        <w:ind w:left="4365" w:hanging="180"/>
      </w:pPr>
    </w:lvl>
    <w:lvl w:ilvl="6" w:tplc="240A000F" w:tentative="1">
      <w:start w:val="1"/>
      <w:numFmt w:val="decimal"/>
      <w:lvlText w:val="%7."/>
      <w:lvlJc w:val="left"/>
      <w:pPr>
        <w:ind w:left="5085" w:hanging="360"/>
      </w:pPr>
    </w:lvl>
    <w:lvl w:ilvl="7" w:tplc="240A0019" w:tentative="1">
      <w:start w:val="1"/>
      <w:numFmt w:val="lowerLetter"/>
      <w:lvlText w:val="%8."/>
      <w:lvlJc w:val="left"/>
      <w:pPr>
        <w:ind w:left="5805" w:hanging="360"/>
      </w:pPr>
    </w:lvl>
    <w:lvl w:ilvl="8" w:tplc="24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64E20EE3"/>
    <w:multiLevelType w:val="hybridMultilevel"/>
    <w:tmpl w:val="790AE426"/>
    <w:lvl w:ilvl="0" w:tplc="240A000F">
      <w:start w:val="1"/>
      <w:numFmt w:val="decimal"/>
      <w:lvlText w:val="%1."/>
      <w:lvlJc w:val="left"/>
      <w:pPr>
        <w:ind w:left="765" w:hanging="360"/>
      </w:pPr>
    </w:lvl>
    <w:lvl w:ilvl="1" w:tplc="240A0019" w:tentative="1">
      <w:start w:val="1"/>
      <w:numFmt w:val="lowerLetter"/>
      <w:lvlText w:val="%2."/>
      <w:lvlJc w:val="left"/>
      <w:pPr>
        <w:ind w:left="1485" w:hanging="360"/>
      </w:pPr>
    </w:lvl>
    <w:lvl w:ilvl="2" w:tplc="240A001B" w:tentative="1">
      <w:start w:val="1"/>
      <w:numFmt w:val="lowerRoman"/>
      <w:lvlText w:val="%3."/>
      <w:lvlJc w:val="right"/>
      <w:pPr>
        <w:ind w:left="2205" w:hanging="180"/>
      </w:pPr>
    </w:lvl>
    <w:lvl w:ilvl="3" w:tplc="240A000F" w:tentative="1">
      <w:start w:val="1"/>
      <w:numFmt w:val="decimal"/>
      <w:lvlText w:val="%4."/>
      <w:lvlJc w:val="left"/>
      <w:pPr>
        <w:ind w:left="2925" w:hanging="360"/>
      </w:pPr>
    </w:lvl>
    <w:lvl w:ilvl="4" w:tplc="240A0019" w:tentative="1">
      <w:start w:val="1"/>
      <w:numFmt w:val="lowerLetter"/>
      <w:lvlText w:val="%5."/>
      <w:lvlJc w:val="left"/>
      <w:pPr>
        <w:ind w:left="3645" w:hanging="360"/>
      </w:pPr>
    </w:lvl>
    <w:lvl w:ilvl="5" w:tplc="240A001B" w:tentative="1">
      <w:start w:val="1"/>
      <w:numFmt w:val="lowerRoman"/>
      <w:lvlText w:val="%6."/>
      <w:lvlJc w:val="right"/>
      <w:pPr>
        <w:ind w:left="4365" w:hanging="180"/>
      </w:pPr>
    </w:lvl>
    <w:lvl w:ilvl="6" w:tplc="240A000F" w:tentative="1">
      <w:start w:val="1"/>
      <w:numFmt w:val="decimal"/>
      <w:lvlText w:val="%7."/>
      <w:lvlJc w:val="left"/>
      <w:pPr>
        <w:ind w:left="5085" w:hanging="360"/>
      </w:pPr>
    </w:lvl>
    <w:lvl w:ilvl="7" w:tplc="240A0019" w:tentative="1">
      <w:start w:val="1"/>
      <w:numFmt w:val="lowerLetter"/>
      <w:lvlText w:val="%8."/>
      <w:lvlJc w:val="left"/>
      <w:pPr>
        <w:ind w:left="5805" w:hanging="360"/>
      </w:pPr>
    </w:lvl>
    <w:lvl w:ilvl="8" w:tplc="240A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808233755">
    <w:abstractNumId w:val="1"/>
  </w:num>
  <w:num w:numId="2" w16cid:durableId="797459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8AB"/>
    <w:rsid w:val="000A360D"/>
    <w:rsid w:val="000F61E6"/>
    <w:rsid w:val="002E4B90"/>
    <w:rsid w:val="003159CE"/>
    <w:rsid w:val="003658AB"/>
    <w:rsid w:val="00377F17"/>
    <w:rsid w:val="003C06AC"/>
    <w:rsid w:val="00410F19"/>
    <w:rsid w:val="00412C1E"/>
    <w:rsid w:val="00430942"/>
    <w:rsid w:val="00545FF2"/>
    <w:rsid w:val="00586D3F"/>
    <w:rsid w:val="005E5610"/>
    <w:rsid w:val="0070205C"/>
    <w:rsid w:val="00712B84"/>
    <w:rsid w:val="00827500"/>
    <w:rsid w:val="009910BB"/>
    <w:rsid w:val="00AF051D"/>
    <w:rsid w:val="00C52FD1"/>
    <w:rsid w:val="00C84071"/>
    <w:rsid w:val="00DA000A"/>
    <w:rsid w:val="00E2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0412"/>
  <w15:chartTrackingRefBased/>
  <w15:docId w15:val="{27E76552-8514-43DB-B96A-BCE73AD0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7F1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C0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199</Words>
  <Characters>1096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Bernal Vargas</dc:creator>
  <cp:keywords/>
  <dc:description/>
  <cp:lastModifiedBy>Esteban Castañeda (Omnicom)</cp:lastModifiedBy>
  <cp:revision>3</cp:revision>
  <dcterms:created xsi:type="dcterms:W3CDTF">2019-03-20T19:38:00Z</dcterms:created>
  <dcterms:modified xsi:type="dcterms:W3CDTF">2026-05-21T00:31:00Z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2de1be1c,7434a0e,6edbcc70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2026-05-21T00:31:59Z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227bf9c5-3740-403c-aeaa-81ee02668d38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