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0A845" w14:textId="3AF1BEFB" w:rsidR="0096142D" w:rsidRDefault="0096142D" w:rsidP="0096142D">
      <w:pPr>
        <w:tabs>
          <w:tab w:val="left" w:pos="4690"/>
        </w:tabs>
        <w:ind w:left="340" w:right="340"/>
        <w:jc w:val="center"/>
        <w:rPr>
          <w:rFonts w:cstheme="minorHAnsi"/>
          <w:b/>
          <w:bCs/>
          <w:color w:val="29363D"/>
          <w:sz w:val="36"/>
          <w:szCs w:val="36"/>
          <w:shd w:val="clear" w:color="auto" w:fill="FFFFFF"/>
        </w:rPr>
      </w:pPr>
      <w:r w:rsidRPr="0096142D">
        <w:rPr>
          <w:rFonts w:cstheme="minorHAnsi"/>
          <w:b/>
          <w:bCs/>
          <w:color w:val="29363D"/>
          <w:sz w:val="36"/>
          <w:szCs w:val="36"/>
          <w:shd w:val="clear" w:color="auto" w:fill="FFFFFF"/>
        </w:rPr>
        <w:t>Eναρμόνιση δεδομένης μελωδίας σε διαφορετικά αρμονικά ιδιώματα με χρήση του υπολογιστικού συστήματος Chameleon</w:t>
      </w:r>
    </w:p>
    <w:p w14:paraId="6738845D" w14:textId="7E3AD42D" w:rsidR="006F5B1A" w:rsidRDefault="006F5B1A" w:rsidP="0096142D">
      <w:pPr>
        <w:tabs>
          <w:tab w:val="left" w:pos="4690"/>
        </w:tabs>
        <w:ind w:left="340" w:right="340"/>
        <w:jc w:val="center"/>
        <w:rPr>
          <w:rFonts w:cstheme="minorHAnsi"/>
          <w:b/>
          <w:bCs/>
          <w:color w:val="29363D"/>
          <w:sz w:val="36"/>
          <w:szCs w:val="36"/>
          <w:shd w:val="clear" w:color="auto" w:fill="FFFFFF"/>
        </w:rPr>
      </w:pPr>
    </w:p>
    <w:p w14:paraId="31EAADDF" w14:textId="131D10AB" w:rsidR="006F5B1A" w:rsidRDefault="006F5B1A" w:rsidP="0096142D">
      <w:pPr>
        <w:tabs>
          <w:tab w:val="left" w:pos="4690"/>
        </w:tabs>
        <w:ind w:left="340" w:right="340"/>
        <w:jc w:val="center"/>
        <w:rPr>
          <w:rFonts w:cstheme="minorHAnsi"/>
          <w:b/>
          <w:bCs/>
          <w:color w:val="29363D"/>
          <w:sz w:val="36"/>
          <w:szCs w:val="36"/>
          <w:shd w:val="clear" w:color="auto" w:fill="FFFFFF"/>
        </w:rPr>
      </w:pPr>
    </w:p>
    <w:p w14:paraId="5D151CA1" w14:textId="0DF82249" w:rsidR="006F5B1A" w:rsidRDefault="006F5B1A" w:rsidP="0096142D">
      <w:pPr>
        <w:tabs>
          <w:tab w:val="left" w:pos="4690"/>
        </w:tabs>
        <w:ind w:left="340" w:right="340"/>
        <w:jc w:val="center"/>
        <w:rPr>
          <w:rFonts w:cstheme="minorHAnsi"/>
          <w:b/>
          <w:bCs/>
          <w:color w:val="29363D"/>
          <w:sz w:val="36"/>
          <w:szCs w:val="36"/>
          <w:shd w:val="clear" w:color="auto" w:fill="FFFFFF"/>
        </w:rPr>
      </w:pPr>
    </w:p>
    <w:p w14:paraId="0347FD2D" w14:textId="7BC852BA" w:rsidR="006F5B1A" w:rsidRDefault="006F5B1A" w:rsidP="0096142D">
      <w:pPr>
        <w:tabs>
          <w:tab w:val="left" w:pos="4690"/>
        </w:tabs>
        <w:ind w:left="340" w:right="340"/>
        <w:jc w:val="center"/>
        <w:rPr>
          <w:rFonts w:cstheme="minorHAnsi"/>
          <w:b/>
          <w:bCs/>
          <w:color w:val="29363D"/>
          <w:sz w:val="36"/>
          <w:szCs w:val="36"/>
          <w:shd w:val="clear" w:color="auto" w:fill="FFFFFF"/>
        </w:rPr>
      </w:pPr>
    </w:p>
    <w:p w14:paraId="4F1AB04B" w14:textId="3FD192E0" w:rsidR="006F5B1A" w:rsidRPr="000B7067" w:rsidRDefault="000B6A7E" w:rsidP="0096142D">
      <w:pPr>
        <w:tabs>
          <w:tab w:val="left" w:pos="4690"/>
        </w:tabs>
        <w:ind w:left="340" w:right="340"/>
        <w:jc w:val="center"/>
        <w:rPr>
          <w:rFonts w:cstheme="minorHAnsi"/>
          <w:b/>
          <w:bCs/>
          <w:color w:val="29363D"/>
          <w:sz w:val="36"/>
          <w:szCs w:val="36"/>
          <w:shd w:val="clear" w:color="auto" w:fill="FFFFFF"/>
        </w:rPr>
      </w:pPr>
      <w:r>
        <w:rPr>
          <w:rFonts w:cstheme="minorHAnsi"/>
          <w:b/>
          <w:bCs/>
          <w:color w:val="29363D"/>
          <w:sz w:val="36"/>
          <w:szCs w:val="36"/>
          <w:shd w:val="clear" w:color="auto" w:fill="FFFFFF"/>
          <w:lang w:val="en-US"/>
        </w:rPr>
        <w:t>CHAPTER</w:t>
      </w:r>
      <w:r w:rsidRPr="000B7067">
        <w:rPr>
          <w:rFonts w:cstheme="minorHAnsi"/>
          <w:b/>
          <w:bCs/>
          <w:color w:val="29363D"/>
          <w:sz w:val="36"/>
          <w:szCs w:val="36"/>
          <w:shd w:val="clear" w:color="auto" w:fill="FFFFFF"/>
        </w:rPr>
        <w:t xml:space="preserve"> </w:t>
      </w:r>
      <w:r w:rsidR="001901CC" w:rsidRPr="00E03B41">
        <w:rPr>
          <w:rFonts w:cstheme="minorHAnsi"/>
          <w:b/>
          <w:bCs/>
          <w:color w:val="29363D"/>
          <w:sz w:val="36"/>
          <w:szCs w:val="36"/>
          <w:shd w:val="clear" w:color="auto" w:fill="FFFFFF"/>
        </w:rPr>
        <w:t>6</w:t>
      </w:r>
      <w:r w:rsidRPr="000B7067">
        <w:rPr>
          <w:rFonts w:cstheme="minorHAnsi"/>
          <w:b/>
          <w:bCs/>
          <w:color w:val="29363D"/>
          <w:sz w:val="36"/>
          <w:szCs w:val="36"/>
          <w:shd w:val="clear" w:color="auto" w:fill="FFFFFF"/>
        </w:rPr>
        <w:t xml:space="preserve"> </w:t>
      </w:r>
      <w:r>
        <w:rPr>
          <w:rFonts w:cstheme="minorHAnsi"/>
          <w:b/>
          <w:bCs/>
          <w:color w:val="29363D"/>
          <w:sz w:val="36"/>
          <w:szCs w:val="36"/>
          <w:shd w:val="clear" w:color="auto" w:fill="FFFFFF"/>
          <w:lang w:val="en-US"/>
        </w:rPr>
        <w:t>SKETCH</w:t>
      </w:r>
    </w:p>
    <w:p w14:paraId="2CC82C18" w14:textId="16504F9E"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220B0B09" w14:textId="1CB3194F"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1DDEB8A7" w14:textId="045EA70D"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3E3B6308" w14:textId="0753046C"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16DD66E6" w14:textId="46C139DB"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7DD55827" w14:textId="7CA3C8F3"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32610AFD" w14:textId="4FEF575D"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2BF76141" w14:textId="4C5AC59E"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515C116B" w14:textId="7D736B0F" w:rsidR="006F5B1A" w:rsidRPr="000B7067" w:rsidRDefault="006F5B1A" w:rsidP="0096142D">
      <w:pPr>
        <w:tabs>
          <w:tab w:val="left" w:pos="4690"/>
        </w:tabs>
        <w:ind w:left="340" w:right="340"/>
        <w:jc w:val="center"/>
        <w:rPr>
          <w:rFonts w:cstheme="minorHAnsi"/>
          <w:sz w:val="20"/>
          <w:szCs w:val="20"/>
        </w:rPr>
      </w:pPr>
      <w:r w:rsidRPr="006F5B1A">
        <w:rPr>
          <w:rFonts w:cstheme="minorHAnsi"/>
          <w:color w:val="29363D"/>
          <w:sz w:val="28"/>
          <w:szCs w:val="28"/>
          <w:shd w:val="clear" w:color="auto" w:fill="FFFFFF"/>
        </w:rPr>
        <w:t>Χριστόφορος</w:t>
      </w:r>
      <w:r w:rsidRPr="000B7067">
        <w:rPr>
          <w:rFonts w:cstheme="minorHAnsi"/>
          <w:color w:val="29363D"/>
          <w:sz w:val="28"/>
          <w:szCs w:val="28"/>
          <w:shd w:val="clear" w:color="auto" w:fill="FFFFFF"/>
        </w:rPr>
        <w:t xml:space="preserve"> </w:t>
      </w:r>
      <w:r w:rsidRPr="006F5B1A">
        <w:rPr>
          <w:rFonts w:cstheme="minorHAnsi"/>
          <w:color w:val="29363D"/>
          <w:sz w:val="28"/>
          <w:szCs w:val="28"/>
          <w:shd w:val="clear" w:color="auto" w:fill="FFFFFF"/>
        </w:rPr>
        <w:t>Κουτσοδήμος</w:t>
      </w:r>
      <w:r w:rsidRPr="000B7067">
        <w:rPr>
          <w:rFonts w:cstheme="minorHAnsi"/>
          <w:color w:val="29363D"/>
          <w:sz w:val="28"/>
          <w:szCs w:val="28"/>
          <w:shd w:val="clear" w:color="auto" w:fill="FFFFFF"/>
        </w:rPr>
        <w:br/>
      </w:r>
      <w:r w:rsidRPr="006F5B1A">
        <w:rPr>
          <w:rFonts w:cstheme="minorHAnsi"/>
          <w:color w:val="29363D"/>
          <w:sz w:val="28"/>
          <w:szCs w:val="28"/>
          <w:shd w:val="clear" w:color="auto" w:fill="FFFFFF"/>
        </w:rPr>
        <w:t>ΑΕΜ</w:t>
      </w:r>
      <w:r w:rsidRPr="000B7067">
        <w:rPr>
          <w:rFonts w:cstheme="minorHAnsi"/>
          <w:color w:val="29363D"/>
          <w:sz w:val="28"/>
          <w:szCs w:val="28"/>
          <w:shd w:val="clear" w:color="auto" w:fill="FFFFFF"/>
        </w:rPr>
        <w:t>: 1827</w:t>
      </w:r>
    </w:p>
    <w:p w14:paraId="61931A07" w14:textId="77777777" w:rsidR="00372B6E" w:rsidRDefault="00372B6E" w:rsidP="00372B6E">
      <w:pPr>
        <w:tabs>
          <w:tab w:val="left" w:pos="2210"/>
        </w:tabs>
      </w:pPr>
    </w:p>
    <w:p w14:paraId="1C849333" w14:textId="77777777" w:rsidR="00372B6E" w:rsidRDefault="00372B6E" w:rsidP="00372B6E">
      <w:pPr>
        <w:tabs>
          <w:tab w:val="left" w:pos="2210"/>
        </w:tabs>
      </w:pPr>
    </w:p>
    <w:p w14:paraId="67C63F0B" w14:textId="77777777" w:rsidR="00372B6E" w:rsidRDefault="00372B6E" w:rsidP="00372B6E">
      <w:pPr>
        <w:tabs>
          <w:tab w:val="left" w:pos="2210"/>
        </w:tabs>
      </w:pPr>
    </w:p>
    <w:p w14:paraId="38ED5EB5" w14:textId="250FBCAF" w:rsidR="007A5437" w:rsidRDefault="00372B6E" w:rsidP="00372B6E">
      <w:pPr>
        <w:tabs>
          <w:tab w:val="left" w:pos="2210"/>
        </w:tabs>
      </w:pPr>
      <w:r>
        <w:t xml:space="preserve"> </w:t>
      </w:r>
    </w:p>
    <w:p w14:paraId="2BDF51B4" w14:textId="314E2448" w:rsidR="0096142D" w:rsidRDefault="0096142D"/>
    <w:p w14:paraId="1DD2B959" w14:textId="381D40FB" w:rsidR="0096142D" w:rsidRDefault="0096142D"/>
    <w:p w14:paraId="3DD6B2EE" w14:textId="709B1EF0" w:rsidR="0096142D" w:rsidRDefault="0096142D"/>
    <w:p w14:paraId="0B2627F6" w14:textId="77777777" w:rsidR="005A3629" w:rsidRPr="005A3629" w:rsidRDefault="005A3629" w:rsidP="005A36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3629">
        <w:rPr>
          <w:rFonts w:ascii="Times New Roman" w:eastAsia="Times New Roman" w:hAnsi="Times New Roman" w:cs="Times New Roman"/>
          <w:b/>
          <w:bCs/>
          <w:kern w:val="36"/>
          <w:sz w:val="48"/>
          <w:szCs w:val="48"/>
        </w:rPr>
        <w:lastRenderedPageBreak/>
        <w:t>6. Συμπεράσματα και Μελλοντικές Κατευθύνσεις</w:t>
      </w:r>
    </w:p>
    <w:p w14:paraId="70486704" w14:textId="77777777" w:rsidR="005A3629" w:rsidRPr="005A3629" w:rsidRDefault="005A3629" w:rsidP="005A3629">
      <w:pPr>
        <w:pStyle w:val="whitespace-normal"/>
        <w:rPr>
          <w:sz w:val="22"/>
          <w:szCs w:val="22"/>
          <w:lang w:val="el-GR"/>
        </w:rPr>
      </w:pPr>
      <w:r w:rsidRPr="005A3629">
        <w:rPr>
          <w:sz w:val="22"/>
          <w:szCs w:val="22"/>
          <w:lang w:val="el-GR"/>
        </w:rPr>
        <w:t xml:space="preserve">Η εμπειρική αξιολόγηση του συστήματος </w:t>
      </w:r>
      <w:r w:rsidRPr="005A3629">
        <w:rPr>
          <w:sz w:val="22"/>
          <w:szCs w:val="22"/>
        </w:rPr>
        <w:t>Chameleon</w:t>
      </w:r>
      <w:r w:rsidRPr="005A3629">
        <w:rPr>
          <w:sz w:val="22"/>
          <w:szCs w:val="22"/>
          <w:lang w:val="el-GR"/>
        </w:rPr>
        <w:t xml:space="preserve"> μέσω της τριπλής πειραματικής προσέγγισης - </w:t>
      </w:r>
      <w:r w:rsidRPr="005A3629">
        <w:rPr>
          <w:sz w:val="22"/>
          <w:szCs w:val="22"/>
        </w:rPr>
        <w:t>native</w:t>
      </w:r>
      <w:r w:rsidRPr="005A3629">
        <w:rPr>
          <w:sz w:val="22"/>
          <w:szCs w:val="22"/>
          <w:lang w:val="el-GR"/>
        </w:rPr>
        <w:t xml:space="preserve">, </w:t>
      </w:r>
      <w:r w:rsidRPr="005A3629">
        <w:rPr>
          <w:sz w:val="22"/>
          <w:szCs w:val="22"/>
        </w:rPr>
        <w:t>cross</w:t>
      </w:r>
      <w:r w:rsidRPr="005A3629">
        <w:rPr>
          <w:sz w:val="22"/>
          <w:szCs w:val="22"/>
          <w:lang w:val="el-GR"/>
        </w:rPr>
        <w:t>-</w:t>
      </w:r>
      <w:r w:rsidRPr="005A3629">
        <w:rPr>
          <w:sz w:val="22"/>
          <w:szCs w:val="22"/>
        </w:rPr>
        <w:t>style</w:t>
      </w:r>
      <w:r w:rsidRPr="005A3629">
        <w:rPr>
          <w:sz w:val="22"/>
          <w:szCs w:val="22"/>
          <w:lang w:val="el-GR"/>
        </w:rPr>
        <w:t xml:space="preserve"> και </w:t>
      </w:r>
      <w:r w:rsidRPr="005A3629">
        <w:rPr>
          <w:sz w:val="22"/>
          <w:szCs w:val="22"/>
        </w:rPr>
        <w:t>blended</w:t>
      </w:r>
      <w:r w:rsidRPr="005A3629">
        <w:rPr>
          <w:sz w:val="22"/>
          <w:szCs w:val="22"/>
          <w:lang w:val="el-GR"/>
        </w:rPr>
        <w:t xml:space="preserve">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24A4F4EC" w14:textId="77777777" w:rsidR="005A3629" w:rsidRPr="005A3629" w:rsidRDefault="005A3629" w:rsidP="005A3629">
      <w:pPr>
        <w:pStyle w:val="whitespace-normal"/>
        <w:rPr>
          <w:sz w:val="22"/>
          <w:szCs w:val="22"/>
          <w:lang w:val="el-GR"/>
        </w:rPr>
      </w:pPr>
      <w:r w:rsidRPr="005A3629">
        <w:rPr>
          <w:sz w:val="22"/>
          <w:szCs w:val="22"/>
          <w:lang w:val="el-GR"/>
        </w:rPr>
        <w:t xml:space="preserve">Ιδιαίτερα σημαντική αποδείχθηκε η παρατήρηση ότι ακόμη και οι </w:t>
      </w:r>
      <w:r w:rsidRPr="005A3629">
        <w:rPr>
          <w:sz w:val="22"/>
          <w:szCs w:val="22"/>
        </w:rPr>
        <w:t>cross</w:t>
      </w:r>
      <w:r w:rsidRPr="005A3629">
        <w:rPr>
          <w:sz w:val="22"/>
          <w:szCs w:val="22"/>
          <w:lang w:val="el-GR"/>
        </w:rPr>
        <w:t>-</w:t>
      </w:r>
      <w:r w:rsidRPr="005A3629">
        <w:rPr>
          <w:sz w:val="22"/>
          <w:szCs w:val="22"/>
        </w:rPr>
        <w:t>style</w:t>
      </w:r>
      <w:r w:rsidRPr="005A3629">
        <w:rPr>
          <w:sz w:val="22"/>
          <w:szCs w:val="22"/>
          <w:lang w:val="el-GR"/>
        </w:rPr>
        <w:t xml:space="preserve"> εναρμονίσεις λειτουργούν ως μορφή </w:t>
      </w:r>
      <w:r w:rsidRPr="005A3629">
        <w:rPr>
          <w:sz w:val="22"/>
          <w:szCs w:val="22"/>
        </w:rPr>
        <w:t>conceptual</w:t>
      </w:r>
      <w:r w:rsidRPr="005A3629">
        <w:rPr>
          <w:sz w:val="22"/>
          <w:szCs w:val="22"/>
          <w:lang w:val="el-GR"/>
        </w:rPr>
        <w:t xml:space="preserve"> </w:t>
      </w:r>
      <w:r w:rsidRPr="005A3629">
        <w:rPr>
          <w:sz w:val="22"/>
          <w:szCs w:val="22"/>
        </w:rPr>
        <w:t>blending</w:t>
      </w:r>
      <w:r w:rsidRPr="005A3629">
        <w:rPr>
          <w:sz w:val="22"/>
          <w:szCs w:val="22"/>
          <w:lang w:val="el-GR"/>
        </w:rPr>
        <w:t xml:space="preserve">,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w:t>
      </w:r>
      <w:r w:rsidRPr="005A3629">
        <w:rPr>
          <w:sz w:val="22"/>
          <w:szCs w:val="22"/>
        </w:rPr>
        <w:t>diminished</w:t>
      </w:r>
      <w:r w:rsidRPr="005A3629">
        <w:rPr>
          <w:sz w:val="22"/>
          <w:szCs w:val="22"/>
          <w:lang w:val="el-GR"/>
        </w:rPr>
        <w:t>-</w:t>
      </w:r>
      <w:r w:rsidRPr="005A3629">
        <w:rPr>
          <w:sz w:val="22"/>
          <w:szCs w:val="22"/>
        </w:rPr>
        <w:t>to</w:t>
      </w:r>
      <w:r w:rsidRPr="005A3629">
        <w:rPr>
          <w:sz w:val="22"/>
          <w:szCs w:val="22"/>
          <w:lang w:val="el-GR"/>
        </w:rPr>
        <w:t>-</w:t>
      </w:r>
      <w:r w:rsidRPr="005A3629">
        <w:rPr>
          <w:sz w:val="22"/>
          <w:szCs w:val="22"/>
        </w:rPr>
        <w:t>dominant</w:t>
      </w:r>
      <w:r w:rsidRPr="005A3629">
        <w:rPr>
          <w:sz w:val="22"/>
          <w:szCs w:val="22"/>
          <w:lang w:val="el-GR"/>
        </w:rPr>
        <w:t xml:space="preserve"> </w:t>
      </w:r>
      <w:r w:rsidRPr="005A3629">
        <w:rPr>
          <w:sz w:val="22"/>
          <w:szCs w:val="22"/>
        </w:rPr>
        <w:t>progression</w:t>
      </w:r>
      <w:r w:rsidRPr="005A3629">
        <w:rPr>
          <w:sz w:val="22"/>
          <w:szCs w:val="22"/>
          <w:lang w:val="el-GR"/>
        </w:rPr>
        <w:t xml:space="preserve"> στην ρεμπέτικη εναρμόνιση του </w:t>
      </w:r>
      <w:r w:rsidRPr="005A3629">
        <w:rPr>
          <w:sz w:val="22"/>
          <w:szCs w:val="22"/>
        </w:rPr>
        <w:t>Harry</w:t>
      </w:r>
      <w:r w:rsidRPr="005A3629">
        <w:rPr>
          <w:sz w:val="22"/>
          <w:szCs w:val="22"/>
          <w:lang w:val="el-GR"/>
        </w:rPr>
        <w:t xml:space="preserve"> </w:t>
      </w:r>
      <w:r w:rsidRPr="005A3629">
        <w:rPr>
          <w:sz w:val="22"/>
          <w:szCs w:val="22"/>
        </w:rPr>
        <w:t>Potter</w:t>
      </w:r>
      <w:r w:rsidRPr="005A3629">
        <w:rPr>
          <w:sz w:val="22"/>
          <w:szCs w:val="22"/>
          <w:lang w:val="el-GR"/>
        </w:rPr>
        <w:t xml:space="preserve"> </w:t>
      </w:r>
      <w:r w:rsidRPr="005A3629">
        <w:rPr>
          <w:sz w:val="22"/>
          <w:szCs w:val="22"/>
        </w:rPr>
        <w:t>theme</w:t>
      </w:r>
      <w:r w:rsidRPr="005A3629">
        <w:rPr>
          <w:sz w:val="22"/>
          <w:szCs w:val="22"/>
          <w:lang w:val="el-GR"/>
        </w:rPr>
        <w:t xml:space="preserve"> - που δεν ανήκουν πλήρως σε κανένα από τα αρχικά μουσικά πλαίσια.</w:t>
      </w:r>
    </w:p>
    <w:p w14:paraId="6754CDEF" w14:textId="77777777" w:rsidR="005A3629" w:rsidRPr="005A3629" w:rsidRDefault="005A3629" w:rsidP="005A3629">
      <w:pPr>
        <w:pStyle w:val="whitespace-normal"/>
        <w:rPr>
          <w:sz w:val="22"/>
          <w:szCs w:val="22"/>
          <w:lang w:val="el-GR"/>
        </w:rPr>
      </w:pPr>
      <w:r w:rsidRPr="005A3629">
        <w:rPr>
          <w:sz w:val="22"/>
          <w:szCs w:val="22"/>
          <w:lang w:val="el-GR"/>
        </w:rPr>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Pr="005A3629">
        <w:rPr>
          <w:sz w:val="22"/>
          <w:szCs w:val="22"/>
        </w:rPr>
        <w:t>Hidden</w:t>
      </w:r>
      <w:r w:rsidRPr="005A3629">
        <w:rPr>
          <w:sz w:val="22"/>
          <w:szCs w:val="22"/>
          <w:lang w:val="el-GR"/>
        </w:rPr>
        <w:t xml:space="preserve"> </w:t>
      </w:r>
      <w:r w:rsidRPr="005A3629">
        <w:rPr>
          <w:sz w:val="22"/>
          <w:szCs w:val="22"/>
        </w:rPr>
        <w:t>Markov</w:t>
      </w:r>
      <w:r w:rsidRPr="005A3629">
        <w:rPr>
          <w:sz w:val="22"/>
          <w:szCs w:val="22"/>
          <w:lang w:val="el-GR"/>
        </w:rPr>
        <w:t xml:space="preserve"> </w:t>
      </w:r>
      <w:r w:rsidRPr="005A3629">
        <w:rPr>
          <w:sz w:val="22"/>
          <w:szCs w:val="22"/>
        </w:rPr>
        <w:t>Models</w:t>
      </w:r>
      <w:r w:rsidRPr="005A3629">
        <w:rPr>
          <w:sz w:val="22"/>
          <w:szCs w:val="22"/>
          <w:lang w:val="el-GR"/>
        </w:rPr>
        <w:t xml:space="preserve"> που διέπουν τη λειτουργία του συστήματος. Η απουσία </w:t>
      </w:r>
      <w:r w:rsidRPr="005A3629">
        <w:rPr>
          <w:sz w:val="22"/>
          <w:szCs w:val="22"/>
        </w:rPr>
        <w:t>voice</w:t>
      </w:r>
      <w:r w:rsidRPr="005A3629">
        <w:rPr>
          <w:sz w:val="22"/>
          <w:szCs w:val="22"/>
          <w:lang w:val="el-GR"/>
        </w:rPr>
        <w:t xml:space="preserve"> </w:t>
      </w:r>
      <w:r w:rsidRPr="005A3629">
        <w:rPr>
          <w:sz w:val="22"/>
          <w:szCs w:val="22"/>
        </w:rPr>
        <w:t>leading</w:t>
      </w:r>
      <w:r w:rsidRPr="005A3629">
        <w:rPr>
          <w:sz w:val="22"/>
          <w:szCs w:val="22"/>
          <w:lang w:val="el-GR"/>
        </w:rPr>
        <w:t xml:space="preserve"> μηχανισμών και οι περιορισμοί στη διαχείριση πολυφωνικών δομών αποτελούν επιπλέον σημεία που απαιτούν μελλοντική τεχνολογική εξέλιξη.</w:t>
      </w:r>
    </w:p>
    <w:p w14:paraId="3B6D3F9D" w14:textId="77777777" w:rsidR="005A3629" w:rsidRPr="005A3629" w:rsidRDefault="005A3629" w:rsidP="005A3629">
      <w:pPr>
        <w:pStyle w:val="whitespace-normal"/>
        <w:rPr>
          <w:sz w:val="22"/>
          <w:szCs w:val="22"/>
          <w:lang w:val="el-GR"/>
        </w:rPr>
      </w:pPr>
      <w:r w:rsidRPr="005A3629">
        <w:rPr>
          <w:sz w:val="22"/>
          <w:szCs w:val="22"/>
          <w:lang w:val="el-GR"/>
        </w:rPr>
        <w:t xml:space="preserve">Ωστόσο, αυτοί οι περιορισμοί δεν υποβαθμίζουν τη θεμελιώδη επιτυχία του </w:t>
      </w:r>
      <w:r w:rsidRPr="005A3629">
        <w:rPr>
          <w:sz w:val="22"/>
          <w:szCs w:val="22"/>
        </w:rPr>
        <w:t>conceptual</w:t>
      </w:r>
      <w:r w:rsidRPr="005A3629">
        <w:rPr>
          <w:sz w:val="22"/>
          <w:szCs w:val="22"/>
          <w:lang w:val="el-GR"/>
        </w:rPr>
        <w:t xml:space="preserve"> </w:t>
      </w:r>
      <w:r w:rsidRPr="005A3629">
        <w:rPr>
          <w:sz w:val="22"/>
          <w:szCs w:val="22"/>
        </w:rPr>
        <w:t>blending</w:t>
      </w:r>
      <w:r w:rsidRPr="005A3629">
        <w:rPr>
          <w:sz w:val="22"/>
          <w:szCs w:val="22"/>
          <w:lang w:val="el-GR"/>
        </w:rPr>
        <w:t xml:space="preserve"> ως μηχανισμού παραγωγής νέων αρμονικών δομών και συγχορδιακών διαδοχών. Τα </w:t>
      </w:r>
      <w:r w:rsidRPr="005A3629">
        <w:rPr>
          <w:sz w:val="22"/>
          <w:szCs w:val="22"/>
        </w:rPr>
        <w:t>blended</w:t>
      </w:r>
      <w:r w:rsidRPr="005A3629">
        <w:rPr>
          <w:sz w:val="22"/>
          <w:szCs w:val="22"/>
          <w:lang w:val="el-GR"/>
        </w:rPr>
        <w:t xml:space="preserve">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w:t>
      </w:r>
      <w:r w:rsidRPr="005A3629">
        <w:rPr>
          <w:sz w:val="22"/>
          <w:szCs w:val="22"/>
        </w:rPr>
        <w:t>corpus</w:t>
      </w:r>
      <w:r w:rsidRPr="005A3629">
        <w:rPr>
          <w:sz w:val="22"/>
          <w:szCs w:val="22"/>
          <w:lang w:val="el-GR"/>
        </w:rPr>
        <w:t xml:space="preserve">. Το </w:t>
      </w:r>
      <w:r w:rsidRPr="005A3629">
        <w:rPr>
          <w:sz w:val="22"/>
          <w:szCs w:val="22"/>
        </w:rPr>
        <w:t>Bach</w:t>
      </w:r>
      <w:r w:rsidRPr="005A3629">
        <w:rPr>
          <w:sz w:val="22"/>
          <w:szCs w:val="22"/>
          <w:lang w:val="el-GR"/>
        </w:rPr>
        <w:t>+</w:t>
      </w:r>
      <w:r w:rsidRPr="005A3629">
        <w:rPr>
          <w:sz w:val="22"/>
          <w:szCs w:val="22"/>
        </w:rPr>
        <w:t>Jazz</w:t>
      </w:r>
      <w:r w:rsidRPr="005A3629">
        <w:rPr>
          <w:sz w:val="22"/>
          <w:szCs w:val="22"/>
          <w:lang w:val="el-GR"/>
        </w:rPr>
        <w:t xml:space="preserve"> </w:t>
      </w:r>
      <w:r w:rsidRPr="005A3629">
        <w:rPr>
          <w:sz w:val="22"/>
          <w:szCs w:val="22"/>
        </w:rPr>
        <w:t>blend</w:t>
      </w:r>
      <w:r w:rsidRPr="005A3629">
        <w:rPr>
          <w:sz w:val="22"/>
          <w:szCs w:val="22"/>
          <w:lang w:val="el-GR"/>
        </w:rPr>
        <w:t>, συγκεκριμένα, παρήγαγε αρμονικές επινοήσεις που συνδυάζουν τεχνικές από διαφορετικές μουσικές παραδόσεις με τρόπο που δεν θα προέκυπτε από συμβατικές μεθόδους εναρμόνισης.</w:t>
      </w:r>
    </w:p>
    <w:p w14:paraId="692E3230" w14:textId="77777777" w:rsidR="005A3629" w:rsidRPr="005A3629" w:rsidRDefault="005A3629" w:rsidP="005A3629">
      <w:pPr>
        <w:pStyle w:val="whitespace-normal"/>
        <w:rPr>
          <w:sz w:val="22"/>
          <w:szCs w:val="22"/>
          <w:lang w:val="el-GR"/>
        </w:rPr>
      </w:pPr>
      <w:r w:rsidRPr="005A3629">
        <w:rPr>
          <w:sz w:val="22"/>
          <w:szCs w:val="22"/>
          <w:lang w:val="el-GR"/>
        </w:rPr>
        <w:t xml:space="preserve">Η εμφανής σχέση μεταξύ ποιότητας </w:t>
      </w:r>
      <w:r w:rsidRPr="005A3629">
        <w:rPr>
          <w:sz w:val="22"/>
          <w:szCs w:val="22"/>
        </w:rPr>
        <w:t>corpus</w:t>
      </w:r>
      <w:r w:rsidRPr="005A3629">
        <w:rPr>
          <w:sz w:val="22"/>
          <w:szCs w:val="22"/>
          <w:lang w:val="el-GR"/>
        </w:rPr>
        <w:t xml:space="preserve"> και απόδοσης του συστήματος αναδεικνύει επίσης τη σημασία συστηματικής ανάπτυξης εκπαιδευτικών δεδομένων. Η επέκταση και βελτίωση των υπαρχόντων </w:t>
      </w:r>
      <w:r w:rsidRPr="005A3629">
        <w:rPr>
          <w:sz w:val="22"/>
          <w:szCs w:val="22"/>
        </w:rPr>
        <w:t>corpus</w:t>
      </w:r>
      <w:r w:rsidRPr="005A3629">
        <w:rPr>
          <w:sz w:val="22"/>
          <w:szCs w:val="22"/>
          <w:lang w:val="el-GR"/>
        </w:rPr>
        <w:t>,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2C485892" w14:textId="77777777" w:rsidR="005A3629" w:rsidRPr="005A3629" w:rsidRDefault="005A3629" w:rsidP="005A3629">
      <w:pPr>
        <w:pStyle w:val="whitespace-normal"/>
        <w:rPr>
          <w:sz w:val="22"/>
          <w:szCs w:val="22"/>
          <w:lang w:val="el-GR"/>
        </w:rPr>
      </w:pPr>
      <w:r w:rsidRPr="005A3629">
        <w:rPr>
          <w:sz w:val="22"/>
          <w:szCs w:val="22"/>
          <w:lang w:val="el-GR"/>
        </w:rPr>
        <w:t xml:space="preserve">Αυτά τα γενικά συμπεράσματα θέτουν τις βάσεις για μια πιο εμβριθή θεωρητική και πρακτική αξιολόγηση των επιτευγμάτων και των προοπτικών του </w:t>
      </w:r>
      <w:r w:rsidRPr="005A3629">
        <w:rPr>
          <w:sz w:val="22"/>
          <w:szCs w:val="22"/>
        </w:rPr>
        <w:t>Chameleon</w:t>
      </w:r>
      <w:r w:rsidRPr="005A3629">
        <w:rPr>
          <w:sz w:val="22"/>
          <w:szCs w:val="22"/>
          <w:lang w:val="el-GR"/>
        </w:rPr>
        <w:t xml:space="preserve"> στο ευρύτερο πλαίσιο της υπολογιστικής μουσικολογίας.</w:t>
      </w:r>
    </w:p>
    <w:p w14:paraId="29324C43" w14:textId="77777777" w:rsidR="005A3629" w:rsidRPr="005A3629" w:rsidRDefault="005A3629" w:rsidP="005A3629">
      <w:pPr>
        <w:spacing w:before="100" w:beforeAutospacing="1" w:after="100" w:afterAutospacing="1" w:line="240" w:lineRule="auto"/>
        <w:outlineLvl w:val="1"/>
        <w:rPr>
          <w:rFonts w:ascii="Times New Roman" w:eastAsia="Times New Roman" w:hAnsi="Times New Roman" w:cs="Times New Roman"/>
          <w:b/>
          <w:bCs/>
          <w:sz w:val="36"/>
          <w:szCs w:val="36"/>
        </w:rPr>
      </w:pPr>
      <w:r w:rsidRPr="005A3629">
        <w:rPr>
          <w:rFonts w:ascii="Times New Roman" w:eastAsia="Times New Roman" w:hAnsi="Times New Roman" w:cs="Times New Roman"/>
          <w:b/>
          <w:bCs/>
          <w:sz w:val="36"/>
          <w:szCs w:val="36"/>
        </w:rPr>
        <w:t>6.1 Συστηματικοί Περιορισμοί και Αρχιτεκτονικές Προκλήσεις</w:t>
      </w:r>
    </w:p>
    <w:p w14:paraId="09A46E20" w14:textId="77777777" w:rsidR="005A3629" w:rsidRPr="005A3629" w:rsidRDefault="005A3629" w:rsidP="005A3629">
      <w:pPr>
        <w:spacing w:before="100" w:beforeAutospacing="1" w:after="100" w:afterAutospacing="1" w:line="240" w:lineRule="auto"/>
        <w:rPr>
          <w:rFonts w:ascii="Times New Roman" w:eastAsia="Times New Roman" w:hAnsi="Times New Roman" w:cs="Times New Roman"/>
        </w:rPr>
      </w:pPr>
      <w:r w:rsidRPr="005A3629">
        <w:rPr>
          <w:rFonts w:ascii="Times New Roman" w:eastAsia="Times New Roman" w:hAnsi="Times New Roman" w:cs="Times New Roman"/>
        </w:rPr>
        <w:t xml:space="preserve">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w:t>
      </w:r>
      <w:r w:rsidRPr="005A3629">
        <w:rPr>
          <w:rFonts w:ascii="Times New Roman" w:eastAsia="Times New Roman" w:hAnsi="Times New Roman" w:cs="Times New Roman"/>
          <w:lang w:val="en-US"/>
        </w:rPr>
        <w:t>Chameleon</w:t>
      </w:r>
      <w:r w:rsidRPr="005A3629">
        <w:rPr>
          <w:rFonts w:ascii="Times New Roman" w:eastAsia="Times New Roman" w:hAnsi="Times New Roman" w:cs="Times New Roman"/>
        </w:rPr>
        <w:t>.</w:t>
      </w:r>
    </w:p>
    <w:p w14:paraId="0421758E" w14:textId="77777777" w:rsidR="005A3629" w:rsidRPr="005A3629" w:rsidRDefault="005A3629" w:rsidP="005A3629">
      <w:pPr>
        <w:spacing w:before="100" w:beforeAutospacing="1" w:after="100" w:afterAutospacing="1" w:line="240" w:lineRule="auto"/>
        <w:outlineLvl w:val="2"/>
        <w:rPr>
          <w:rFonts w:ascii="Times New Roman" w:eastAsia="Times New Roman" w:hAnsi="Times New Roman" w:cs="Times New Roman"/>
          <w:b/>
          <w:bCs/>
          <w:sz w:val="24"/>
          <w:szCs w:val="24"/>
        </w:rPr>
      </w:pPr>
      <w:r w:rsidRPr="005A3629">
        <w:rPr>
          <w:rFonts w:ascii="Times New Roman" w:eastAsia="Times New Roman" w:hAnsi="Times New Roman" w:cs="Times New Roman"/>
          <w:b/>
          <w:bCs/>
          <w:sz w:val="24"/>
          <w:szCs w:val="24"/>
        </w:rPr>
        <w:t>6.1.1 Αδυναμία Διαχείρισης Γρήγορων Τονικών Μεταβάσεων</w:t>
      </w:r>
    </w:p>
    <w:p w14:paraId="12A77758" w14:textId="77777777" w:rsidR="005A3629" w:rsidRPr="005A3629" w:rsidRDefault="005A3629" w:rsidP="005A3629">
      <w:pPr>
        <w:spacing w:before="100" w:beforeAutospacing="1" w:after="100" w:afterAutospacing="1" w:line="240" w:lineRule="auto"/>
        <w:rPr>
          <w:rFonts w:ascii="Times New Roman" w:eastAsia="Times New Roman" w:hAnsi="Times New Roman" w:cs="Times New Roman"/>
        </w:rPr>
      </w:pPr>
      <w:r w:rsidRPr="005A3629">
        <w:rPr>
          <w:rFonts w:ascii="Times New Roman" w:eastAsia="Times New Roman" w:hAnsi="Times New Roman" w:cs="Times New Roman"/>
        </w:rPr>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w:t>
      </w:r>
      <w:r w:rsidRPr="005A3629">
        <w:rPr>
          <w:rFonts w:ascii="Times New Roman" w:eastAsia="Times New Roman" w:hAnsi="Times New Roman" w:cs="Times New Roman"/>
        </w:rPr>
        <w:lastRenderedPageBreak/>
        <w:t xml:space="preserve">κέντρου. Η συμπεριφορά του συστήματος σε αυτό το τμήμα παρέμεινε προβληματική σε όλες τις εναρμονίσεις - </w:t>
      </w:r>
      <w:r w:rsidRPr="005A3629">
        <w:rPr>
          <w:rFonts w:ascii="Times New Roman" w:eastAsia="Times New Roman" w:hAnsi="Times New Roman" w:cs="Times New Roman"/>
          <w:lang w:val="en-US"/>
        </w:rPr>
        <w:t>native</w:t>
      </w:r>
      <w:r w:rsidRPr="005A3629">
        <w:rPr>
          <w:rFonts w:ascii="Times New Roman" w:eastAsia="Times New Roman" w:hAnsi="Times New Roman" w:cs="Times New Roman"/>
        </w:rPr>
        <w:t xml:space="preserve"> ρεμπέτικη, </w:t>
      </w:r>
      <w:r w:rsidRPr="005A3629">
        <w:rPr>
          <w:rFonts w:ascii="Times New Roman" w:eastAsia="Times New Roman" w:hAnsi="Times New Roman" w:cs="Times New Roman"/>
          <w:lang w:val="en-US"/>
        </w:rPr>
        <w:t>cross</w:t>
      </w:r>
      <w:r w:rsidRPr="005A3629">
        <w:rPr>
          <w:rFonts w:ascii="Times New Roman" w:eastAsia="Times New Roman" w:hAnsi="Times New Roman" w:cs="Times New Roman"/>
        </w:rPr>
        <w:t>-</w:t>
      </w:r>
      <w:r w:rsidRPr="005A3629">
        <w:rPr>
          <w:rFonts w:ascii="Times New Roman" w:eastAsia="Times New Roman" w:hAnsi="Times New Roman" w:cs="Times New Roman"/>
          <w:lang w:val="en-US"/>
        </w:rPr>
        <w:t>style</w:t>
      </w:r>
      <w:r w:rsidRPr="005A3629">
        <w:rPr>
          <w:rFonts w:ascii="Times New Roman" w:eastAsia="Times New Roman" w:hAnsi="Times New Roman" w:cs="Times New Roman"/>
        </w:rPr>
        <w:t xml:space="preserve"> </w:t>
      </w:r>
      <w:r w:rsidRPr="005A3629">
        <w:rPr>
          <w:rFonts w:ascii="Times New Roman" w:eastAsia="Times New Roman" w:hAnsi="Times New Roman" w:cs="Times New Roman"/>
          <w:lang w:val="en-US"/>
        </w:rPr>
        <w:t>tango</w:t>
      </w:r>
      <w:r w:rsidRPr="005A3629">
        <w:rPr>
          <w:rFonts w:ascii="Times New Roman" w:eastAsia="Times New Roman" w:hAnsi="Times New Roman" w:cs="Times New Roman"/>
        </w:rPr>
        <w:t xml:space="preserve">, και ακόμη και στις </w:t>
      </w:r>
      <w:r w:rsidRPr="005A3629">
        <w:rPr>
          <w:rFonts w:ascii="Times New Roman" w:eastAsia="Times New Roman" w:hAnsi="Times New Roman" w:cs="Times New Roman"/>
          <w:lang w:val="en-US"/>
        </w:rPr>
        <w:t>blended</w:t>
      </w:r>
      <w:r w:rsidRPr="005A3629">
        <w:rPr>
          <w:rFonts w:ascii="Times New Roman" w:eastAsia="Times New Roman" w:hAnsi="Times New Roman" w:cs="Times New Roman"/>
        </w:rPr>
        <w:t xml:space="preserve"> προσεγγίσεις. Αυτή η συνέπεια υποδηλώνει ότι η αιτία δεν εντοπίζεται στην ποιότητα ή τη φύση των εκπαιδευτικών </w:t>
      </w:r>
      <w:r w:rsidRPr="005A3629">
        <w:rPr>
          <w:rFonts w:ascii="Times New Roman" w:eastAsia="Times New Roman" w:hAnsi="Times New Roman" w:cs="Times New Roman"/>
          <w:lang w:val="en-US"/>
        </w:rPr>
        <w:t>corpus</w:t>
      </w:r>
      <w:r w:rsidRPr="005A3629">
        <w:rPr>
          <w:rFonts w:ascii="Times New Roman" w:eastAsia="Times New Roman" w:hAnsi="Times New Roman" w:cs="Times New Roman"/>
        </w:rPr>
        <w:t xml:space="preserve">, αλλά στους θεμελιώδεις περιορισμούς των </w:t>
      </w:r>
      <w:r w:rsidRPr="005A3629">
        <w:rPr>
          <w:rFonts w:ascii="Times New Roman" w:eastAsia="Times New Roman" w:hAnsi="Times New Roman" w:cs="Times New Roman"/>
          <w:lang w:val="en-US"/>
        </w:rPr>
        <w:t>Hidden</w:t>
      </w:r>
      <w:r w:rsidRPr="005A3629">
        <w:rPr>
          <w:rFonts w:ascii="Times New Roman" w:eastAsia="Times New Roman" w:hAnsi="Times New Roman" w:cs="Times New Roman"/>
        </w:rPr>
        <w:t xml:space="preserve"> </w:t>
      </w:r>
      <w:r w:rsidRPr="005A3629">
        <w:rPr>
          <w:rFonts w:ascii="Times New Roman" w:eastAsia="Times New Roman" w:hAnsi="Times New Roman" w:cs="Times New Roman"/>
          <w:lang w:val="en-US"/>
        </w:rPr>
        <w:t>Markov</w:t>
      </w:r>
      <w:r w:rsidRPr="005A3629">
        <w:rPr>
          <w:rFonts w:ascii="Times New Roman" w:eastAsia="Times New Roman" w:hAnsi="Times New Roman" w:cs="Times New Roman"/>
        </w:rPr>
        <w:t xml:space="preserve"> </w:t>
      </w:r>
      <w:r w:rsidRPr="005A3629">
        <w:rPr>
          <w:rFonts w:ascii="Times New Roman" w:eastAsia="Times New Roman" w:hAnsi="Times New Roman" w:cs="Times New Roman"/>
          <w:lang w:val="en-US"/>
        </w:rPr>
        <w:t>Models</w:t>
      </w:r>
      <w:r w:rsidRPr="005A3629">
        <w:rPr>
          <w:rFonts w:ascii="Times New Roman" w:eastAsia="Times New Roman" w:hAnsi="Times New Roman" w:cs="Times New Roman"/>
        </w:rPr>
        <w:t xml:space="preserve"> που αποτελούν τον πυρήνα του συστήματος.</w:t>
      </w:r>
    </w:p>
    <w:p w14:paraId="3D9A2BA2" w14:textId="77777777" w:rsidR="005A3629" w:rsidRPr="005A3629" w:rsidRDefault="005A3629" w:rsidP="005A3629">
      <w:pPr>
        <w:spacing w:before="100" w:beforeAutospacing="1" w:after="100" w:afterAutospacing="1" w:line="240" w:lineRule="auto"/>
        <w:rPr>
          <w:rFonts w:ascii="Times New Roman" w:eastAsia="Times New Roman" w:hAnsi="Times New Roman" w:cs="Times New Roman"/>
        </w:rPr>
      </w:pPr>
      <w:r w:rsidRPr="005A3629">
        <w:rPr>
          <w:rFonts w:ascii="Times New Roman" w:eastAsia="Times New Roman" w:hAnsi="Times New Roman" w:cs="Times New Roman"/>
        </w:rPr>
        <w:t xml:space="preserve">Τα </w:t>
      </w:r>
      <w:r w:rsidRPr="005A3629">
        <w:rPr>
          <w:rFonts w:ascii="Times New Roman" w:eastAsia="Times New Roman" w:hAnsi="Times New Roman" w:cs="Times New Roman"/>
          <w:lang w:val="en-US"/>
        </w:rPr>
        <w:t>HMMs</w:t>
      </w:r>
      <w:r w:rsidRPr="005A3629">
        <w:rPr>
          <w:rFonts w:ascii="Times New Roman" w:eastAsia="Times New Roman" w:hAnsi="Times New Roman" w:cs="Times New Roman"/>
        </w:rPr>
        <w:t xml:space="preserve">,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Pr="005A3629">
        <w:rPr>
          <w:rFonts w:ascii="Times New Roman" w:eastAsia="Times New Roman" w:hAnsi="Times New Roman" w:cs="Times New Roman"/>
          <w:lang w:val="en-US"/>
        </w:rPr>
        <w:t>root</w:t>
      </w:r>
      <w:r w:rsidRPr="005A3629">
        <w:rPr>
          <w:rFonts w:ascii="Times New Roman" w:eastAsia="Times New Roman" w:hAnsi="Times New Roman" w:cs="Times New Roman"/>
        </w:rPr>
        <w:t xml:space="preserve"> 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5E88B653" w14:textId="77777777" w:rsidR="005A3629" w:rsidRPr="005A3629" w:rsidRDefault="005A3629" w:rsidP="005A3629">
      <w:pPr>
        <w:spacing w:before="100" w:beforeAutospacing="1" w:after="100" w:afterAutospacing="1" w:line="240" w:lineRule="auto"/>
        <w:outlineLvl w:val="2"/>
        <w:rPr>
          <w:rFonts w:ascii="Times New Roman" w:eastAsia="Times New Roman" w:hAnsi="Times New Roman" w:cs="Times New Roman"/>
          <w:b/>
          <w:bCs/>
          <w:sz w:val="24"/>
          <w:szCs w:val="24"/>
        </w:rPr>
      </w:pPr>
      <w:r w:rsidRPr="005A3629">
        <w:rPr>
          <w:rFonts w:ascii="Times New Roman" w:eastAsia="Times New Roman" w:hAnsi="Times New Roman" w:cs="Times New Roman"/>
          <w:b/>
          <w:bCs/>
          <w:sz w:val="24"/>
          <w:szCs w:val="24"/>
        </w:rPr>
        <w:t xml:space="preserve">6.1.2 Έλλειψη </w:t>
      </w:r>
      <w:r w:rsidRPr="005A3629">
        <w:rPr>
          <w:rFonts w:ascii="Times New Roman" w:eastAsia="Times New Roman" w:hAnsi="Times New Roman" w:cs="Times New Roman"/>
          <w:b/>
          <w:bCs/>
          <w:sz w:val="24"/>
          <w:szCs w:val="24"/>
          <w:lang w:val="en-US"/>
        </w:rPr>
        <w:t>Voice</w:t>
      </w:r>
      <w:r w:rsidRPr="005A3629">
        <w:rPr>
          <w:rFonts w:ascii="Times New Roman" w:eastAsia="Times New Roman" w:hAnsi="Times New Roman" w:cs="Times New Roman"/>
          <w:b/>
          <w:bCs/>
          <w:sz w:val="24"/>
          <w:szCs w:val="24"/>
        </w:rPr>
        <w:t xml:space="preserve"> </w:t>
      </w:r>
      <w:r w:rsidRPr="005A3629">
        <w:rPr>
          <w:rFonts w:ascii="Times New Roman" w:eastAsia="Times New Roman" w:hAnsi="Times New Roman" w:cs="Times New Roman"/>
          <w:b/>
          <w:bCs/>
          <w:sz w:val="24"/>
          <w:szCs w:val="24"/>
          <w:lang w:val="en-US"/>
        </w:rPr>
        <w:t>Leading</w:t>
      </w:r>
      <w:r w:rsidRPr="005A3629">
        <w:rPr>
          <w:rFonts w:ascii="Times New Roman" w:eastAsia="Times New Roman" w:hAnsi="Times New Roman" w:cs="Times New Roman"/>
          <w:b/>
          <w:bCs/>
          <w:sz w:val="24"/>
          <w:szCs w:val="24"/>
        </w:rPr>
        <w:t xml:space="preserve"> Μηχανισμών</w:t>
      </w:r>
    </w:p>
    <w:p w14:paraId="3DC76B24" w14:textId="77777777" w:rsidR="005A3629" w:rsidRPr="005A3629" w:rsidRDefault="005A3629" w:rsidP="005A3629">
      <w:pPr>
        <w:spacing w:before="100" w:beforeAutospacing="1" w:after="100" w:afterAutospacing="1" w:line="240" w:lineRule="auto"/>
        <w:rPr>
          <w:rFonts w:ascii="Times New Roman" w:eastAsia="Times New Roman" w:hAnsi="Times New Roman" w:cs="Times New Roman"/>
        </w:rPr>
      </w:pPr>
      <w:r w:rsidRPr="005A3629">
        <w:rPr>
          <w:rFonts w:ascii="Times New Roman" w:eastAsia="Times New Roman" w:hAnsi="Times New Roman" w:cs="Times New Roman"/>
        </w:rPr>
        <w:t>Ένας δεύτερος συστηματικός περιορισμός αφορά την απουσία μηχανισμών φωνοδιαγωγής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6660784" w14:textId="77777777" w:rsidR="005A3629" w:rsidRPr="005A3629" w:rsidRDefault="005A3629" w:rsidP="005A3629">
      <w:pPr>
        <w:spacing w:before="100" w:beforeAutospacing="1" w:after="100" w:afterAutospacing="1" w:line="240" w:lineRule="auto"/>
        <w:rPr>
          <w:rFonts w:ascii="Times New Roman" w:eastAsia="Times New Roman" w:hAnsi="Times New Roman" w:cs="Times New Roman"/>
        </w:rPr>
      </w:pPr>
      <w:r w:rsidRPr="005A3629">
        <w:rPr>
          <w:rFonts w:ascii="Times New Roman" w:eastAsia="Times New Roman" w:hAnsi="Times New Roman" w:cs="Times New Roman"/>
        </w:rPr>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333B18B6" w14:textId="77777777" w:rsidR="005A3629" w:rsidRPr="005A3629" w:rsidRDefault="005A3629" w:rsidP="005A3629">
      <w:pPr>
        <w:spacing w:before="100" w:beforeAutospacing="1" w:after="100" w:afterAutospacing="1" w:line="240" w:lineRule="auto"/>
        <w:outlineLvl w:val="2"/>
        <w:rPr>
          <w:rFonts w:ascii="Times New Roman" w:eastAsia="Times New Roman" w:hAnsi="Times New Roman" w:cs="Times New Roman"/>
          <w:b/>
          <w:bCs/>
          <w:sz w:val="24"/>
          <w:szCs w:val="24"/>
        </w:rPr>
      </w:pPr>
      <w:r w:rsidRPr="005A3629">
        <w:rPr>
          <w:rFonts w:ascii="Times New Roman" w:eastAsia="Times New Roman" w:hAnsi="Times New Roman" w:cs="Times New Roman"/>
          <w:b/>
          <w:bCs/>
          <w:sz w:val="24"/>
          <w:szCs w:val="24"/>
        </w:rPr>
        <w:t>6.1.3 Περιορισμοί στη Διαχείριση Πολυφωνικών Δομών</w:t>
      </w:r>
    </w:p>
    <w:p w14:paraId="7D2FDC13" w14:textId="77777777" w:rsidR="005A3629" w:rsidRPr="00E03B41" w:rsidRDefault="005A3629" w:rsidP="005A3629">
      <w:pPr>
        <w:spacing w:before="100" w:beforeAutospacing="1" w:after="100" w:afterAutospacing="1" w:line="240" w:lineRule="auto"/>
        <w:rPr>
          <w:rFonts w:ascii="Times New Roman" w:eastAsia="Times New Roman" w:hAnsi="Times New Roman" w:cs="Times New Roman"/>
        </w:rPr>
      </w:pPr>
      <w:r w:rsidRPr="005A3629">
        <w:rPr>
          <w:rFonts w:ascii="Times New Roman" w:eastAsia="Times New Roman" w:hAnsi="Times New Roman" w:cs="Times New Roman"/>
        </w:rPr>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w:t>
      </w:r>
      <w:r w:rsidRPr="005A3629">
        <w:rPr>
          <w:rFonts w:ascii="Times New Roman" w:eastAsia="Times New Roman" w:hAnsi="Times New Roman" w:cs="Times New Roman"/>
          <w:lang w:val="en-US"/>
        </w:rPr>
        <w:t>Caravan</w:t>
      </w:r>
      <w:r w:rsidRPr="005A3629">
        <w:rPr>
          <w:rFonts w:ascii="Times New Roman" w:eastAsia="Times New Roman" w:hAnsi="Times New Roman" w:cs="Times New Roman"/>
        </w:rPr>
        <w:t xml:space="preserve">", όπου η φύση της αρχικής σύνθεσης απαιτεί παράλληλες φωνές και πολύπλοκες ενορχηστρικές διατάξεις που υπερβαίνουν τις δυνατότητες της </w:t>
      </w:r>
      <w:r w:rsidRPr="005A3629">
        <w:rPr>
          <w:rFonts w:ascii="Times New Roman" w:eastAsia="Times New Roman" w:hAnsi="Times New Roman" w:cs="Times New Roman"/>
          <w:lang w:val="en-US"/>
        </w:rPr>
        <w:t>GCT</w:t>
      </w:r>
      <w:r w:rsidRPr="005A3629">
        <w:rPr>
          <w:rFonts w:ascii="Times New Roman" w:eastAsia="Times New Roman" w:hAnsi="Times New Roman" w:cs="Times New Roman"/>
        </w:rPr>
        <w:t xml:space="preserve"> αναπαράστασης. Το σύστημα περιορίζεται στη 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5F4797F8" w14:textId="77777777" w:rsidR="00E03B41" w:rsidRPr="00E03B41" w:rsidRDefault="00E03B41" w:rsidP="00E03B41">
      <w:pPr>
        <w:spacing w:before="100" w:beforeAutospacing="1" w:after="100" w:afterAutospacing="1" w:line="240" w:lineRule="auto"/>
        <w:outlineLvl w:val="1"/>
        <w:rPr>
          <w:rFonts w:ascii="Times New Roman" w:eastAsia="Times New Roman" w:hAnsi="Times New Roman" w:cs="Times New Roman"/>
          <w:b/>
          <w:bCs/>
          <w:sz w:val="36"/>
          <w:szCs w:val="36"/>
        </w:rPr>
      </w:pPr>
      <w:r w:rsidRPr="00E03B41">
        <w:rPr>
          <w:rFonts w:ascii="Times New Roman" w:eastAsia="Times New Roman" w:hAnsi="Times New Roman" w:cs="Times New Roman"/>
          <w:b/>
          <w:bCs/>
          <w:sz w:val="36"/>
          <w:szCs w:val="36"/>
        </w:rPr>
        <w:t>6.2 Ευελιξία και Αρμονικά Στερεότυπα: Συγκριτική Συμπεριφορά</w:t>
      </w:r>
    </w:p>
    <w:p w14:paraId="589DE91F"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w:t>
      </w:r>
      <w:r w:rsidRPr="00E03B41">
        <w:rPr>
          <w:rFonts w:ascii="Times New Roman" w:eastAsia="Times New Roman" w:hAnsi="Times New Roman" w:cs="Times New Roman"/>
          <w:lang w:val="en-US"/>
        </w:rPr>
        <w:t>Chameleon</w:t>
      </w:r>
      <w:r w:rsidRPr="00E03B41">
        <w:rPr>
          <w:rFonts w:ascii="Times New Roman" w:eastAsia="Times New Roman" w:hAnsi="Times New Roman" w:cs="Times New Roman"/>
        </w:rPr>
        <w:t xml:space="preserve"> και παρέχουν σημαντικές ενδείξεις για την κατανόηση των μηχανισμών που καθορίζουν την αρμονική επιλογή σε διαφορετικά πλαίσια εφαρμογής.</w:t>
      </w:r>
    </w:p>
    <w:p w14:paraId="3D0536E9" w14:textId="77777777" w:rsidR="00E03B41" w:rsidRPr="00E03B41" w:rsidRDefault="00E03B41" w:rsidP="00E03B41">
      <w:pPr>
        <w:spacing w:before="100" w:beforeAutospacing="1" w:after="100" w:afterAutospacing="1" w:line="240" w:lineRule="auto"/>
        <w:outlineLvl w:val="2"/>
        <w:rPr>
          <w:rFonts w:ascii="Times New Roman" w:eastAsia="Times New Roman" w:hAnsi="Times New Roman" w:cs="Times New Roman"/>
          <w:b/>
          <w:bCs/>
        </w:rPr>
      </w:pPr>
      <w:r w:rsidRPr="00E03B41">
        <w:rPr>
          <w:rFonts w:ascii="Times New Roman" w:eastAsia="Times New Roman" w:hAnsi="Times New Roman" w:cs="Times New Roman"/>
          <w:b/>
          <w:bCs/>
        </w:rPr>
        <w:t>6.2.1 Στερεοτυπική Συμπεριφορά σε Μονο-Ιδιωματικές Εναρμονίσεις</w:t>
      </w:r>
    </w:p>
    <w:p w14:paraId="0C184AA9"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Οι </w:t>
      </w:r>
      <w:r w:rsidRPr="00E03B41">
        <w:rPr>
          <w:rFonts w:ascii="Times New Roman" w:eastAsia="Times New Roman" w:hAnsi="Times New Roman" w:cs="Times New Roman"/>
          <w:lang w:val="en-US"/>
        </w:rPr>
        <w:t>native</w:t>
      </w:r>
      <w:r w:rsidRPr="00E03B41">
        <w:rPr>
          <w:rFonts w:ascii="Times New Roman" w:eastAsia="Times New Roman" w:hAnsi="Times New Roman" w:cs="Times New Roman"/>
        </w:rPr>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σύστημα να "κλειδώνει" σε επαναλαμβανόμενα μοτίβα που αντανακλούν τις στατιστικές κυριαρχίες του εκπαιδευτικού </w:t>
      </w:r>
      <w:r w:rsidRPr="00E03B41">
        <w:rPr>
          <w:rFonts w:ascii="Times New Roman" w:eastAsia="Times New Roman" w:hAnsi="Times New Roman" w:cs="Times New Roman"/>
          <w:lang w:val="en-US"/>
        </w:rPr>
        <w:t>corpus</w:t>
      </w:r>
      <w:r w:rsidRPr="00E03B41">
        <w:rPr>
          <w:rFonts w:ascii="Times New Roman" w:eastAsia="Times New Roman" w:hAnsi="Times New Roman" w:cs="Times New Roman"/>
        </w:rPr>
        <w:t>.</w:t>
      </w:r>
    </w:p>
    <w:p w14:paraId="1AF4E9D9"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lastRenderedPageBreak/>
        <w:t xml:space="preserve">Χαρακτηριστικό παράδειγμα αποτελεί η συστηματική χρήση της </w:t>
      </w:r>
      <w:r w:rsidRPr="00E03B41">
        <w:rPr>
          <w:rFonts w:ascii="Times New Roman" w:eastAsia="Times New Roman" w:hAnsi="Times New Roman" w:cs="Times New Roman"/>
          <w:lang w:val="en-US"/>
        </w:rPr>
        <w:t>D</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major</w:t>
      </w:r>
      <w:r w:rsidRPr="00E03B41">
        <w:rPr>
          <w:rFonts w:ascii="Times New Roman" w:eastAsia="Times New Roman" w:hAnsi="Times New Roman" w:cs="Times New Roman"/>
        </w:rPr>
        <w:t xml:space="preserve"> ή </w:t>
      </w:r>
      <w:r w:rsidRPr="00E03B41">
        <w:rPr>
          <w:rFonts w:ascii="Times New Roman" w:eastAsia="Times New Roman" w:hAnsi="Times New Roman" w:cs="Times New Roman"/>
          <w:lang w:val="en-US"/>
        </w:rPr>
        <w:t>D</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minor</w:t>
      </w:r>
      <w:r w:rsidRPr="00E03B41">
        <w:rPr>
          <w:rFonts w:ascii="Times New Roman" w:eastAsia="Times New Roman" w:hAnsi="Times New Roman" w:cs="Times New Roman"/>
        </w:rPr>
        <w:t xml:space="preserve"> ως </w:t>
      </w:r>
      <w:r w:rsidRPr="00E03B41">
        <w:rPr>
          <w:rFonts w:ascii="Times New Roman" w:eastAsia="Times New Roman" w:hAnsi="Times New Roman" w:cs="Times New Roman"/>
          <w:lang w:val="en-US"/>
        </w:rPr>
        <w:t>root</w:t>
      </w:r>
      <w:r w:rsidRPr="00E03B41">
        <w:rPr>
          <w:rFonts w:ascii="Times New Roman" w:eastAsia="Times New Roman" w:hAnsi="Times New Roman" w:cs="Times New Roman"/>
        </w:rPr>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w:t>
      </w:r>
      <w:r w:rsidRPr="00E03B41">
        <w:rPr>
          <w:rFonts w:ascii="Times New Roman" w:eastAsia="Times New Roman" w:hAnsi="Times New Roman" w:cs="Times New Roman"/>
          <w:lang w:val="en-US"/>
        </w:rPr>
        <w:t>corpus</w:t>
      </w:r>
      <w:r w:rsidRPr="00E03B41">
        <w:rPr>
          <w:rFonts w:ascii="Times New Roman" w:eastAsia="Times New Roman" w:hAnsi="Times New Roman" w:cs="Times New Roman"/>
        </w:rPr>
        <w:t>, οδηγώντας σε αποτελέσματα που στερούνται αρμονικής ποικιλομορφίας.</w:t>
      </w:r>
    </w:p>
    <w:p w14:paraId="40BBE301"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Αυτή η παρατήρηση συγκλίνει με τη θεωρία της </w:t>
      </w:r>
      <w:r w:rsidRPr="00E03B41">
        <w:rPr>
          <w:rFonts w:ascii="Times New Roman" w:eastAsia="Times New Roman" w:hAnsi="Times New Roman" w:cs="Times New Roman"/>
          <w:lang w:val="en-US"/>
        </w:rPr>
        <w:t>Boden</w:t>
      </w:r>
      <w:r w:rsidRPr="00E03B41">
        <w:rPr>
          <w:rFonts w:ascii="Times New Roman" w:eastAsia="Times New Roman" w:hAnsi="Times New Roman" w:cs="Times New Roman"/>
        </w:rPr>
        <w:t xml:space="preserve"> σχετικά με την </w:t>
      </w:r>
      <w:r w:rsidRPr="00E03B41">
        <w:rPr>
          <w:rFonts w:ascii="Times New Roman" w:eastAsia="Times New Roman" w:hAnsi="Times New Roman" w:cs="Times New Roman"/>
          <w:lang w:val="en-US"/>
        </w:rPr>
        <w:t>transformational</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creativity</w:t>
      </w:r>
      <w:r w:rsidRPr="00E03B41">
        <w:rPr>
          <w:rFonts w:ascii="Times New Roman" w:eastAsia="Times New Roman" w:hAnsi="Times New Roman" w:cs="Times New Roman"/>
        </w:rPr>
        <w:t xml:space="preserve">,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Pr="00E03B41">
        <w:rPr>
          <w:rFonts w:ascii="Times New Roman" w:eastAsia="Times New Roman" w:hAnsi="Times New Roman" w:cs="Times New Roman"/>
          <w:lang w:val="en-US"/>
        </w:rPr>
        <w:t>native</w:t>
      </w:r>
      <w:r w:rsidRPr="00E03B41">
        <w:rPr>
          <w:rFonts w:ascii="Times New Roman" w:eastAsia="Times New Roman" w:hAnsi="Times New Roman" w:cs="Times New Roman"/>
        </w:rPr>
        <w:t xml:space="preserve"> εναρμονίσεων αντανακλά ακριβώς αυτόν τον περιορισμό της δημιουργικότητας εντός προκαθορισμένων στυλιστικών ορίων.</w:t>
      </w:r>
    </w:p>
    <w:p w14:paraId="0300678C"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w:t>
      </w:r>
      <w:r w:rsidRPr="00E03B41">
        <w:rPr>
          <w:rFonts w:ascii="Times New Roman" w:eastAsia="Times New Roman" w:hAnsi="Times New Roman" w:cs="Times New Roman"/>
          <w:lang w:val="en-US"/>
        </w:rPr>
        <w:t>corpus</w:t>
      </w:r>
      <w:r w:rsidRPr="00E03B41">
        <w:rPr>
          <w:rFonts w:ascii="Times New Roman" w:eastAsia="Times New Roman" w:hAnsi="Times New Roman" w:cs="Times New Roman"/>
        </w:rPr>
        <w:t xml:space="preserve"> εκπαίδευσης για ορισμένα ιδιώματα.</w:t>
      </w:r>
    </w:p>
    <w:p w14:paraId="41911298" w14:textId="77777777" w:rsidR="00E03B41" w:rsidRPr="00E03B41" w:rsidRDefault="00E03B41" w:rsidP="00E03B41">
      <w:pPr>
        <w:spacing w:before="100" w:beforeAutospacing="1" w:after="100" w:afterAutospacing="1" w:line="240" w:lineRule="auto"/>
        <w:outlineLvl w:val="2"/>
        <w:rPr>
          <w:rFonts w:ascii="Times New Roman" w:eastAsia="Times New Roman" w:hAnsi="Times New Roman" w:cs="Times New Roman"/>
          <w:b/>
          <w:bCs/>
        </w:rPr>
      </w:pPr>
      <w:r w:rsidRPr="00E03B41">
        <w:rPr>
          <w:rFonts w:ascii="Times New Roman" w:eastAsia="Times New Roman" w:hAnsi="Times New Roman" w:cs="Times New Roman"/>
          <w:b/>
          <w:bCs/>
        </w:rPr>
        <w:t xml:space="preserve">6.2.2 Αυξημένη Ευελιξία και Βελτιωμένη Διαχείριση Αρμονικών Προκλήσεων μέσω </w:t>
      </w:r>
      <w:r w:rsidRPr="00E03B41">
        <w:rPr>
          <w:rFonts w:ascii="Times New Roman" w:eastAsia="Times New Roman" w:hAnsi="Times New Roman" w:cs="Times New Roman"/>
          <w:b/>
          <w:bCs/>
          <w:lang w:val="en-US"/>
        </w:rPr>
        <w:t>Conceptual</w:t>
      </w:r>
      <w:r w:rsidRPr="00E03B41">
        <w:rPr>
          <w:rFonts w:ascii="Times New Roman" w:eastAsia="Times New Roman" w:hAnsi="Times New Roman" w:cs="Times New Roman"/>
          <w:b/>
          <w:bCs/>
        </w:rPr>
        <w:t xml:space="preserve"> </w:t>
      </w:r>
      <w:r w:rsidRPr="00E03B41">
        <w:rPr>
          <w:rFonts w:ascii="Times New Roman" w:eastAsia="Times New Roman" w:hAnsi="Times New Roman" w:cs="Times New Roman"/>
          <w:b/>
          <w:bCs/>
          <w:lang w:val="en-US"/>
        </w:rPr>
        <w:t>Blending</w:t>
      </w:r>
    </w:p>
    <w:p w14:paraId="7583158E"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Σε έντονη αντίθεση με την προηγούμενη συμπεριφορά, οι </w:t>
      </w:r>
      <w:r w:rsidRPr="00E03B41">
        <w:rPr>
          <w:rFonts w:ascii="Times New Roman" w:eastAsia="Times New Roman" w:hAnsi="Times New Roman" w:cs="Times New Roman"/>
          <w:lang w:val="en-US"/>
        </w:rPr>
        <w:t>blended</w:t>
      </w:r>
      <w:r w:rsidRPr="00E03B41">
        <w:rPr>
          <w:rFonts w:ascii="Times New Roman" w:eastAsia="Times New Roman" w:hAnsi="Times New Roman" w:cs="Times New Roman"/>
        </w:rPr>
        <w:t xml:space="preserve">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w:t>
      </w:r>
      <w:r w:rsidRPr="00E03B41">
        <w:rPr>
          <w:rFonts w:ascii="Times New Roman" w:eastAsia="Times New Roman" w:hAnsi="Times New Roman" w:cs="Times New Roman"/>
          <w:lang w:val="en-US"/>
        </w:rPr>
        <w:t>blending</w:t>
      </w:r>
      <w:r w:rsidRPr="00E03B41">
        <w:rPr>
          <w:rFonts w:ascii="Times New Roman" w:eastAsia="Times New Roman" w:hAnsi="Times New Roman" w:cs="Times New Roman"/>
        </w:rPr>
        <w:t xml:space="preserve"> δημιουργεί εμπλουτισμένο στατιστικό περιβάλλον που συνδυάζει πιθανότητες από διαφορετικά </w:t>
      </w:r>
      <w:r w:rsidRPr="00E03B41">
        <w:rPr>
          <w:rFonts w:ascii="Times New Roman" w:eastAsia="Times New Roman" w:hAnsi="Times New Roman" w:cs="Times New Roman"/>
          <w:lang w:val="en-US"/>
        </w:rPr>
        <w:t>corpus</w:t>
      </w:r>
      <w:r w:rsidRPr="00E03B41">
        <w:rPr>
          <w:rFonts w:ascii="Times New Roman" w:eastAsia="Times New Roman" w:hAnsi="Times New Roman" w:cs="Times New Roman"/>
        </w:rPr>
        <w:t>, παρέχοντας στο σύστημα ευρύτερο φάσμα επιλογών σε κάθε χρονική στιγμή.</w:t>
      </w:r>
    </w:p>
    <w:p w14:paraId="40DECC3E"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w:t>
      </w:r>
      <w:r w:rsidRPr="00E03B41">
        <w:rPr>
          <w:rFonts w:ascii="Times New Roman" w:eastAsia="Times New Roman" w:hAnsi="Times New Roman" w:cs="Times New Roman"/>
          <w:lang w:val="en-US"/>
        </w:rPr>
        <w:t>blended</w:t>
      </w:r>
      <w:r w:rsidRPr="00E03B41">
        <w:rPr>
          <w:rFonts w:ascii="Times New Roman" w:eastAsia="Times New Roman" w:hAnsi="Times New Roman" w:cs="Times New Roman"/>
        </w:rPr>
        <w:t xml:space="preserve">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3E4E307A" w14:textId="77777777" w:rsidR="00E03B41" w:rsidRDefault="00E03B41" w:rsidP="00E03B41">
      <w:pPr>
        <w:spacing w:before="100" w:beforeAutospacing="1" w:after="100" w:afterAutospacing="1" w:line="240" w:lineRule="auto"/>
        <w:rPr>
          <w:rFonts w:ascii="Times New Roman" w:eastAsia="Times New Roman" w:hAnsi="Times New Roman" w:cs="Times New Roman"/>
          <w:lang w:val="en-US"/>
        </w:rPr>
      </w:pPr>
      <w:r w:rsidRPr="00E03B41">
        <w:rPr>
          <w:rFonts w:ascii="Times New Roman" w:eastAsia="Times New Roman" w:hAnsi="Times New Roman" w:cs="Times New Roman"/>
        </w:rPr>
        <w:t xml:space="preserve">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w:t>
      </w:r>
      <w:r w:rsidRPr="00E03B41">
        <w:rPr>
          <w:rFonts w:ascii="Times New Roman" w:eastAsia="Times New Roman" w:hAnsi="Times New Roman" w:cs="Times New Roman"/>
          <w:lang w:val="en-US"/>
        </w:rPr>
        <w:t>corpus</w:t>
      </w:r>
      <w:r w:rsidRPr="00E03B41">
        <w:rPr>
          <w:rFonts w:ascii="Times New Roman" w:eastAsia="Times New Roman" w:hAnsi="Times New Roman" w:cs="Times New Roman"/>
        </w:rPr>
        <w:t xml:space="preserve">. Αντί να καταφεύγει αυτόματα στις πλέον συχνές επιλογές ενός συγκεκριμένου ιδιώματος, το </w:t>
      </w:r>
      <w:r w:rsidRPr="00E03B41">
        <w:rPr>
          <w:rFonts w:ascii="Times New Roman" w:eastAsia="Times New Roman" w:hAnsi="Times New Roman" w:cs="Times New Roman"/>
          <w:lang w:val="en-US"/>
        </w:rPr>
        <w:t>Chameleon</w:t>
      </w:r>
      <w:r w:rsidRPr="00E03B41">
        <w:rPr>
          <w:rFonts w:ascii="Times New Roman" w:eastAsia="Times New Roman" w:hAnsi="Times New Roman" w:cs="Times New Roman"/>
        </w:rPr>
        <w:t xml:space="preserve">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0F193187"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b/>
          <w:bCs/>
        </w:rPr>
      </w:pPr>
      <w:r w:rsidRPr="00E03B41">
        <w:rPr>
          <w:rFonts w:ascii="Times New Roman" w:eastAsia="Times New Roman" w:hAnsi="Times New Roman" w:cs="Times New Roman"/>
          <w:b/>
          <w:bCs/>
        </w:rPr>
        <w:t xml:space="preserve">6.3 </w:t>
      </w:r>
      <w:r w:rsidRPr="00E03B41">
        <w:rPr>
          <w:rFonts w:ascii="Times New Roman" w:eastAsia="Times New Roman" w:hAnsi="Times New Roman" w:cs="Times New Roman"/>
          <w:b/>
          <w:bCs/>
          <w:lang w:val="en-US"/>
        </w:rPr>
        <w:t>Conceptual</w:t>
      </w:r>
      <w:r w:rsidRPr="00E03B41">
        <w:rPr>
          <w:rFonts w:ascii="Times New Roman" w:eastAsia="Times New Roman" w:hAnsi="Times New Roman" w:cs="Times New Roman"/>
          <w:b/>
          <w:bCs/>
        </w:rPr>
        <w:t xml:space="preserve"> </w:t>
      </w:r>
      <w:r w:rsidRPr="00E03B41">
        <w:rPr>
          <w:rFonts w:ascii="Times New Roman" w:eastAsia="Times New Roman" w:hAnsi="Times New Roman" w:cs="Times New Roman"/>
          <w:b/>
          <w:bCs/>
          <w:lang w:val="en-US"/>
        </w:rPr>
        <w:t>Blending</w:t>
      </w:r>
      <w:r w:rsidRPr="00E03B41">
        <w:rPr>
          <w:rFonts w:ascii="Times New Roman" w:eastAsia="Times New Roman" w:hAnsi="Times New Roman" w:cs="Times New Roman"/>
          <w:b/>
          <w:bCs/>
        </w:rPr>
        <w:t>: Θεωρητική Επέκταση και Έμμεσες Εφαρμογές</w:t>
      </w:r>
    </w:p>
    <w:p w14:paraId="548DC748"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Η πειραματική διαδικασία αποκάλυψε σημαντική θεωρητική διάσταση που υπερβαίνει τις αρχικές προσδοκίες σχετικά με το πεδίο εφαρμογής του </w:t>
      </w:r>
      <w:r w:rsidRPr="00E03B41">
        <w:rPr>
          <w:rFonts w:ascii="Times New Roman" w:eastAsia="Times New Roman" w:hAnsi="Times New Roman" w:cs="Times New Roman"/>
          <w:lang w:val="en-US"/>
        </w:rPr>
        <w:t>conceptual</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blending</w:t>
      </w:r>
      <w:r w:rsidRPr="00E03B41">
        <w:rPr>
          <w:rFonts w:ascii="Times New Roman" w:eastAsia="Times New Roman" w:hAnsi="Times New Roman" w:cs="Times New Roman"/>
        </w:rPr>
        <w:t xml:space="preserve"> στο πλαίσιο του </w:t>
      </w:r>
      <w:r w:rsidRPr="00E03B41">
        <w:rPr>
          <w:rFonts w:ascii="Times New Roman" w:eastAsia="Times New Roman" w:hAnsi="Times New Roman" w:cs="Times New Roman"/>
          <w:lang w:val="en-US"/>
        </w:rPr>
        <w:t>Chameleon</w:t>
      </w:r>
      <w:r w:rsidRPr="00E03B41">
        <w:rPr>
          <w:rFonts w:ascii="Times New Roman" w:eastAsia="Times New Roman" w:hAnsi="Times New Roman" w:cs="Times New Roman"/>
        </w:rPr>
        <w:t xml:space="preserve">. Η παρατήρηση ότι ακόμη και οι </w:t>
      </w:r>
      <w:r w:rsidRPr="00E03B41">
        <w:rPr>
          <w:rFonts w:ascii="Times New Roman" w:eastAsia="Times New Roman" w:hAnsi="Times New Roman" w:cs="Times New Roman"/>
          <w:lang w:val="en-US"/>
        </w:rPr>
        <w:t>cross</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style</w:t>
      </w:r>
      <w:r w:rsidRPr="00E03B41">
        <w:rPr>
          <w:rFonts w:ascii="Times New Roman" w:eastAsia="Times New Roman" w:hAnsi="Times New Roman" w:cs="Times New Roman"/>
        </w:rPr>
        <w:t xml:space="preserv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5E22FAAF"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b/>
          <w:bCs/>
        </w:rPr>
      </w:pPr>
      <w:r w:rsidRPr="00E03B41">
        <w:rPr>
          <w:rFonts w:ascii="Times New Roman" w:eastAsia="Times New Roman" w:hAnsi="Times New Roman" w:cs="Times New Roman"/>
          <w:b/>
          <w:bCs/>
        </w:rPr>
        <w:t xml:space="preserve">6.3.1 Επανακαθορισμός των Ορίων του </w:t>
      </w:r>
      <w:r w:rsidRPr="00E03B41">
        <w:rPr>
          <w:rFonts w:ascii="Times New Roman" w:eastAsia="Times New Roman" w:hAnsi="Times New Roman" w:cs="Times New Roman"/>
          <w:b/>
          <w:bCs/>
          <w:lang w:val="en-US"/>
        </w:rPr>
        <w:t>Conceptual</w:t>
      </w:r>
      <w:r w:rsidRPr="00E03B41">
        <w:rPr>
          <w:rFonts w:ascii="Times New Roman" w:eastAsia="Times New Roman" w:hAnsi="Times New Roman" w:cs="Times New Roman"/>
          <w:b/>
          <w:bCs/>
        </w:rPr>
        <w:t xml:space="preserve"> </w:t>
      </w:r>
      <w:r w:rsidRPr="00E03B41">
        <w:rPr>
          <w:rFonts w:ascii="Times New Roman" w:eastAsia="Times New Roman" w:hAnsi="Times New Roman" w:cs="Times New Roman"/>
          <w:b/>
          <w:bCs/>
          <w:lang w:val="en-US"/>
        </w:rPr>
        <w:t>Blending</w:t>
      </w:r>
    </w:p>
    <w:p w14:paraId="7EF7EA21"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lastRenderedPageBreak/>
        <w:t xml:space="preserve">Η παραδοσιακή εφαρμογή του </w:t>
      </w:r>
      <w:r w:rsidRPr="00E03B41">
        <w:rPr>
          <w:rFonts w:ascii="Times New Roman" w:eastAsia="Times New Roman" w:hAnsi="Times New Roman" w:cs="Times New Roman"/>
          <w:lang w:val="en-US"/>
        </w:rPr>
        <w:t>conceptual</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blending</w:t>
      </w:r>
      <w:r w:rsidRPr="00E03B41">
        <w:rPr>
          <w:rFonts w:ascii="Times New Roman" w:eastAsia="Times New Roman" w:hAnsi="Times New Roman" w:cs="Times New Roman"/>
        </w:rPr>
        <w:t xml:space="preserve"> στο </w:t>
      </w:r>
      <w:r w:rsidRPr="00E03B41">
        <w:rPr>
          <w:rFonts w:ascii="Times New Roman" w:eastAsia="Times New Roman" w:hAnsi="Times New Roman" w:cs="Times New Roman"/>
          <w:lang w:val="en-US"/>
        </w:rPr>
        <w:t>Chameleon</w:t>
      </w:r>
      <w:r w:rsidRPr="00E03B41">
        <w:rPr>
          <w:rFonts w:ascii="Times New Roman" w:eastAsia="Times New Roman" w:hAnsi="Times New Roman" w:cs="Times New Roman"/>
        </w:rPr>
        <w:t xml:space="preserve">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07DDFD09"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Χαρακτηριστικό παράδειγμα αποτελεί η εμφάνιση της </w:t>
      </w:r>
      <w:r w:rsidRPr="00E03B41">
        <w:rPr>
          <w:rFonts w:ascii="Times New Roman" w:eastAsia="Times New Roman" w:hAnsi="Times New Roman" w:cs="Times New Roman"/>
          <w:lang w:val="en-US"/>
        </w:rPr>
        <w:t>diminished</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to</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dominant</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progression</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E</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G</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Bb</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Db</w:t>
      </w:r>
      <w:r w:rsidRPr="00E03B41">
        <w:rPr>
          <w:rFonts w:ascii="Times New Roman" w:eastAsia="Times New Roman" w:hAnsi="Times New Roman" w:cs="Times New Roman"/>
        </w:rPr>
        <w:t xml:space="preserve"> → </w:t>
      </w:r>
      <w:r w:rsidRPr="00E03B41">
        <w:rPr>
          <w:rFonts w:ascii="Times New Roman" w:eastAsia="Times New Roman" w:hAnsi="Times New Roman" w:cs="Times New Roman"/>
          <w:lang w:val="en-US"/>
        </w:rPr>
        <w:t>B</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major</w:t>
      </w:r>
      <w:r w:rsidRPr="00E03B41">
        <w:rPr>
          <w:rFonts w:ascii="Times New Roman" w:eastAsia="Times New Roman" w:hAnsi="Times New Roman" w:cs="Times New Roman"/>
        </w:rPr>
        <w:t xml:space="preserve">7) στην ρεμπέτικη εναρμόνιση του </w:t>
      </w:r>
      <w:r w:rsidRPr="00E03B41">
        <w:rPr>
          <w:rFonts w:ascii="Times New Roman" w:eastAsia="Times New Roman" w:hAnsi="Times New Roman" w:cs="Times New Roman"/>
          <w:lang w:val="en-US"/>
        </w:rPr>
        <w:t>Harry</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Potter</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theme</w:t>
      </w:r>
      <w:r w:rsidRPr="00E03B41">
        <w:rPr>
          <w:rFonts w:ascii="Times New Roman" w:eastAsia="Times New Roman" w:hAnsi="Times New Roman" w:cs="Times New Roman"/>
        </w:rPr>
        <w:t xml:space="preserve">, μια αρμονική κίνηση που δεν εμφανίζεται ούτε στην αρχική δυτική μελωδία ούτε σε αυθεντικό ρεμπέτικο υλικό. Παρόμοια, η εφαρμογή </w:t>
      </w:r>
      <w:proofErr w:type="spellStart"/>
      <w:r w:rsidRPr="00E03B41">
        <w:rPr>
          <w:rFonts w:ascii="Times New Roman" w:eastAsia="Times New Roman" w:hAnsi="Times New Roman" w:cs="Times New Roman"/>
          <w:lang w:val="en-US"/>
        </w:rPr>
        <w:t>picardy</w:t>
      </w:r>
      <w:proofErr w:type="spellEnd"/>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third</w:t>
      </w:r>
      <w:r w:rsidRPr="00E03B41">
        <w:rPr>
          <w:rFonts w:ascii="Times New Roman" w:eastAsia="Times New Roman" w:hAnsi="Times New Roman" w:cs="Times New Roman"/>
        </w:rPr>
        <w:t xml:space="preserve"> στο χρωματικό κατέβασμα αντιπροσωπεύει υβριδική αρμονική λύση που προκύπτει από την αλληλεπίδραση των δύο μουσικών συστημάτων.</w:t>
      </w:r>
    </w:p>
    <w:p w14:paraId="6A40FE49"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b/>
          <w:bCs/>
        </w:rPr>
      </w:pPr>
      <w:r w:rsidRPr="00E03B41">
        <w:rPr>
          <w:rFonts w:ascii="Times New Roman" w:eastAsia="Times New Roman" w:hAnsi="Times New Roman" w:cs="Times New Roman"/>
          <w:b/>
          <w:bCs/>
        </w:rPr>
        <w:t>6.3.2 Μηχανισμοί Έμμεσης Ανάμειξης</w:t>
      </w:r>
    </w:p>
    <w:p w14:paraId="5A682350"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Η αναγνώριση του έμμεσου </w:t>
      </w:r>
      <w:r w:rsidRPr="00E03B41">
        <w:rPr>
          <w:rFonts w:ascii="Times New Roman" w:eastAsia="Times New Roman" w:hAnsi="Times New Roman" w:cs="Times New Roman"/>
          <w:lang w:val="en-US"/>
        </w:rPr>
        <w:t>conceptual</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blending</w:t>
      </w:r>
      <w:r w:rsidRPr="00E03B41">
        <w:rPr>
          <w:rFonts w:ascii="Times New Roman" w:eastAsia="Times New Roman" w:hAnsi="Times New Roman" w:cs="Times New Roman"/>
        </w:rPr>
        <w:t xml:space="preserve"> στις </w:t>
      </w:r>
      <w:r w:rsidRPr="00E03B41">
        <w:rPr>
          <w:rFonts w:ascii="Times New Roman" w:eastAsia="Times New Roman" w:hAnsi="Times New Roman" w:cs="Times New Roman"/>
          <w:lang w:val="en-US"/>
        </w:rPr>
        <w:t>cross</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style</w:t>
      </w:r>
      <w:r w:rsidRPr="00E03B41">
        <w:rPr>
          <w:rFonts w:ascii="Times New Roman" w:eastAsia="Times New Roman" w:hAnsi="Times New Roman" w:cs="Times New Roman"/>
        </w:rPr>
        <w:t xml:space="preserv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εφαρμόζει τυπικές διαδικασίες στατιστικής ανάμειξης μεταξύ </w:t>
      </w:r>
      <w:r w:rsidRPr="00E03B41">
        <w:rPr>
          <w:rFonts w:ascii="Times New Roman" w:eastAsia="Times New Roman" w:hAnsi="Times New Roman" w:cs="Times New Roman"/>
          <w:lang w:val="en-US"/>
        </w:rPr>
        <w:t>corpus</w:t>
      </w:r>
      <w:r w:rsidRPr="00E03B41">
        <w:rPr>
          <w:rFonts w:ascii="Times New Roman" w:eastAsia="Times New Roman" w:hAnsi="Times New Roman" w:cs="Times New Roman"/>
        </w:rPr>
        <w:t>, αλλά παράγει 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681FAA5F"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Όταν το </w:t>
      </w:r>
      <w:r w:rsidRPr="00E03B41">
        <w:rPr>
          <w:rFonts w:ascii="Times New Roman" w:eastAsia="Times New Roman" w:hAnsi="Times New Roman" w:cs="Times New Roman"/>
          <w:lang w:val="en-US"/>
        </w:rPr>
        <w:t>Chameleon</w:t>
      </w:r>
      <w:r w:rsidRPr="00E03B41">
        <w:rPr>
          <w:rFonts w:ascii="Times New Roman" w:eastAsia="Times New Roman" w:hAnsi="Times New Roman" w:cs="Times New Roman"/>
        </w:rPr>
        <w:t xml:space="preserve">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w:t>
      </w:r>
      <w:r w:rsidRPr="00E03B41">
        <w:rPr>
          <w:rFonts w:ascii="Times New Roman" w:eastAsia="Times New Roman" w:hAnsi="Times New Roman" w:cs="Times New Roman"/>
          <w:lang w:val="en-US"/>
        </w:rPr>
        <w:t>corpus</w:t>
      </w:r>
      <w:r w:rsidRPr="00E03B41">
        <w:rPr>
          <w:rFonts w:ascii="Times New Roman" w:eastAsia="Times New Roman" w:hAnsi="Times New Roman" w:cs="Times New Roman"/>
        </w:rPr>
        <w:t xml:space="preserve">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21D7F773"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b/>
          <w:bCs/>
        </w:rPr>
      </w:pPr>
      <w:r w:rsidRPr="00E03B41">
        <w:rPr>
          <w:rFonts w:ascii="Times New Roman" w:eastAsia="Times New Roman" w:hAnsi="Times New Roman" w:cs="Times New Roman"/>
          <w:b/>
          <w:bCs/>
        </w:rPr>
        <w:t>6.3.3 Θεωρητικές Επιπτώσεις και Όρια Εφαρμογής</w:t>
      </w:r>
    </w:p>
    <w:p w14:paraId="753CB0B2"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 xml:space="preserve">Η επέκταση του </w:t>
      </w:r>
      <w:r w:rsidRPr="00E03B41">
        <w:rPr>
          <w:rFonts w:ascii="Times New Roman" w:eastAsia="Times New Roman" w:hAnsi="Times New Roman" w:cs="Times New Roman"/>
          <w:lang w:val="en-US"/>
        </w:rPr>
        <w:t>conceptual</w:t>
      </w:r>
      <w:r w:rsidRPr="00E03B41">
        <w:rPr>
          <w:rFonts w:ascii="Times New Roman" w:eastAsia="Times New Roman" w:hAnsi="Times New Roman" w:cs="Times New Roman"/>
        </w:rPr>
        <w:t xml:space="preserve"> </w:t>
      </w:r>
      <w:r w:rsidRPr="00E03B41">
        <w:rPr>
          <w:rFonts w:ascii="Times New Roman" w:eastAsia="Times New Roman" w:hAnsi="Times New Roman" w:cs="Times New Roman"/>
          <w:lang w:val="en-US"/>
        </w:rPr>
        <w:t>blending</w:t>
      </w:r>
      <w:r w:rsidRPr="00E03B41">
        <w:rPr>
          <w:rFonts w:ascii="Times New Roman" w:eastAsia="Times New Roman" w:hAnsi="Times New Roman" w:cs="Times New Roman"/>
        </w:rPr>
        <w:t xml:space="preserve"> σε </w:t>
      </w:r>
      <w:r w:rsidRPr="00E03B41">
        <w:rPr>
          <w:rFonts w:ascii="Times New Roman" w:eastAsia="Times New Roman" w:hAnsi="Times New Roman" w:cs="Times New Roman"/>
          <w:lang w:val="en-US"/>
        </w:rPr>
        <w:t>cross</w:t>
      </w:r>
      <w:r w:rsidRPr="00E03B41">
        <w:rPr>
          <w:rFonts w:ascii="Times New Roman" w:eastAsia="Times New Roman" w:hAnsi="Times New Roman" w:cs="Times New Roman"/>
        </w:rPr>
        <w:t>-</w:t>
      </w:r>
      <w:r w:rsidRPr="00E03B41">
        <w:rPr>
          <w:rFonts w:ascii="Times New Roman" w:eastAsia="Times New Roman" w:hAnsi="Times New Roman" w:cs="Times New Roman"/>
          <w:lang w:val="en-US"/>
        </w:rPr>
        <w:t>style</w:t>
      </w:r>
      <w:r w:rsidRPr="00E03B41">
        <w:rPr>
          <w:rFonts w:ascii="Times New Roman" w:eastAsia="Times New Roman" w:hAnsi="Times New Roman" w:cs="Times New Roman"/>
        </w:rPr>
        <w:t xml:space="preserv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3453862A"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r w:rsidRPr="00E03B41">
        <w:rPr>
          <w:rFonts w:ascii="Times New Roman" w:eastAsia="Times New Roman" w:hAnsi="Times New Roman" w:cs="Times New Roman"/>
        </w:rPr>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034EC983" w14:textId="77777777" w:rsidR="00E03B41" w:rsidRDefault="00E03B41" w:rsidP="00E03B41">
      <w:pPr>
        <w:spacing w:before="100" w:beforeAutospacing="1" w:after="100" w:afterAutospacing="1" w:line="240" w:lineRule="auto"/>
        <w:rPr>
          <w:rFonts w:ascii="Times New Roman" w:eastAsia="Times New Roman" w:hAnsi="Times New Roman" w:cs="Times New Roman"/>
          <w:lang w:val="en-US"/>
        </w:rPr>
      </w:pPr>
      <w:r w:rsidRPr="00E03B41">
        <w:rPr>
          <w:rFonts w:ascii="Times New Roman" w:eastAsia="Times New Roman" w:hAnsi="Times New Roman" w:cs="Times New Roman"/>
        </w:rPr>
        <w:t xml:space="preserve">Παρά αυτούς τους περιορισμούς, η αναγνώριση του έμμεσου </w:t>
      </w:r>
      <w:r w:rsidRPr="00E03B41">
        <w:rPr>
          <w:rFonts w:ascii="Times New Roman" w:eastAsia="Times New Roman" w:hAnsi="Times New Roman" w:cs="Times New Roman"/>
          <w:lang w:val="en-US"/>
        </w:rPr>
        <w:t>blending</w:t>
      </w:r>
      <w:r w:rsidRPr="00E03B41">
        <w:rPr>
          <w:rFonts w:ascii="Times New Roman" w:eastAsia="Times New Roman" w:hAnsi="Times New Roman" w:cs="Times New Roman"/>
        </w:rPr>
        <w:t xml:space="preserve"> επεκτείνει σημαντικά το θεωρητικό πλαίσιο του </w:t>
      </w:r>
      <w:r w:rsidRPr="00E03B41">
        <w:rPr>
          <w:rFonts w:ascii="Times New Roman" w:eastAsia="Times New Roman" w:hAnsi="Times New Roman" w:cs="Times New Roman"/>
          <w:lang w:val="en-US"/>
        </w:rPr>
        <w:t>Chameleon</w:t>
      </w:r>
      <w:r w:rsidRPr="00E03B41">
        <w:rPr>
          <w:rFonts w:ascii="Times New Roman" w:eastAsia="Times New Roman" w:hAnsi="Times New Roman" w:cs="Times New Roman"/>
        </w:rPr>
        <w:t xml:space="preserve">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6194BA3E"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 xml:space="preserve">6.4 Πρακτικές Επιπτώσεις: Ο Ρόλος του </w:t>
      </w:r>
      <w:r w:rsidRPr="00F24637">
        <w:rPr>
          <w:rFonts w:ascii="Times New Roman" w:eastAsia="Times New Roman" w:hAnsi="Times New Roman" w:cs="Times New Roman"/>
          <w:b/>
          <w:bCs/>
          <w:lang w:val="en-US"/>
        </w:rPr>
        <w:t>Chameleon</w:t>
      </w:r>
      <w:r w:rsidRPr="00F24637">
        <w:rPr>
          <w:rFonts w:ascii="Times New Roman" w:eastAsia="Times New Roman" w:hAnsi="Times New Roman" w:cs="Times New Roman"/>
          <w:b/>
          <w:bCs/>
        </w:rPr>
        <w:t xml:space="preserve"> ως Βοηθητικό Εργαλείο</w:t>
      </w:r>
    </w:p>
    <w:p w14:paraId="21B9C6EC"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συνολική αξιολόγηση των πειραματικών αποτελεσμάτων επιβεβαιώνει και διευκρινίζει τον βέλτιστο ρόλο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στη διαδικασία μουσικής σύνθεσης. Σε αντίθεση με προσεγγίσεις που στοχεύουν στη δημιουργία πλήρως αυτόνομων συστημάτων σύνθεσης, τα αποτελέσματα 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6F1122E0"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lastRenderedPageBreak/>
        <w:t>6.4.1 Το Μοντέλο της "Αρμονικής Παλέτας"</w:t>
      </w:r>
    </w:p>
    <w:p w14:paraId="7F73CEBA"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μεταφορά της "αρμονικής παλέτας" αναδείχθηκε ως η πλέον ακριβής περιγραφή της λειτουργικότητας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στην πρακτική εφαρμογή. Όπως ο ζωγράφος χρησιμοποιεί παλέτα χρωμάτων για τη δημιουργία του τελικού έργου χωρίς να περιορίζεται 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p>
    <w:p w14:paraId="18CEB061"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w:t>
      </w:r>
      <w:r w:rsidRPr="00F24637">
        <w:rPr>
          <w:rFonts w:ascii="Times New Roman" w:eastAsia="Times New Roman" w:hAnsi="Times New Roman" w:cs="Times New Roman"/>
          <w:lang w:val="en-US"/>
        </w:rPr>
        <w:t>Jazz</w:t>
      </w:r>
      <w:r w:rsidRPr="00F24637">
        <w:rPr>
          <w:rFonts w:ascii="Times New Roman" w:eastAsia="Times New Roman" w:hAnsi="Times New Roman" w:cs="Times New Roman"/>
        </w:rPr>
        <w:t>+</w:t>
      </w:r>
      <w:r w:rsidRPr="00F24637">
        <w:rPr>
          <w:rFonts w:ascii="Times New Roman" w:eastAsia="Times New Roman" w:hAnsi="Times New Roman" w:cs="Times New Roman"/>
          <w:lang w:val="en-US"/>
        </w:rPr>
        <w:t>Beatles</w:t>
      </w:r>
      <w:r w:rsidRPr="00F24637">
        <w:rPr>
          <w:rFonts w:ascii="Times New Roman" w:eastAsia="Times New Roman" w:hAnsi="Times New Roman" w:cs="Times New Roman"/>
        </w:rPr>
        <w:t xml:space="preserve"> και </w:t>
      </w:r>
      <w:r w:rsidRPr="00F24637">
        <w:rPr>
          <w:rFonts w:ascii="Times New Roman" w:eastAsia="Times New Roman" w:hAnsi="Times New Roman" w:cs="Times New Roman"/>
          <w:lang w:val="en-US"/>
        </w:rPr>
        <w:t>Fauxbourdon</w:t>
      </w:r>
      <w:r w:rsidRPr="00F24637">
        <w:rPr>
          <w:rFonts w:ascii="Times New Roman" w:eastAsia="Times New Roman" w:hAnsi="Times New Roman" w:cs="Times New Roman"/>
        </w:rPr>
        <w:t>+</w:t>
      </w:r>
      <w:r w:rsidRPr="00F24637">
        <w:rPr>
          <w:rFonts w:ascii="Times New Roman" w:eastAsia="Times New Roman" w:hAnsi="Times New Roman" w:cs="Times New Roman"/>
          <w:lang w:val="en-US"/>
        </w:rPr>
        <w:t>Jazz</w:t>
      </w:r>
      <w:r w:rsidRPr="00F24637">
        <w:rPr>
          <w:rFonts w:ascii="Times New Roman" w:eastAsia="Times New Roman" w:hAnsi="Times New Roman" w:cs="Times New Roman"/>
        </w:rPr>
        <w:t xml:space="preserve">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φωνοδιαγωγής, της ενορχηστρικής διάταξης και της συνολικής μουσικής επιμέλειας.</w:t>
      </w:r>
    </w:p>
    <w:p w14:paraId="4C5147FD"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6.4.2 Διαδικασία Πολλαπλών Εναρμονίσεων και Εκλεκτικής Σύνθεσης</w:t>
      </w:r>
    </w:p>
    <w:p w14:paraId="65438B13"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βέλτιστη αξιοποίηση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p>
    <w:p w14:paraId="6B3B53C2"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θεωρητική δυνατότητα εξερεύνησης χιλιάδων διαφορετικών παραμετρικών συνδυασμών καθιστά το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5E091CFB"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6.4.3 Συμπληρωματικότητα με Παραδοσιακές Μέθοδους Σύνθεσης</w:t>
      </w:r>
    </w:p>
    <w:p w14:paraId="1EA9AB6B"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Ο βοηθητικός ρόλος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6E21E05D"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προέρχονται από διαφορετικές μουσικές παραδόσεις, διευρύνοντας το αρμονικό λεξιλόγιο που είναι διαθέσιμο στον συνθέτη.</w:t>
      </w:r>
    </w:p>
    <w:p w14:paraId="24A94E57"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6.4.4 Περιορισμοί στην Αυτόνομη Λειτουργία</w:t>
      </w:r>
    </w:p>
    <w:p w14:paraId="0E2F3181"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Παρόλο που το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w:t>
      </w:r>
      <w:r w:rsidRPr="00F24637">
        <w:rPr>
          <w:rFonts w:ascii="Times New Roman" w:eastAsia="Times New Roman" w:hAnsi="Times New Roman" w:cs="Times New Roman"/>
          <w:lang w:val="en-US"/>
        </w:rPr>
        <w:t>voice</w:t>
      </w:r>
      <w:r w:rsidRPr="00F24637">
        <w:rPr>
          <w:rFonts w:ascii="Times New Roman" w:eastAsia="Times New Roman" w:hAnsi="Times New Roman" w:cs="Times New Roman"/>
        </w:rPr>
        <w:t xml:space="preserve"> </w:t>
      </w:r>
      <w:r w:rsidRPr="00F24637">
        <w:rPr>
          <w:rFonts w:ascii="Times New Roman" w:eastAsia="Times New Roman" w:hAnsi="Times New Roman" w:cs="Times New Roman"/>
          <w:lang w:val="en-US"/>
        </w:rPr>
        <w:t>leading</w:t>
      </w:r>
      <w:r w:rsidRPr="00F24637">
        <w:rPr>
          <w:rFonts w:ascii="Times New Roman" w:eastAsia="Times New Roman" w:hAnsi="Times New Roman" w:cs="Times New Roman"/>
        </w:rPr>
        <w:t xml:space="preserve"> μηχανισμών, η αδυναμία 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438AE9CB" w14:textId="77777777" w:rsidR="00F24637" w:rsidRDefault="00F24637" w:rsidP="00F24637">
      <w:pPr>
        <w:spacing w:before="100" w:beforeAutospacing="1" w:after="100" w:afterAutospacing="1" w:line="240" w:lineRule="auto"/>
        <w:rPr>
          <w:rFonts w:ascii="Times New Roman" w:eastAsia="Times New Roman" w:hAnsi="Times New Roman" w:cs="Times New Roman"/>
          <w:lang w:val="en-US"/>
        </w:rPr>
      </w:pPr>
      <w:r w:rsidRPr="00F24637">
        <w:rPr>
          <w:rFonts w:ascii="Times New Roman" w:eastAsia="Times New Roman" w:hAnsi="Times New Roman" w:cs="Times New Roman"/>
        </w:rPr>
        <w:t xml:space="preserve">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των ορίων είναι κρίσιμη για την </w:t>
      </w:r>
      <w:r w:rsidRPr="00F24637">
        <w:rPr>
          <w:rFonts w:ascii="Times New Roman" w:eastAsia="Times New Roman" w:hAnsi="Times New Roman" w:cs="Times New Roman"/>
        </w:rPr>
        <w:lastRenderedPageBreak/>
        <w:t xml:space="preserve">ρεαλιστική αξιολόγηση των δυνατοτήτων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και την ανάπτυξη στρατηγικών εφαρμογής που μεγιστοποιούν τα πλεονεκτήματά του ενώ παράλληλα αντισταθμίζουν τους περιορισμούς του.</w:t>
      </w:r>
    </w:p>
    <w:p w14:paraId="59C9E557"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6.5 Μελλοντικές Ερευνητικές Κατευθύνσεις και Τεχνολογικές Εξελίξεις</w:t>
      </w:r>
    </w:p>
    <w:p w14:paraId="3170200F"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Τα αποτελέσματα της παρούσας έρευνας διαμορφώνουν σαφή χάρτη προτεραιοτήτων για την περαιτέρω ανάπτυξη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p>
    <w:p w14:paraId="358AB70B"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 xml:space="preserve">6.5.1 Αρχιτεκτονικές Βελτιώσεις: Υπέρβαση των Περιορισμών των </w:t>
      </w:r>
      <w:r w:rsidRPr="00F24637">
        <w:rPr>
          <w:rFonts w:ascii="Times New Roman" w:eastAsia="Times New Roman" w:hAnsi="Times New Roman" w:cs="Times New Roman"/>
          <w:b/>
          <w:bCs/>
          <w:lang w:val="en-US"/>
        </w:rPr>
        <w:t>HMMs</w:t>
      </w:r>
    </w:p>
    <w:p w14:paraId="259CE170"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αναγνώριση των θεμελιωδών αρχιτεκτονικών περιορισμών που προκύπτουν από τη χρήση </w:t>
      </w:r>
      <w:r w:rsidRPr="00F24637">
        <w:rPr>
          <w:rFonts w:ascii="Times New Roman" w:eastAsia="Times New Roman" w:hAnsi="Times New Roman" w:cs="Times New Roman"/>
          <w:lang w:val="en-US"/>
        </w:rPr>
        <w:t>Hidden</w:t>
      </w:r>
      <w:r w:rsidRPr="00F24637">
        <w:rPr>
          <w:rFonts w:ascii="Times New Roman" w:eastAsia="Times New Roman" w:hAnsi="Times New Roman" w:cs="Times New Roman"/>
        </w:rPr>
        <w:t xml:space="preserve"> </w:t>
      </w:r>
      <w:r w:rsidRPr="00F24637">
        <w:rPr>
          <w:rFonts w:ascii="Times New Roman" w:eastAsia="Times New Roman" w:hAnsi="Times New Roman" w:cs="Times New Roman"/>
          <w:lang w:val="en-US"/>
        </w:rPr>
        <w:t>Markov</w:t>
      </w:r>
      <w:r w:rsidRPr="00F24637">
        <w:rPr>
          <w:rFonts w:ascii="Times New Roman" w:eastAsia="Times New Roman" w:hAnsi="Times New Roman" w:cs="Times New Roman"/>
        </w:rPr>
        <w:t xml:space="preserve"> </w:t>
      </w:r>
      <w:r w:rsidRPr="00F24637">
        <w:rPr>
          <w:rFonts w:ascii="Times New Roman" w:eastAsia="Times New Roman" w:hAnsi="Times New Roman" w:cs="Times New Roman"/>
          <w:lang w:val="en-US"/>
        </w:rPr>
        <w:t>Models</w:t>
      </w:r>
      <w:r w:rsidRPr="00F24637">
        <w:rPr>
          <w:rFonts w:ascii="Times New Roman" w:eastAsia="Times New Roman" w:hAnsi="Times New Roman" w:cs="Times New Roman"/>
        </w:rPr>
        <w:t xml:space="preserve"> αποτελεί το κυριότερο σημείο εστίασης για μελλοντικές τεχνολογικές εξελίξεις. Η ενσωμάτωση προηγμένων μηχανισμών φωνοδιαγωγής που θα αξιολογούν την ποιότητα των μελωδικών κινήσεων στις επιμέρους φωνές αποτελεί προτεραιότητα που θα μπορούσε να βελτιώσει δραστικά τη μουσική λειτουργικότητα των παραγόμενων εναρμονίσεων.</w:t>
      </w:r>
    </w:p>
    <w:p w14:paraId="0E814142"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εξερεύνηση εναλλακτικών αρχιτεκτονικών που βασίζονται σε ιεραρχικά </w:t>
      </w:r>
      <w:r w:rsidRPr="00F24637">
        <w:rPr>
          <w:rFonts w:ascii="Times New Roman" w:eastAsia="Times New Roman" w:hAnsi="Times New Roman" w:cs="Times New Roman"/>
          <w:lang w:val="en-US"/>
        </w:rPr>
        <w:t>HMMs</w:t>
      </w:r>
      <w:r w:rsidRPr="00F24637">
        <w:rPr>
          <w:rFonts w:ascii="Times New Roman" w:eastAsia="Times New Roman" w:hAnsi="Times New Roman" w:cs="Times New Roman"/>
        </w:rPr>
        <w:t xml:space="preserve"> ή σε μοντέλα βαθύτερης μάθησης, όπως τα </w:t>
      </w:r>
      <w:r w:rsidRPr="00F24637">
        <w:rPr>
          <w:rFonts w:ascii="Times New Roman" w:eastAsia="Times New Roman" w:hAnsi="Times New Roman" w:cs="Times New Roman"/>
          <w:lang w:val="en-US"/>
        </w:rPr>
        <w:t>Transformer</w:t>
      </w:r>
      <w:r w:rsidRPr="00F24637">
        <w:rPr>
          <w:rFonts w:ascii="Times New Roman" w:eastAsia="Times New Roman" w:hAnsi="Times New Roman" w:cs="Times New Roman"/>
        </w:rPr>
        <w:t xml:space="preserve"> </w:t>
      </w:r>
      <w:r w:rsidRPr="00F24637">
        <w:rPr>
          <w:rFonts w:ascii="Times New Roman" w:eastAsia="Times New Roman" w:hAnsi="Times New Roman" w:cs="Times New Roman"/>
          <w:lang w:val="en-US"/>
        </w:rPr>
        <w:t>networks</w:t>
      </w:r>
      <w:r w:rsidRPr="00F24637">
        <w:rPr>
          <w:rFonts w:ascii="Times New Roman" w:eastAsia="Times New Roman" w:hAnsi="Times New Roman" w:cs="Times New Roman"/>
        </w:rPr>
        <w:t>,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0FB143F7"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w:t>
      </w:r>
      <w:r w:rsidRPr="00F24637">
        <w:rPr>
          <w:rFonts w:ascii="Times New Roman" w:eastAsia="Times New Roman" w:hAnsi="Times New Roman" w:cs="Times New Roman"/>
          <w:lang w:val="en-US"/>
        </w:rPr>
        <w:t>jazz</w:t>
      </w:r>
      <w:r w:rsidRPr="00F24637">
        <w:rPr>
          <w:rFonts w:ascii="Times New Roman" w:eastAsia="Times New Roman" w:hAnsi="Times New Roman" w:cs="Times New Roman"/>
        </w:rPr>
        <w:t xml:space="preserve"> κομματιών και σύγχρονων μουσικών τεχνικών.</w:t>
      </w:r>
    </w:p>
    <w:p w14:paraId="1E891D0B"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6.5.2 Επέκταση και Βελτίωση Εκπαιδευτικών Δεδομένων</w:t>
      </w:r>
    </w:p>
    <w:p w14:paraId="0D2BFF53"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εμφανής σχέση μεταξύ ποιότητας </w:t>
      </w:r>
      <w:r w:rsidRPr="00F24637">
        <w:rPr>
          <w:rFonts w:ascii="Times New Roman" w:eastAsia="Times New Roman" w:hAnsi="Times New Roman" w:cs="Times New Roman"/>
          <w:lang w:val="en-US"/>
        </w:rPr>
        <w:t>corpus</w:t>
      </w:r>
      <w:r w:rsidRPr="00F24637">
        <w:rPr>
          <w:rFonts w:ascii="Times New Roman" w:eastAsia="Times New Roman" w:hAnsi="Times New Roman" w:cs="Times New Roman"/>
        </w:rPr>
        <w:t xml:space="preserve">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w:t>
      </w:r>
      <w:r w:rsidRPr="00F24637">
        <w:rPr>
          <w:rFonts w:ascii="Times New Roman" w:eastAsia="Times New Roman" w:hAnsi="Times New Roman" w:cs="Times New Roman"/>
          <w:lang w:val="en-US"/>
        </w:rPr>
        <w:t>corpus</w:t>
      </w:r>
      <w:r w:rsidRPr="00F24637">
        <w:rPr>
          <w:rFonts w:ascii="Times New Roman" w:eastAsia="Times New Roman" w:hAnsi="Times New Roman" w:cs="Times New Roman"/>
        </w:rPr>
        <w:t xml:space="preserve"> για εξειδικευμένα ιδιώματα όπως το 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BEEBBD6"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Ιδιαίτερα σημαντική είναι η ανάπτυξη μεθοδολογιών για την αυτόματη επέκταση των </w:t>
      </w:r>
      <w:r w:rsidRPr="00F24637">
        <w:rPr>
          <w:rFonts w:ascii="Times New Roman" w:eastAsia="Times New Roman" w:hAnsi="Times New Roman" w:cs="Times New Roman"/>
          <w:lang w:val="en-US"/>
        </w:rPr>
        <w:t>corpus</w:t>
      </w:r>
      <w:r w:rsidRPr="00F24637">
        <w:rPr>
          <w:rFonts w:ascii="Times New Roman" w:eastAsia="Times New Roman" w:hAnsi="Times New Roman" w:cs="Times New Roman"/>
        </w:rPr>
        <w:t xml:space="preserve">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40A8F2C9"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6.5.3 Διαδραστικές Εφαρμογές και Συν-δημιουργία</w:t>
      </w:r>
    </w:p>
    <w:p w14:paraId="2C76CE2E"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εξέλιξη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αξιολόγηση και τροποποίηση των παραγόμενων αποτελεσμάτων θα εδραιώσει το σύστημα ως υπολογιστικό συνεργάτη στη σύνθεση.</w:t>
      </w:r>
    </w:p>
    <w:p w14:paraId="64D08749"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lastRenderedPageBreak/>
        <w:t>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2EE2EDC9"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6.5.4 Διαπολιτισμική Μουσική Ανάλυση και Νέα Πεδία Εφαρμογής</w:t>
      </w:r>
    </w:p>
    <w:p w14:paraId="52C911EF"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προσαρμοστικότητα της </w:t>
      </w:r>
      <w:r w:rsidRPr="00F24637">
        <w:rPr>
          <w:rFonts w:ascii="Times New Roman" w:eastAsia="Times New Roman" w:hAnsi="Times New Roman" w:cs="Times New Roman"/>
          <w:lang w:val="en-US"/>
        </w:rPr>
        <w:t>GCT</w:t>
      </w:r>
      <w:r w:rsidRPr="00F24637">
        <w:rPr>
          <w:rFonts w:ascii="Times New Roman" w:eastAsia="Times New Roman" w:hAnsi="Times New Roman" w:cs="Times New Roman"/>
        </w:rPr>
        <w:t xml:space="preserve"> αναπαράστασης σε μη-δυτικά μουσικά ιδιώματα ανοίγει σημαντικές προοπτικές για την εφαρμογή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06C1D678"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πολύτιμο εργαλείο για τη μελέτη και την πρακτική εφαρμογή διαπολιτισμικών μουσικών συνθέσεων.</w:t>
      </w:r>
    </w:p>
    <w:p w14:paraId="554D687F"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b/>
          <w:bCs/>
        </w:rPr>
      </w:pPr>
      <w:r w:rsidRPr="00F24637">
        <w:rPr>
          <w:rFonts w:ascii="Times New Roman" w:eastAsia="Times New Roman" w:hAnsi="Times New Roman" w:cs="Times New Roman"/>
          <w:b/>
          <w:bCs/>
        </w:rPr>
        <w:t>6.5.5 Αξιολόγηση και Μέτρηση Δημιουργικότητας</w:t>
      </w:r>
    </w:p>
    <w:p w14:paraId="15AEC51A"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r w:rsidRPr="00F24637">
        <w:rPr>
          <w:rFonts w:ascii="Times New Roman" w:eastAsia="Times New Roman" w:hAnsi="Times New Roman" w:cs="Times New Roman"/>
        </w:rPr>
        <w:t xml:space="preserve">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w:t>
      </w:r>
      <w:r w:rsidRPr="00F24637">
        <w:rPr>
          <w:rFonts w:ascii="Times New Roman" w:eastAsia="Times New Roman" w:hAnsi="Times New Roman" w:cs="Times New Roman"/>
          <w:lang w:val="en-US"/>
        </w:rPr>
        <w:t>Chameleon</w:t>
      </w:r>
      <w:r w:rsidRPr="00F24637">
        <w:rPr>
          <w:rFonts w:ascii="Times New Roman" w:eastAsia="Times New Roman" w:hAnsi="Times New Roman" w:cs="Times New Roman"/>
        </w:rPr>
        <w:t xml:space="preserve">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6CCC3EAC" w14:textId="77777777" w:rsidR="00F24637" w:rsidRDefault="00F24637" w:rsidP="00F24637">
      <w:pPr>
        <w:spacing w:before="100" w:beforeAutospacing="1" w:after="100" w:afterAutospacing="1" w:line="240" w:lineRule="auto"/>
        <w:rPr>
          <w:rFonts w:ascii="Times New Roman" w:eastAsia="Times New Roman" w:hAnsi="Times New Roman" w:cs="Times New Roman"/>
          <w:lang w:val="en-US"/>
        </w:rPr>
      </w:pPr>
      <w:r w:rsidRPr="00F24637">
        <w:rPr>
          <w:rFonts w:ascii="Times New Roman" w:eastAsia="Times New Roman" w:hAnsi="Times New Roman" w:cs="Times New Roman"/>
        </w:rPr>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1CB571CA"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b/>
          <w:bCs/>
        </w:rPr>
      </w:pPr>
      <w:r w:rsidRPr="0087498C">
        <w:rPr>
          <w:rFonts w:ascii="Times New Roman" w:eastAsia="Times New Roman" w:hAnsi="Times New Roman" w:cs="Times New Roman"/>
          <w:b/>
          <w:bCs/>
        </w:rPr>
        <w:t xml:space="preserve">6.6 Εμπειρική Αξιολόγηση: </w:t>
      </w:r>
      <w:r w:rsidRPr="0087498C">
        <w:rPr>
          <w:rFonts w:ascii="Times New Roman" w:eastAsia="Times New Roman" w:hAnsi="Times New Roman" w:cs="Times New Roman"/>
          <w:b/>
          <w:bCs/>
          <w:lang w:val="en-US"/>
        </w:rPr>
        <w:t>Feedback</w:t>
      </w:r>
      <w:r w:rsidRPr="0087498C">
        <w:rPr>
          <w:rFonts w:ascii="Times New Roman" w:eastAsia="Times New Roman" w:hAnsi="Times New Roman" w:cs="Times New Roman"/>
          <w:b/>
          <w:bCs/>
        </w:rPr>
        <w:t xml:space="preserve"> από </w:t>
      </w:r>
      <w:r w:rsidRPr="0087498C">
        <w:rPr>
          <w:rFonts w:ascii="Times New Roman" w:eastAsia="Times New Roman" w:hAnsi="Times New Roman" w:cs="Times New Roman"/>
          <w:b/>
          <w:bCs/>
          <w:lang w:val="en-US"/>
        </w:rPr>
        <w:t>Workshop</w:t>
      </w:r>
      <w:r w:rsidRPr="0087498C">
        <w:rPr>
          <w:rFonts w:ascii="Times New Roman" w:eastAsia="Times New Roman" w:hAnsi="Times New Roman" w:cs="Times New Roman"/>
          <w:b/>
          <w:bCs/>
        </w:rPr>
        <w:t xml:space="preserve"> Παρουσίαση</w:t>
      </w:r>
    </w:p>
    <w:p w14:paraId="77DB0F85" w14:textId="4E91C4EB"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 xml:space="preserve">Η πρακτική αξιολόγηση του </w:t>
      </w:r>
      <w:r w:rsidRPr="0087498C">
        <w:rPr>
          <w:rFonts w:ascii="Times New Roman" w:eastAsia="Times New Roman" w:hAnsi="Times New Roman" w:cs="Times New Roman"/>
          <w:lang w:val="en-US"/>
        </w:rPr>
        <w:t>Chameleon</w:t>
      </w:r>
      <w:r w:rsidRPr="0087498C">
        <w:rPr>
          <w:rFonts w:ascii="Times New Roman" w:eastAsia="Times New Roman" w:hAnsi="Times New Roman" w:cs="Times New Roman"/>
        </w:rPr>
        <w:t xml:space="preserve"> επεκτάθηκε πέρα από το εργαστηριακό περιβάλλον μέσω μιας </w:t>
      </w:r>
      <w:r w:rsidRPr="0087498C">
        <w:rPr>
          <w:rFonts w:ascii="Times New Roman" w:eastAsia="Times New Roman" w:hAnsi="Times New Roman" w:cs="Times New Roman"/>
          <w:lang w:val="en-US"/>
        </w:rPr>
        <w:t>live</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demonstration</w:t>
      </w:r>
      <w:r w:rsidRPr="0087498C">
        <w:rPr>
          <w:rFonts w:ascii="Times New Roman" w:eastAsia="Times New Roman" w:hAnsi="Times New Roman" w:cs="Times New Roman"/>
        </w:rPr>
        <w:t xml:space="preserve"> που πραγματοποιήθηκε στα πλαίσια </w:t>
      </w:r>
      <w:r>
        <w:rPr>
          <w:rFonts w:ascii="Times New Roman" w:eastAsia="Times New Roman" w:hAnsi="Times New Roman" w:cs="Times New Roman"/>
        </w:rPr>
        <w:t xml:space="preserve">του </w:t>
      </w:r>
      <w:r w:rsidRPr="0087498C">
        <w:rPr>
          <w:rFonts w:ascii="Times New Roman" w:eastAsia="Times New Roman" w:hAnsi="Times New Roman" w:cs="Times New Roman"/>
          <w:lang w:val="en-US"/>
        </w:rPr>
        <w:t>workshop</w:t>
      </w:r>
      <w:r w:rsidRPr="0087498C">
        <w:rPr>
          <w:rFonts w:ascii="Times New Roman" w:eastAsia="Times New Roman" w:hAnsi="Times New Roman" w:cs="Times New Roman"/>
        </w:rPr>
        <w:t xml:space="preserve"> </w:t>
      </w:r>
      <w:r>
        <w:rPr>
          <w:rFonts w:ascii="Times New Roman" w:eastAsia="Times New Roman" w:hAnsi="Times New Roman" w:cs="Times New Roman"/>
          <w:lang w:val="en-US"/>
        </w:rPr>
        <w:t>HARMON</w:t>
      </w:r>
      <w:r w:rsidRPr="0087498C">
        <w:rPr>
          <w:rFonts w:ascii="Times New Roman" w:eastAsia="Times New Roman" w:hAnsi="Times New Roman" w:cs="Times New Roman"/>
        </w:rPr>
        <w:t>.</w:t>
      </w:r>
      <w:r>
        <w:rPr>
          <w:rFonts w:ascii="Times New Roman" w:eastAsia="Times New Roman" w:hAnsi="Times New Roman" w:cs="Times New Roman"/>
          <w:lang w:val="en-US"/>
        </w:rPr>
        <w:t>IA</w:t>
      </w:r>
      <w:r w:rsidRPr="0087498C">
        <w:rPr>
          <w:rFonts w:ascii="Times New Roman" w:eastAsia="Times New Roman" w:hAnsi="Times New Roman" w:cs="Times New Roman"/>
        </w:rPr>
        <w:t xml:space="preserve"> στη Βαρκελώνη</w:t>
      </w:r>
      <w:r>
        <w:rPr>
          <w:rFonts w:ascii="Times New Roman" w:eastAsia="Times New Roman" w:hAnsi="Times New Roman" w:cs="Times New Roman"/>
        </w:rPr>
        <w:t xml:space="preserve">, όπου σκοπός είναι η ανίχνευση και </w:t>
      </w:r>
      <w:r w:rsidR="00422E5C">
        <w:rPr>
          <w:rFonts w:ascii="Times New Roman" w:eastAsia="Times New Roman" w:hAnsi="Times New Roman" w:cs="Times New Roman"/>
        </w:rPr>
        <w:t xml:space="preserve">προώθηση εφαρμογών τεχνηττήε νοημοσύνης στην τέχνη και ιδιαίτερα στη μουσκή για λήψη </w:t>
      </w:r>
      <w:r w:rsidRPr="0087498C">
        <w:rPr>
          <w:rFonts w:ascii="Times New Roman" w:eastAsia="Times New Roman" w:hAnsi="Times New Roman" w:cs="Times New Roman"/>
        </w:rPr>
        <w:t>χρηματοδότηση</w:t>
      </w:r>
      <w:r w:rsidR="00422E5C">
        <w:rPr>
          <w:rFonts w:ascii="Times New Roman" w:eastAsia="Times New Roman" w:hAnsi="Times New Roman" w:cs="Times New Roman"/>
        </w:rPr>
        <w:t xml:space="preserve">ς </w:t>
      </w:r>
      <w:r w:rsidRPr="0087498C">
        <w:rPr>
          <w:rFonts w:ascii="Times New Roman" w:eastAsia="Times New Roman" w:hAnsi="Times New Roman" w:cs="Times New Roman"/>
        </w:rPr>
        <w:t xml:space="preserve">από την Ευρωπαϊκή Ένωση. Η παρουσίαση αποτέλεσε σημαντική ευκαιρία για τη συλλογή </w:t>
      </w:r>
      <w:r w:rsidRPr="0087498C">
        <w:rPr>
          <w:rFonts w:ascii="Times New Roman" w:eastAsia="Times New Roman" w:hAnsi="Times New Roman" w:cs="Times New Roman"/>
          <w:lang w:val="en-US"/>
        </w:rPr>
        <w:t>feedback</w:t>
      </w:r>
      <w:r w:rsidRPr="0087498C">
        <w:rPr>
          <w:rFonts w:ascii="Times New Roman" w:eastAsia="Times New Roman" w:hAnsi="Times New Roman" w:cs="Times New Roman"/>
        </w:rPr>
        <w:t xml:space="preserve">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w:t>
      </w:r>
      <w:r w:rsidR="00422E5C">
        <w:rPr>
          <w:rFonts w:ascii="Times New Roman" w:eastAsia="Times New Roman" w:hAnsi="Times New Roman" w:cs="Times New Roman"/>
        </w:rPr>
        <w:t xml:space="preserve"> αλλά και για να δούμε που στέκεται το </w:t>
      </w:r>
      <w:r w:rsidR="00422E5C">
        <w:rPr>
          <w:rFonts w:ascii="Times New Roman" w:eastAsia="Times New Roman" w:hAnsi="Times New Roman" w:cs="Times New Roman"/>
          <w:lang w:val="en-US"/>
        </w:rPr>
        <w:t>project</w:t>
      </w:r>
      <w:r w:rsidR="00422E5C" w:rsidRPr="00422E5C">
        <w:rPr>
          <w:rFonts w:ascii="Times New Roman" w:eastAsia="Times New Roman" w:hAnsi="Times New Roman" w:cs="Times New Roman"/>
        </w:rPr>
        <w:t xml:space="preserve"> </w:t>
      </w:r>
      <w:r w:rsidR="00422E5C">
        <w:rPr>
          <w:rFonts w:ascii="Times New Roman" w:eastAsia="Times New Roman" w:hAnsi="Times New Roman" w:cs="Times New Roman"/>
        </w:rPr>
        <w:t>σε παγκόσμια σκοπιά καινοτομίας και χρηστικότητας.</w:t>
      </w:r>
    </w:p>
    <w:p w14:paraId="29EF69EA"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b/>
          <w:bCs/>
        </w:rPr>
      </w:pPr>
      <w:r w:rsidRPr="0087498C">
        <w:rPr>
          <w:rFonts w:ascii="Times New Roman" w:eastAsia="Times New Roman" w:hAnsi="Times New Roman" w:cs="Times New Roman"/>
          <w:b/>
          <w:bCs/>
        </w:rPr>
        <w:t>6.6.1 Δομή Παρουσίασης και Κοινό</w:t>
      </w:r>
    </w:p>
    <w:p w14:paraId="60BEEE94" w14:textId="65F56B24"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 xml:space="preserve">Η </w:t>
      </w:r>
      <w:r w:rsidR="00422E5C">
        <w:rPr>
          <w:rFonts w:ascii="Times New Roman" w:eastAsia="Times New Roman" w:hAnsi="Times New Roman" w:cs="Times New Roman"/>
        </w:rPr>
        <w:t>παρουσίαση</w:t>
      </w:r>
      <w:r w:rsidRPr="0087498C">
        <w:rPr>
          <w:rFonts w:ascii="Times New Roman" w:eastAsia="Times New Roman" w:hAnsi="Times New Roman" w:cs="Times New Roman"/>
        </w:rPr>
        <w:t xml:space="preserve"> οργανώθηκε σε δύο φάσεις: αρχικά παρουσιάστηκε η θεωρητική βάση και η λειτουργία του συστήματος μέσω </w:t>
      </w:r>
      <w:r w:rsidRPr="0087498C">
        <w:rPr>
          <w:rFonts w:ascii="Times New Roman" w:eastAsia="Times New Roman" w:hAnsi="Times New Roman" w:cs="Times New Roman"/>
          <w:lang w:val="en-US"/>
        </w:rPr>
        <w:t>PowerPoint</w:t>
      </w:r>
      <w:r w:rsidRPr="0087498C">
        <w:rPr>
          <w:rFonts w:ascii="Times New Roman" w:eastAsia="Times New Roman" w:hAnsi="Times New Roman" w:cs="Times New Roman"/>
        </w:rPr>
        <w:t xml:space="preserve"> παρουσίασης, ακολουθούμενη από </w:t>
      </w:r>
      <w:r w:rsidRPr="0087498C">
        <w:rPr>
          <w:rFonts w:ascii="Times New Roman" w:eastAsia="Times New Roman" w:hAnsi="Times New Roman" w:cs="Times New Roman"/>
          <w:lang w:val="en-US"/>
        </w:rPr>
        <w:t>live</w:t>
      </w:r>
      <w:r w:rsidRPr="0087498C">
        <w:rPr>
          <w:rFonts w:ascii="Times New Roman" w:eastAsia="Times New Roman" w:hAnsi="Times New Roman" w:cs="Times New Roman"/>
        </w:rPr>
        <w:t xml:space="preserve"> επίδειξη των δυνατοτήτων του </w:t>
      </w:r>
      <w:r w:rsidRPr="0087498C">
        <w:rPr>
          <w:rFonts w:ascii="Times New Roman" w:eastAsia="Times New Roman" w:hAnsi="Times New Roman" w:cs="Times New Roman"/>
          <w:lang w:val="en-US"/>
        </w:rPr>
        <w:t>Chameleon</w:t>
      </w:r>
      <w:r w:rsidRPr="0087498C">
        <w:rPr>
          <w:rFonts w:ascii="Times New Roman" w:eastAsia="Times New Roman" w:hAnsi="Times New Roman" w:cs="Times New Roman"/>
        </w:rPr>
        <w:t xml:space="preserve">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17D382ED"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b/>
          <w:bCs/>
        </w:rPr>
      </w:pPr>
      <w:r w:rsidRPr="0087498C">
        <w:rPr>
          <w:rFonts w:ascii="Times New Roman" w:eastAsia="Times New Roman" w:hAnsi="Times New Roman" w:cs="Times New Roman"/>
          <w:b/>
          <w:bCs/>
        </w:rPr>
        <w:t>6.6.2 Θετικές Αντιδράσεις και Επιβεβαίωση Μουσικολογικής Κατάρτισης</w:t>
      </w:r>
    </w:p>
    <w:p w14:paraId="28528BCD" w14:textId="0184390A"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lastRenderedPageBreak/>
        <w:t>Οι συμμετέχοντες εξέφρασαν γενικά θετικές αντιδράσεις, με ιδιαίτερη έμφαση στα παραδείγματα της καταλανικής μελωδίας "</w:t>
      </w:r>
      <w:r w:rsidRPr="0087498C">
        <w:rPr>
          <w:rFonts w:ascii="Times New Roman" w:eastAsia="Times New Roman" w:hAnsi="Times New Roman" w:cs="Times New Roman"/>
          <w:lang w:val="en-US"/>
        </w:rPr>
        <w:t>El</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Noi</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de</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la</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Mare</w:t>
      </w:r>
      <w:r w:rsidRPr="0087498C">
        <w:rPr>
          <w:rFonts w:ascii="Times New Roman" w:eastAsia="Times New Roman" w:hAnsi="Times New Roman" w:cs="Times New Roman"/>
        </w:rPr>
        <w:t xml:space="preserve">" εναρμονισμένης με </w:t>
      </w:r>
      <w:r w:rsidRPr="0087498C">
        <w:rPr>
          <w:rFonts w:ascii="Times New Roman" w:eastAsia="Times New Roman" w:hAnsi="Times New Roman" w:cs="Times New Roman"/>
          <w:lang w:val="en-US"/>
        </w:rPr>
        <w:t>jazz</w:t>
      </w:r>
      <w:r w:rsidRPr="0087498C">
        <w:rPr>
          <w:rFonts w:ascii="Times New Roman" w:eastAsia="Times New Roman" w:hAnsi="Times New Roman" w:cs="Times New Roman"/>
        </w:rPr>
        <w:t xml:space="preserve"> ιδίωμα. Ιδιαίτερα σημαντική ήταν η αντίδραση ενός επαγγελματία </w:t>
      </w:r>
      <w:r w:rsidRPr="0087498C">
        <w:rPr>
          <w:rFonts w:ascii="Times New Roman" w:eastAsia="Times New Roman" w:hAnsi="Times New Roman" w:cs="Times New Roman"/>
          <w:lang w:val="en-US"/>
        </w:rPr>
        <w:t>jazz</w:t>
      </w:r>
      <w:r w:rsidRPr="0087498C">
        <w:rPr>
          <w:rFonts w:ascii="Times New Roman" w:eastAsia="Times New Roman" w:hAnsi="Times New Roman" w:cs="Times New Roman"/>
        </w:rPr>
        <w:t xml:space="preserve"> πιανίστα, ο οποίος εξέφρασε ενθουσιασμό για συγκεκριμένες αρμονικές επιλογές, κυρίως το κλείσιμο της τελευταίας συγχορδίας. Αυτή η εκτίμηση από έμπειρο μουσικό επιβεβαιώνει τη</w:t>
      </w:r>
      <w:r w:rsidR="00422E5C">
        <w:rPr>
          <w:rFonts w:ascii="Times New Roman" w:eastAsia="Times New Roman" w:hAnsi="Times New Roman" w:cs="Times New Roman"/>
        </w:rPr>
        <w:t>ν ‘μουσική κατάρτιση’</w:t>
      </w:r>
      <w:r w:rsidRPr="0087498C">
        <w:rPr>
          <w:rFonts w:ascii="Times New Roman" w:eastAsia="Times New Roman" w:hAnsi="Times New Roman" w:cs="Times New Roman"/>
        </w:rPr>
        <w:t xml:space="preserve"> του μοντέλου, η οποία προέρχεται από τη συνεπή και προσεκτική επιλογή των δεδομένων εκπαίδευσης.</w:t>
      </w:r>
    </w:p>
    <w:p w14:paraId="01C9F8D0" w14:textId="687AC7B6"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Η θετική αντίδραση αυτή</w:t>
      </w:r>
      <w:r w:rsidR="00422E5C">
        <w:rPr>
          <w:rFonts w:ascii="Times New Roman" w:eastAsia="Times New Roman" w:hAnsi="Times New Roman" w:cs="Times New Roman"/>
        </w:rPr>
        <w:t>,</w:t>
      </w:r>
      <w:r w:rsidRPr="0087498C">
        <w:rPr>
          <w:rFonts w:ascii="Times New Roman" w:eastAsia="Times New Roman" w:hAnsi="Times New Roman" w:cs="Times New Roman"/>
        </w:rPr>
        <w:t xml:space="preserve"> </w:t>
      </w:r>
      <w:r w:rsidR="00422E5C">
        <w:rPr>
          <w:rFonts w:ascii="Times New Roman" w:eastAsia="Times New Roman" w:hAnsi="Times New Roman" w:cs="Times New Roman"/>
        </w:rPr>
        <w:t xml:space="preserve">μαζί άλλων, </w:t>
      </w:r>
      <w:r w:rsidRPr="0087498C">
        <w:rPr>
          <w:rFonts w:ascii="Times New Roman" w:eastAsia="Times New Roman" w:hAnsi="Times New Roman" w:cs="Times New Roman"/>
        </w:rPr>
        <w:t xml:space="preserve">υποστηρίζει την αρχική παρατήρηση ότι το </w:t>
      </w:r>
      <w:r w:rsidRPr="0087498C">
        <w:rPr>
          <w:rFonts w:ascii="Times New Roman" w:eastAsia="Times New Roman" w:hAnsi="Times New Roman" w:cs="Times New Roman"/>
          <w:lang w:val="en-US"/>
        </w:rPr>
        <w:t>Chameleon</w:t>
      </w:r>
      <w:r w:rsidRPr="0087498C">
        <w:rPr>
          <w:rFonts w:ascii="Times New Roman" w:eastAsia="Times New Roman" w:hAnsi="Times New Roman" w:cs="Times New Roman"/>
        </w:rPr>
        <w:t xml:space="preserve"> παράγει μουσικά συνεκτικά αποτελέσματα που ανταποκρίνονται στις προσδοκίες εκπαιδευμένων μουσικών</w:t>
      </w:r>
      <w:r w:rsidR="00422E5C">
        <w:rPr>
          <w:rFonts w:ascii="Times New Roman" w:eastAsia="Times New Roman" w:hAnsi="Times New Roman" w:cs="Times New Roman"/>
        </w:rPr>
        <w:t xml:space="preserve"> αλλά και εκπλήσοντάς τους</w:t>
      </w:r>
      <w:r w:rsidRPr="0087498C">
        <w:rPr>
          <w:rFonts w:ascii="Times New Roman" w:eastAsia="Times New Roman" w:hAnsi="Times New Roman" w:cs="Times New Roman"/>
        </w:rPr>
        <w:t xml:space="preserve"> ακόμη και σε περιπτώσεις διαπολιτισμικής εναρμόνισης. Η συγκεκριμένη συγχορδία που προκάλεσε την εκτίμηση εμφανίζεται συχνά σε </w:t>
      </w:r>
      <w:r w:rsidRPr="0087498C">
        <w:rPr>
          <w:rFonts w:ascii="Times New Roman" w:eastAsia="Times New Roman" w:hAnsi="Times New Roman" w:cs="Times New Roman"/>
          <w:lang w:val="en-US"/>
        </w:rPr>
        <w:t>jazz</w:t>
      </w:r>
      <w:r w:rsidRPr="0087498C">
        <w:rPr>
          <w:rFonts w:ascii="Times New Roman" w:eastAsia="Times New Roman" w:hAnsi="Times New Roman" w:cs="Times New Roman"/>
        </w:rPr>
        <w:t xml:space="preserve"> έργα που έχουν ενσωματωθεί στο εκπαιδευτικό </w:t>
      </w:r>
      <w:r w:rsidRPr="0087498C">
        <w:rPr>
          <w:rFonts w:ascii="Times New Roman" w:eastAsia="Times New Roman" w:hAnsi="Times New Roman" w:cs="Times New Roman"/>
          <w:lang w:val="en-US"/>
        </w:rPr>
        <w:t>corpus</w:t>
      </w:r>
      <w:r w:rsidRPr="0087498C">
        <w:rPr>
          <w:rFonts w:ascii="Times New Roman" w:eastAsia="Times New Roman" w:hAnsi="Times New Roman" w:cs="Times New Roman"/>
        </w:rPr>
        <w:t>, επιδεικνύοντας την ικανότητα του συστήματος να αναπαράγει στυλιστικά αυθεντικά χαρακτηριστικά.</w:t>
      </w:r>
      <w:r w:rsidR="00422E5C">
        <w:rPr>
          <w:rFonts w:ascii="Times New Roman" w:eastAsia="Times New Roman" w:hAnsi="Times New Roman" w:cs="Times New Roman"/>
        </w:rPr>
        <w:t xml:space="preserve">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w:t>
      </w:r>
      <w:r w:rsidR="00422E5C" w:rsidRPr="00422E5C">
        <w:rPr>
          <w:rFonts w:ascii="Times New Roman" w:eastAsia="Times New Roman" w:hAnsi="Times New Roman" w:cs="Times New Roman"/>
        </w:rPr>
        <w:t>(</w:t>
      </w:r>
      <w:r w:rsidR="00422E5C">
        <w:rPr>
          <w:rFonts w:ascii="Times New Roman" w:eastAsia="Times New Roman" w:hAnsi="Times New Roman" w:cs="Times New Roman"/>
          <w:lang w:val="en-US"/>
        </w:rPr>
        <w:t>subjects</w:t>
      </w:r>
      <w:r w:rsidR="00422E5C" w:rsidRPr="00422E5C">
        <w:rPr>
          <w:rFonts w:ascii="Times New Roman" w:eastAsia="Times New Roman" w:hAnsi="Times New Roman" w:cs="Times New Roman"/>
        </w:rPr>
        <w:t xml:space="preserve">) </w:t>
      </w:r>
      <w:r w:rsidR="00422E5C">
        <w:rPr>
          <w:rFonts w:ascii="Times New Roman" w:eastAsia="Times New Roman" w:hAnsi="Times New Roman" w:cs="Times New Roman"/>
        </w:rPr>
        <w:t xml:space="preserve">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w:t>
      </w:r>
      <w:r w:rsidR="00422E5C">
        <w:rPr>
          <w:rFonts w:ascii="Times New Roman" w:eastAsia="Times New Roman" w:hAnsi="Times New Roman" w:cs="Times New Roman"/>
          <w:lang w:val="en-US"/>
        </w:rPr>
        <w:t>chameleon</w:t>
      </w:r>
      <w:r w:rsidR="00422E5C" w:rsidRPr="00422E5C">
        <w:rPr>
          <w:rFonts w:ascii="Times New Roman" w:eastAsia="Times New Roman" w:hAnsi="Times New Roman" w:cs="Times New Roman"/>
        </w:rPr>
        <w:t xml:space="preserve"> </w:t>
      </w:r>
      <w:r w:rsidR="00422E5C">
        <w:rPr>
          <w:rFonts w:ascii="Times New Roman" w:eastAsia="Times New Roman" w:hAnsi="Times New Roman" w:cs="Times New Roman"/>
        </w:rPr>
        <w:t>και πως θα έπρεπε να γίνει περεταίρω έρευνα σε μη μουσικό κοινό για να υπάρχει πλήρης εικόνα.</w:t>
      </w:r>
    </w:p>
    <w:p w14:paraId="3C5B0606"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b/>
          <w:bCs/>
        </w:rPr>
      </w:pPr>
      <w:r w:rsidRPr="0087498C">
        <w:rPr>
          <w:rFonts w:ascii="Times New Roman" w:eastAsia="Times New Roman" w:hAnsi="Times New Roman" w:cs="Times New Roman"/>
          <w:b/>
          <w:bCs/>
        </w:rPr>
        <w:t>6.6.3 Ενδιαφέρον για Ακραίες Αρμονικές Παραμέτρους</w:t>
      </w:r>
    </w:p>
    <w:p w14:paraId="0B02F272" w14:textId="3CD03DFA"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Αξιοσημείωτο ήταν το ιδιαίτερο ενδιαφέρον που εξέφρασαν οι συμμετέχοντες για το παράδειγμα εναρμόνισης του "</w:t>
      </w:r>
      <w:r w:rsidRPr="0087498C">
        <w:rPr>
          <w:rFonts w:ascii="Times New Roman" w:eastAsia="Times New Roman" w:hAnsi="Times New Roman" w:cs="Times New Roman"/>
          <w:lang w:val="en-US"/>
        </w:rPr>
        <w:t>El</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Cant</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dels</w:t>
      </w:r>
      <w:r w:rsidRPr="0087498C">
        <w:rPr>
          <w:rFonts w:ascii="Times New Roman" w:eastAsia="Times New Roman" w:hAnsi="Times New Roman" w:cs="Times New Roman"/>
        </w:rPr>
        <w:t xml:space="preserve"> </w:t>
      </w:r>
      <w:proofErr w:type="spellStart"/>
      <w:r w:rsidRPr="0087498C">
        <w:rPr>
          <w:rFonts w:ascii="Times New Roman" w:eastAsia="Times New Roman" w:hAnsi="Times New Roman" w:cs="Times New Roman"/>
          <w:lang w:val="en-US"/>
        </w:rPr>
        <w:t>Ocells</w:t>
      </w:r>
      <w:proofErr w:type="spellEnd"/>
      <w:r w:rsidRPr="0087498C">
        <w:rPr>
          <w:rFonts w:ascii="Times New Roman" w:eastAsia="Times New Roman" w:hAnsi="Times New Roman" w:cs="Times New Roman"/>
        </w:rPr>
        <w:t xml:space="preserve">" με χρήση τονικής διαφοράς </w:t>
      </w:r>
      <w:r w:rsidRPr="0087498C">
        <w:rPr>
          <w:rFonts w:ascii="Times New Roman" w:eastAsia="Times New Roman" w:hAnsi="Times New Roman" w:cs="Times New Roman"/>
          <w:lang w:val="en-US"/>
        </w:rPr>
        <w:t>A</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minor</w:t>
      </w:r>
      <w:r w:rsidRPr="0087498C">
        <w:rPr>
          <w:rFonts w:ascii="Times New Roman" w:eastAsia="Times New Roman" w:hAnsi="Times New Roman" w:cs="Times New Roman"/>
        </w:rPr>
        <w:t xml:space="preserve"> προς </w:t>
      </w:r>
      <w:r w:rsidRPr="0087498C">
        <w:rPr>
          <w:rFonts w:ascii="Times New Roman" w:eastAsia="Times New Roman" w:hAnsi="Times New Roman" w:cs="Times New Roman"/>
          <w:lang w:val="en-US"/>
        </w:rPr>
        <w:t>F</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minor</w:t>
      </w:r>
      <w:r w:rsidR="00422E5C">
        <w:rPr>
          <w:rFonts w:ascii="Times New Roman" w:eastAsia="Times New Roman" w:hAnsi="Times New Roman" w:cs="Times New Roman"/>
        </w:rPr>
        <w:t xml:space="preserve"> (</w:t>
      </w:r>
      <w:r w:rsidR="00422E5C">
        <w:rPr>
          <w:rFonts w:ascii="Times New Roman" w:eastAsia="Times New Roman" w:hAnsi="Times New Roman" w:cs="Times New Roman"/>
          <w:lang w:val="en-US"/>
        </w:rPr>
        <w:t>tone</w:t>
      </w:r>
      <w:r w:rsidR="00422E5C" w:rsidRPr="00422E5C">
        <w:rPr>
          <w:rFonts w:ascii="Times New Roman" w:eastAsia="Times New Roman" w:hAnsi="Times New Roman" w:cs="Times New Roman"/>
        </w:rPr>
        <w:t>-</w:t>
      </w:r>
      <w:r w:rsidR="00422E5C">
        <w:rPr>
          <w:rFonts w:ascii="Times New Roman" w:eastAsia="Times New Roman" w:hAnsi="Times New Roman" w:cs="Times New Roman"/>
          <w:lang w:val="en-US"/>
        </w:rPr>
        <w:t>difference</w:t>
      </w:r>
      <w:r w:rsidR="00422E5C" w:rsidRPr="00422E5C">
        <w:rPr>
          <w:rFonts w:ascii="Times New Roman" w:eastAsia="Times New Roman" w:hAnsi="Times New Roman" w:cs="Times New Roman"/>
        </w:rPr>
        <w:t xml:space="preserve"> </w:t>
      </w:r>
      <w:r w:rsidR="00422E5C">
        <w:rPr>
          <w:rFonts w:ascii="Times New Roman" w:eastAsia="Times New Roman" w:hAnsi="Times New Roman" w:cs="Times New Roman"/>
          <w:lang w:val="en-US"/>
        </w:rPr>
        <w:t>option</w:t>
      </w:r>
      <w:r w:rsidR="00422E5C" w:rsidRPr="00422E5C">
        <w:rPr>
          <w:rFonts w:ascii="Times New Roman" w:eastAsia="Times New Roman" w:hAnsi="Times New Roman" w:cs="Times New Roman"/>
        </w:rPr>
        <w:t>)</w:t>
      </w:r>
      <w:r w:rsidRPr="0087498C">
        <w:rPr>
          <w:rFonts w:ascii="Times New Roman" w:eastAsia="Times New Roman" w:hAnsi="Times New Roman" w:cs="Times New Roman"/>
        </w:rPr>
        <w:t>. Αυτό το παράδειγμα είχε συμπεριληφθεί στην παρουσίαση επίτηδες για να επιδείξει τη συμπεριφορά του μοντέλου σε ακραίες τονικές 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0B1BB6DD"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b/>
          <w:bCs/>
        </w:rPr>
      </w:pPr>
      <w:r w:rsidRPr="0087498C">
        <w:rPr>
          <w:rFonts w:ascii="Times New Roman" w:eastAsia="Times New Roman" w:hAnsi="Times New Roman" w:cs="Times New Roman"/>
          <w:b/>
          <w:bCs/>
        </w:rPr>
        <w:t>6.6.4 Περιορισμοί Διεπαφής Χρήστη και Πρακτικά Εμπόδια</w:t>
      </w:r>
    </w:p>
    <w:p w14:paraId="4142FFA5"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 xml:space="preserve">Παρά τις θετικές αντιδράσεις στα αποτελέσματα, η </w:t>
      </w:r>
      <w:r w:rsidRPr="0087498C">
        <w:rPr>
          <w:rFonts w:ascii="Times New Roman" w:eastAsia="Times New Roman" w:hAnsi="Times New Roman" w:cs="Times New Roman"/>
          <w:lang w:val="en-US"/>
        </w:rPr>
        <w:t>live</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demonstration</w:t>
      </w:r>
      <w:r w:rsidRPr="0087498C">
        <w:rPr>
          <w:rFonts w:ascii="Times New Roman" w:eastAsia="Times New Roman" w:hAnsi="Times New Roman" w:cs="Times New Roman"/>
        </w:rPr>
        <w:t xml:space="preserve">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42564218"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 xml:space="preserve">Οι συμμετέχοντες εξέφρασαν την επιθυμία να μπορούσαν να εισάγουν μελωδίες ζωντανά παίζοντας σε </w:t>
      </w:r>
      <w:r w:rsidRPr="0087498C">
        <w:rPr>
          <w:rFonts w:ascii="Times New Roman" w:eastAsia="Times New Roman" w:hAnsi="Times New Roman" w:cs="Times New Roman"/>
          <w:lang w:val="en-US"/>
        </w:rPr>
        <w:t>MIDI</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keyboards</w:t>
      </w:r>
      <w:r w:rsidRPr="0087498C">
        <w:rPr>
          <w:rFonts w:ascii="Times New Roman" w:eastAsia="Times New Roman" w:hAnsi="Times New Roman" w:cs="Times New Roman"/>
        </w:rPr>
        <w:t xml:space="preserve"> που ήταν διαθέσιμα στο </w:t>
      </w:r>
      <w:r w:rsidRPr="0087498C">
        <w:rPr>
          <w:rFonts w:ascii="Times New Roman" w:eastAsia="Times New Roman" w:hAnsi="Times New Roman" w:cs="Times New Roman"/>
          <w:lang w:val="en-US"/>
        </w:rPr>
        <w:t>workshop</w:t>
      </w:r>
      <w:r w:rsidRPr="0087498C">
        <w:rPr>
          <w:rFonts w:ascii="Times New Roman" w:eastAsia="Times New Roman" w:hAnsi="Times New Roman" w:cs="Times New Roman"/>
        </w:rPr>
        <w:t xml:space="preserve">,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w:t>
      </w:r>
      <w:r w:rsidRPr="0087498C">
        <w:rPr>
          <w:rFonts w:ascii="Times New Roman" w:eastAsia="Times New Roman" w:hAnsi="Times New Roman" w:cs="Times New Roman"/>
          <w:lang w:val="en-US"/>
        </w:rPr>
        <w:t>Chameleon</w:t>
      </w:r>
      <w:r w:rsidRPr="0087498C">
        <w:rPr>
          <w:rFonts w:ascii="Times New Roman" w:eastAsia="Times New Roman" w:hAnsi="Times New Roman" w:cs="Times New Roman"/>
        </w:rPr>
        <w:t>.</w:t>
      </w:r>
    </w:p>
    <w:p w14:paraId="023274CE"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b/>
          <w:bCs/>
        </w:rPr>
      </w:pPr>
      <w:r w:rsidRPr="0087498C">
        <w:rPr>
          <w:rFonts w:ascii="Times New Roman" w:eastAsia="Times New Roman" w:hAnsi="Times New Roman" w:cs="Times New Roman"/>
          <w:b/>
          <w:bCs/>
        </w:rPr>
        <w:t>6.6.5 Συμπεράσματα από την Εμπειρική Αξιολόγηση</w:t>
      </w:r>
    </w:p>
    <w:p w14:paraId="64B7AD65"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 xml:space="preserve">Η </w:t>
      </w:r>
      <w:r w:rsidRPr="0087498C">
        <w:rPr>
          <w:rFonts w:ascii="Times New Roman" w:eastAsia="Times New Roman" w:hAnsi="Times New Roman" w:cs="Times New Roman"/>
          <w:lang w:val="en-US"/>
        </w:rPr>
        <w:t>workshop</w:t>
      </w:r>
      <w:r w:rsidRPr="0087498C">
        <w:rPr>
          <w:rFonts w:ascii="Times New Roman" w:eastAsia="Times New Roman" w:hAnsi="Times New Roman" w:cs="Times New Roman"/>
        </w:rPr>
        <w:t xml:space="preserve"> παρουσίαση παρείχε σημαντικές ενδείξεις για την πρακτική αξία του </w:t>
      </w:r>
      <w:r w:rsidRPr="0087498C">
        <w:rPr>
          <w:rFonts w:ascii="Times New Roman" w:eastAsia="Times New Roman" w:hAnsi="Times New Roman" w:cs="Times New Roman"/>
          <w:lang w:val="en-US"/>
        </w:rPr>
        <w:t>Chameleon</w:t>
      </w:r>
      <w:r w:rsidRPr="0087498C">
        <w:rPr>
          <w:rFonts w:ascii="Times New Roman" w:eastAsia="Times New Roman" w:hAnsi="Times New Roman" w:cs="Times New Roman"/>
        </w:rPr>
        <w:t xml:space="preserve"> στο πλαίσιο των στόχων που είχαν τεθεί από την </w:t>
      </w:r>
      <w:r w:rsidRPr="0087498C">
        <w:rPr>
          <w:rFonts w:ascii="Times New Roman" w:eastAsia="Times New Roman" w:hAnsi="Times New Roman" w:cs="Times New Roman"/>
          <w:lang w:val="en-US"/>
        </w:rPr>
        <w:t>Harmonia</w:t>
      </w:r>
      <w:r w:rsidRPr="0087498C">
        <w:rPr>
          <w:rFonts w:ascii="Times New Roman" w:eastAsia="Times New Roman" w:hAnsi="Times New Roman" w:cs="Times New Roman"/>
        </w:rPr>
        <w:t xml:space="preserve"> </w:t>
      </w:r>
      <w:r w:rsidRPr="0087498C">
        <w:rPr>
          <w:rFonts w:ascii="Times New Roman" w:eastAsia="Times New Roman" w:hAnsi="Times New Roman" w:cs="Times New Roman"/>
          <w:lang w:val="en-US"/>
        </w:rPr>
        <w:t>Organization</w:t>
      </w:r>
      <w:r w:rsidRPr="0087498C">
        <w:rPr>
          <w:rFonts w:ascii="Times New Roman" w:eastAsia="Times New Roman" w:hAnsi="Times New Roman" w:cs="Times New Roman"/>
        </w:rPr>
        <w:t>: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p>
    <w:p w14:paraId="7583DC20" w14:textId="77777777" w:rsidR="0087498C" w:rsidRPr="0087498C" w:rsidRDefault="0087498C" w:rsidP="0087498C">
      <w:pPr>
        <w:spacing w:before="100" w:beforeAutospacing="1" w:after="100" w:afterAutospacing="1" w:line="240" w:lineRule="auto"/>
        <w:rPr>
          <w:rFonts w:ascii="Times New Roman" w:eastAsia="Times New Roman" w:hAnsi="Times New Roman" w:cs="Times New Roman"/>
        </w:rPr>
      </w:pPr>
      <w:r w:rsidRPr="0087498C">
        <w:rPr>
          <w:rFonts w:ascii="Times New Roman" w:eastAsia="Times New Roman" w:hAnsi="Times New Roman" w:cs="Times New Roman"/>
        </w:rPr>
        <w:t xml:space="preserve">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κοινότητα. Τα αποτελέσματα της </w:t>
      </w:r>
      <w:r w:rsidRPr="0087498C">
        <w:rPr>
          <w:rFonts w:ascii="Times New Roman" w:eastAsia="Times New Roman" w:hAnsi="Times New Roman" w:cs="Times New Roman"/>
          <w:lang w:val="en-US"/>
        </w:rPr>
        <w:t>demonstration</w:t>
      </w:r>
      <w:r w:rsidRPr="0087498C">
        <w:rPr>
          <w:rFonts w:ascii="Times New Roman" w:eastAsia="Times New Roman" w:hAnsi="Times New Roman" w:cs="Times New Roman"/>
        </w:rPr>
        <w:t xml:space="preserve"> επιβεβαιώνουν την ανάλυση που παρουσιάστηκε στις προηγούμενες ενότητες σχετικά με τον βοηθητικό ρόλο του </w:t>
      </w:r>
      <w:r w:rsidRPr="0087498C">
        <w:rPr>
          <w:rFonts w:ascii="Times New Roman" w:eastAsia="Times New Roman" w:hAnsi="Times New Roman" w:cs="Times New Roman"/>
          <w:lang w:val="en-US"/>
        </w:rPr>
        <w:t>Chameleon</w:t>
      </w:r>
      <w:r w:rsidRPr="0087498C">
        <w:rPr>
          <w:rFonts w:ascii="Times New Roman" w:eastAsia="Times New Roman" w:hAnsi="Times New Roman" w:cs="Times New Roman"/>
        </w:rPr>
        <w:t xml:space="preserve"> και την ανάγκη για τεχνολογικές βελτιώσεις που θα επιτρέψουν την ομαλή ενσωμάτωσή του σε πραγματικά περιβάλλοντα μουσικής δημιουργίας.</w:t>
      </w:r>
    </w:p>
    <w:p w14:paraId="10A390DE" w14:textId="77777777" w:rsidR="0087498C" w:rsidRPr="00F24637" w:rsidRDefault="0087498C" w:rsidP="00F24637">
      <w:pPr>
        <w:spacing w:before="100" w:beforeAutospacing="1" w:after="100" w:afterAutospacing="1" w:line="240" w:lineRule="auto"/>
        <w:rPr>
          <w:rFonts w:ascii="Times New Roman" w:eastAsia="Times New Roman" w:hAnsi="Times New Roman" w:cs="Times New Roman"/>
        </w:rPr>
      </w:pPr>
    </w:p>
    <w:p w14:paraId="4FA766E6" w14:textId="77777777" w:rsidR="00F24637" w:rsidRPr="00F24637" w:rsidRDefault="00F24637" w:rsidP="00F24637">
      <w:pPr>
        <w:spacing w:before="100" w:beforeAutospacing="1" w:after="100" w:afterAutospacing="1" w:line="240" w:lineRule="auto"/>
        <w:rPr>
          <w:rFonts w:ascii="Times New Roman" w:eastAsia="Times New Roman" w:hAnsi="Times New Roman" w:cs="Times New Roman"/>
        </w:rPr>
      </w:pPr>
    </w:p>
    <w:p w14:paraId="6B015B1C" w14:textId="77777777" w:rsidR="00F24637" w:rsidRPr="00E03B41" w:rsidRDefault="00F24637" w:rsidP="00E03B41">
      <w:pPr>
        <w:spacing w:before="100" w:beforeAutospacing="1" w:after="100" w:afterAutospacing="1" w:line="240" w:lineRule="auto"/>
        <w:rPr>
          <w:rFonts w:ascii="Times New Roman" w:eastAsia="Times New Roman" w:hAnsi="Times New Roman" w:cs="Times New Roman"/>
        </w:rPr>
      </w:pPr>
    </w:p>
    <w:p w14:paraId="2429AD44" w14:textId="77777777" w:rsidR="00E03B41" w:rsidRPr="00E03B41" w:rsidRDefault="00E03B41" w:rsidP="00E03B41">
      <w:pPr>
        <w:spacing w:before="100" w:beforeAutospacing="1" w:after="100" w:afterAutospacing="1" w:line="240" w:lineRule="auto"/>
        <w:rPr>
          <w:rFonts w:ascii="Times New Roman" w:eastAsia="Times New Roman" w:hAnsi="Times New Roman" w:cs="Times New Roman"/>
        </w:rPr>
      </w:pPr>
    </w:p>
    <w:p w14:paraId="53B65D1B" w14:textId="77777777" w:rsidR="00E03B41" w:rsidRPr="00E03B41" w:rsidRDefault="00E03B41" w:rsidP="005A3629">
      <w:pPr>
        <w:spacing w:before="100" w:beforeAutospacing="1" w:after="100" w:afterAutospacing="1" w:line="240" w:lineRule="auto"/>
        <w:rPr>
          <w:rFonts w:ascii="Times New Roman" w:eastAsia="Times New Roman" w:hAnsi="Times New Roman" w:cs="Times New Roman"/>
        </w:rPr>
      </w:pPr>
    </w:p>
    <w:p w14:paraId="64997832" w14:textId="2094E51C" w:rsidR="00F3306A" w:rsidRPr="00212326" w:rsidRDefault="00F3306A" w:rsidP="005A3629">
      <w:pPr>
        <w:jc w:val="center"/>
        <w:rPr>
          <w:b/>
          <w:bCs/>
        </w:rPr>
      </w:pPr>
    </w:p>
    <w:sectPr w:rsidR="00F3306A" w:rsidRPr="00212326" w:rsidSect="0096142D">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14"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50896">
    <w:abstractNumId w:val="12"/>
  </w:num>
  <w:num w:numId="2" w16cid:durableId="637759268">
    <w:abstractNumId w:val="0"/>
  </w:num>
  <w:num w:numId="3" w16cid:durableId="1593052439">
    <w:abstractNumId w:val="8"/>
  </w:num>
  <w:num w:numId="4" w16cid:durableId="128019592">
    <w:abstractNumId w:val="2"/>
  </w:num>
  <w:num w:numId="5" w16cid:durableId="1659916705">
    <w:abstractNumId w:val="10"/>
  </w:num>
  <w:num w:numId="6" w16cid:durableId="1913655207">
    <w:abstractNumId w:val="1"/>
  </w:num>
  <w:num w:numId="7" w16cid:durableId="491062367">
    <w:abstractNumId w:val="11"/>
  </w:num>
  <w:num w:numId="8" w16cid:durableId="1006134124">
    <w:abstractNumId w:val="9"/>
  </w:num>
  <w:num w:numId="9" w16cid:durableId="228855781">
    <w:abstractNumId w:val="7"/>
  </w:num>
  <w:num w:numId="10" w16cid:durableId="223100968">
    <w:abstractNumId w:val="13"/>
  </w:num>
  <w:num w:numId="11" w16cid:durableId="364454386">
    <w:abstractNumId w:val="6"/>
  </w:num>
  <w:num w:numId="12" w16cid:durableId="274602150">
    <w:abstractNumId w:val="14"/>
  </w:num>
  <w:num w:numId="13" w16cid:durableId="784664793">
    <w:abstractNumId w:val="5"/>
  </w:num>
  <w:num w:numId="14" w16cid:durableId="1077288486">
    <w:abstractNumId w:val="4"/>
  </w:num>
  <w:num w:numId="15" w16cid:durableId="1800566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8F0"/>
    <w:rsid w:val="000956A5"/>
    <w:rsid w:val="000B6A7E"/>
    <w:rsid w:val="000B7067"/>
    <w:rsid w:val="001901CC"/>
    <w:rsid w:val="001E17EC"/>
    <w:rsid w:val="00212326"/>
    <w:rsid w:val="002D0C80"/>
    <w:rsid w:val="00372B6E"/>
    <w:rsid w:val="00422E5C"/>
    <w:rsid w:val="00466DD0"/>
    <w:rsid w:val="005778F0"/>
    <w:rsid w:val="005A3629"/>
    <w:rsid w:val="00655600"/>
    <w:rsid w:val="006615B6"/>
    <w:rsid w:val="006E00F8"/>
    <w:rsid w:val="006F5B1A"/>
    <w:rsid w:val="007007D1"/>
    <w:rsid w:val="007A5437"/>
    <w:rsid w:val="007B0263"/>
    <w:rsid w:val="007C4F92"/>
    <w:rsid w:val="007D46B4"/>
    <w:rsid w:val="0087498C"/>
    <w:rsid w:val="0096142D"/>
    <w:rsid w:val="00B11075"/>
    <w:rsid w:val="00D52B7A"/>
    <w:rsid w:val="00E03B41"/>
    <w:rsid w:val="00E37A2A"/>
    <w:rsid w:val="00F24637"/>
    <w:rsid w:val="00F3306A"/>
    <w:rsid w:val="00F46D7F"/>
    <w:rsid w:val="00F56CE2"/>
    <w:rsid w:val="00FD68AD"/>
    <w:rsid w:val="00FF4A3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08BB"/>
  <w15:chartTrackingRefBased/>
  <w15:docId w15:val="{A58E3990-538F-4DA7-870A-3FE7B4CC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B1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0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0263"/>
    <w:pPr>
      <w:ind w:left="720"/>
      <w:contextualSpacing/>
    </w:pPr>
  </w:style>
  <w:style w:type="character" w:styleId="Strong">
    <w:name w:val="Strong"/>
    <w:basedOn w:val="DefaultParagraphFont"/>
    <w:uiPriority w:val="22"/>
    <w:qFormat/>
    <w:rsid w:val="000B7067"/>
    <w:rPr>
      <w:b/>
      <w:bCs/>
    </w:rPr>
  </w:style>
  <w:style w:type="paragraph" w:customStyle="1" w:styleId="whitespace-normal">
    <w:name w:val="whitespace-normal"/>
    <w:basedOn w:val="Normal"/>
    <w:rsid w:val="005A362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479">
      <w:bodyDiv w:val="1"/>
      <w:marLeft w:val="0"/>
      <w:marRight w:val="0"/>
      <w:marTop w:val="0"/>
      <w:marBottom w:val="0"/>
      <w:divBdr>
        <w:top w:val="none" w:sz="0" w:space="0" w:color="auto"/>
        <w:left w:val="none" w:sz="0" w:space="0" w:color="auto"/>
        <w:bottom w:val="none" w:sz="0" w:space="0" w:color="auto"/>
        <w:right w:val="none" w:sz="0" w:space="0" w:color="auto"/>
      </w:divBdr>
    </w:div>
    <w:div w:id="47807358">
      <w:bodyDiv w:val="1"/>
      <w:marLeft w:val="0"/>
      <w:marRight w:val="0"/>
      <w:marTop w:val="0"/>
      <w:marBottom w:val="0"/>
      <w:divBdr>
        <w:top w:val="none" w:sz="0" w:space="0" w:color="auto"/>
        <w:left w:val="none" w:sz="0" w:space="0" w:color="auto"/>
        <w:bottom w:val="none" w:sz="0" w:space="0" w:color="auto"/>
        <w:right w:val="none" w:sz="0" w:space="0" w:color="auto"/>
      </w:divBdr>
      <w:divsChild>
        <w:div w:id="2137016697">
          <w:marLeft w:val="-4500"/>
          <w:marRight w:val="0"/>
          <w:marTop w:val="0"/>
          <w:marBottom w:val="0"/>
          <w:divBdr>
            <w:top w:val="none" w:sz="0" w:space="0" w:color="auto"/>
            <w:left w:val="none" w:sz="0" w:space="0" w:color="auto"/>
            <w:bottom w:val="none" w:sz="0" w:space="0" w:color="auto"/>
            <w:right w:val="none" w:sz="0" w:space="0" w:color="auto"/>
          </w:divBdr>
        </w:div>
        <w:div w:id="1385060667">
          <w:marLeft w:val="0"/>
          <w:marRight w:val="-4500"/>
          <w:marTop w:val="0"/>
          <w:marBottom w:val="0"/>
          <w:divBdr>
            <w:top w:val="none" w:sz="0" w:space="0" w:color="auto"/>
            <w:left w:val="none" w:sz="0" w:space="0" w:color="auto"/>
            <w:bottom w:val="none" w:sz="0" w:space="0" w:color="auto"/>
            <w:right w:val="none" w:sz="0" w:space="0" w:color="auto"/>
          </w:divBdr>
        </w:div>
        <w:div w:id="1386174083">
          <w:marLeft w:val="432"/>
          <w:marRight w:val="432"/>
          <w:marTop w:val="150"/>
          <w:marBottom w:val="150"/>
          <w:divBdr>
            <w:top w:val="none" w:sz="0" w:space="0" w:color="auto"/>
            <w:left w:val="none" w:sz="0" w:space="0" w:color="auto"/>
            <w:bottom w:val="none" w:sz="0" w:space="0" w:color="auto"/>
            <w:right w:val="none" w:sz="0" w:space="0" w:color="auto"/>
          </w:divBdr>
        </w:div>
      </w:divsChild>
    </w:div>
    <w:div w:id="87846032">
      <w:bodyDiv w:val="1"/>
      <w:marLeft w:val="0"/>
      <w:marRight w:val="0"/>
      <w:marTop w:val="0"/>
      <w:marBottom w:val="0"/>
      <w:divBdr>
        <w:top w:val="none" w:sz="0" w:space="0" w:color="auto"/>
        <w:left w:val="none" w:sz="0" w:space="0" w:color="auto"/>
        <w:bottom w:val="none" w:sz="0" w:space="0" w:color="auto"/>
        <w:right w:val="none" w:sz="0" w:space="0" w:color="auto"/>
      </w:divBdr>
      <w:divsChild>
        <w:div w:id="1324433913">
          <w:marLeft w:val="0"/>
          <w:marRight w:val="0"/>
          <w:marTop w:val="0"/>
          <w:marBottom w:val="0"/>
          <w:divBdr>
            <w:top w:val="none" w:sz="0" w:space="0" w:color="auto"/>
            <w:left w:val="none" w:sz="0" w:space="0" w:color="auto"/>
            <w:bottom w:val="none" w:sz="0" w:space="0" w:color="auto"/>
            <w:right w:val="none" w:sz="0" w:space="0" w:color="auto"/>
          </w:divBdr>
        </w:div>
      </w:divsChild>
    </w:div>
    <w:div w:id="269320006">
      <w:bodyDiv w:val="1"/>
      <w:marLeft w:val="0"/>
      <w:marRight w:val="0"/>
      <w:marTop w:val="0"/>
      <w:marBottom w:val="0"/>
      <w:divBdr>
        <w:top w:val="none" w:sz="0" w:space="0" w:color="auto"/>
        <w:left w:val="none" w:sz="0" w:space="0" w:color="auto"/>
        <w:bottom w:val="none" w:sz="0" w:space="0" w:color="auto"/>
        <w:right w:val="none" w:sz="0" w:space="0" w:color="auto"/>
      </w:divBdr>
    </w:div>
    <w:div w:id="286206827">
      <w:bodyDiv w:val="1"/>
      <w:marLeft w:val="0"/>
      <w:marRight w:val="0"/>
      <w:marTop w:val="0"/>
      <w:marBottom w:val="0"/>
      <w:divBdr>
        <w:top w:val="none" w:sz="0" w:space="0" w:color="auto"/>
        <w:left w:val="none" w:sz="0" w:space="0" w:color="auto"/>
        <w:bottom w:val="none" w:sz="0" w:space="0" w:color="auto"/>
        <w:right w:val="none" w:sz="0" w:space="0" w:color="auto"/>
      </w:divBdr>
    </w:div>
    <w:div w:id="377973787">
      <w:bodyDiv w:val="1"/>
      <w:marLeft w:val="0"/>
      <w:marRight w:val="0"/>
      <w:marTop w:val="0"/>
      <w:marBottom w:val="0"/>
      <w:divBdr>
        <w:top w:val="none" w:sz="0" w:space="0" w:color="auto"/>
        <w:left w:val="none" w:sz="0" w:space="0" w:color="auto"/>
        <w:bottom w:val="none" w:sz="0" w:space="0" w:color="auto"/>
        <w:right w:val="none" w:sz="0" w:space="0" w:color="auto"/>
      </w:divBdr>
    </w:div>
    <w:div w:id="438916336">
      <w:bodyDiv w:val="1"/>
      <w:marLeft w:val="0"/>
      <w:marRight w:val="0"/>
      <w:marTop w:val="0"/>
      <w:marBottom w:val="0"/>
      <w:divBdr>
        <w:top w:val="none" w:sz="0" w:space="0" w:color="auto"/>
        <w:left w:val="none" w:sz="0" w:space="0" w:color="auto"/>
        <w:bottom w:val="none" w:sz="0" w:space="0" w:color="auto"/>
        <w:right w:val="none" w:sz="0" w:space="0" w:color="auto"/>
      </w:divBdr>
    </w:div>
    <w:div w:id="627203610">
      <w:bodyDiv w:val="1"/>
      <w:marLeft w:val="0"/>
      <w:marRight w:val="0"/>
      <w:marTop w:val="0"/>
      <w:marBottom w:val="0"/>
      <w:divBdr>
        <w:top w:val="none" w:sz="0" w:space="0" w:color="auto"/>
        <w:left w:val="none" w:sz="0" w:space="0" w:color="auto"/>
        <w:bottom w:val="none" w:sz="0" w:space="0" w:color="auto"/>
        <w:right w:val="none" w:sz="0" w:space="0" w:color="auto"/>
      </w:divBdr>
    </w:div>
    <w:div w:id="659313814">
      <w:bodyDiv w:val="1"/>
      <w:marLeft w:val="0"/>
      <w:marRight w:val="0"/>
      <w:marTop w:val="0"/>
      <w:marBottom w:val="0"/>
      <w:divBdr>
        <w:top w:val="none" w:sz="0" w:space="0" w:color="auto"/>
        <w:left w:val="none" w:sz="0" w:space="0" w:color="auto"/>
        <w:bottom w:val="none" w:sz="0" w:space="0" w:color="auto"/>
        <w:right w:val="none" w:sz="0" w:space="0" w:color="auto"/>
      </w:divBdr>
    </w:div>
    <w:div w:id="689843066">
      <w:bodyDiv w:val="1"/>
      <w:marLeft w:val="0"/>
      <w:marRight w:val="0"/>
      <w:marTop w:val="0"/>
      <w:marBottom w:val="0"/>
      <w:divBdr>
        <w:top w:val="none" w:sz="0" w:space="0" w:color="auto"/>
        <w:left w:val="none" w:sz="0" w:space="0" w:color="auto"/>
        <w:bottom w:val="none" w:sz="0" w:space="0" w:color="auto"/>
        <w:right w:val="none" w:sz="0" w:space="0" w:color="auto"/>
      </w:divBdr>
    </w:div>
    <w:div w:id="791245745">
      <w:bodyDiv w:val="1"/>
      <w:marLeft w:val="0"/>
      <w:marRight w:val="0"/>
      <w:marTop w:val="0"/>
      <w:marBottom w:val="0"/>
      <w:divBdr>
        <w:top w:val="none" w:sz="0" w:space="0" w:color="auto"/>
        <w:left w:val="none" w:sz="0" w:space="0" w:color="auto"/>
        <w:bottom w:val="none" w:sz="0" w:space="0" w:color="auto"/>
        <w:right w:val="none" w:sz="0" w:space="0" w:color="auto"/>
      </w:divBdr>
    </w:div>
    <w:div w:id="989138617">
      <w:bodyDiv w:val="1"/>
      <w:marLeft w:val="0"/>
      <w:marRight w:val="0"/>
      <w:marTop w:val="0"/>
      <w:marBottom w:val="0"/>
      <w:divBdr>
        <w:top w:val="none" w:sz="0" w:space="0" w:color="auto"/>
        <w:left w:val="none" w:sz="0" w:space="0" w:color="auto"/>
        <w:bottom w:val="none" w:sz="0" w:space="0" w:color="auto"/>
        <w:right w:val="none" w:sz="0" w:space="0" w:color="auto"/>
      </w:divBdr>
    </w:div>
    <w:div w:id="995956822">
      <w:bodyDiv w:val="1"/>
      <w:marLeft w:val="0"/>
      <w:marRight w:val="0"/>
      <w:marTop w:val="0"/>
      <w:marBottom w:val="0"/>
      <w:divBdr>
        <w:top w:val="none" w:sz="0" w:space="0" w:color="auto"/>
        <w:left w:val="none" w:sz="0" w:space="0" w:color="auto"/>
        <w:bottom w:val="none" w:sz="0" w:space="0" w:color="auto"/>
        <w:right w:val="none" w:sz="0" w:space="0" w:color="auto"/>
      </w:divBdr>
      <w:divsChild>
        <w:div w:id="976295663">
          <w:marLeft w:val="0"/>
          <w:marRight w:val="0"/>
          <w:marTop w:val="0"/>
          <w:marBottom w:val="0"/>
          <w:divBdr>
            <w:top w:val="none" w:sz="0" w:space="0" w:color="auto"/>
            <w:left w:val="none" w:sz="0" w:space="0" w:color="auto"/>
            <w:bottom w:val="none" w:sz="0" w:space="0" w:color="auto"/>
            <w:right w:val="none" w:sz="0" w:space="0" w:color="auto"/>
          </w:divBdr>
        </w:div>
        <w:div w:id="1443299919">
          <w:marLeft w:val="0"/>
          <w:marRight w:val="0"/>
          <w:marTop w:val="0"/>
          <w:marBottom w:val="0"/>
          <w:divBdr>
            <w:top w:val="none" w:sz="0" w:space="0" w:color="auto"/>
            <w:left w:val="none" w:sz="0" w:space="0" w:color="auto"/>
            <w:bottom w:val="none" w:sz="0" w:space="0" w:color="auto"/>
            <w:right w:val="none" w:sz="0" w:space="0" w:color="auto"/>
          </w:divBdr>
        </w:div>
        <w:div w:id="156851331">
          <w:marLeft w:val="0"/>
          <w:marRight w:val="0"/>
          <w:marTop w:val="0"/>
          <w:marBottom w:val="0"/>
          <w:divBdr>
            <w:top w:val="none" w:sz="0" w:space="0" w:color="auto"/>
            <w:left w:val="none" w:sz="0" w:space="0" w:color="auto"/>
            <w:bottom w:val="none" w:sz="0" w:space="0" w:color="auto"/>
            <w:right w:val="none" w:sz="0" w:space="0" w:color="auto"/>
          </w:divBdr>
        </w:div>
      </w:divsChild>
    </w:div>
    <w:div w:id="1028601424">
      <w:bodyDiv w:val="1"/>
      <w:marLeft w:val="0"/>
      <w:marRight w:val="0"/>
      <w:marTop w:val="0"/>
      <w:marBottom w:val="0"/>
      <w:divBdr>
        <w:top w:val="none" w:sz="0" w:space="0" w:color="auto"/>
        <w:left w:val="none" w:sz="0" w:space="0" w:color="auto"/>
        <w:bottom w:val="none" w:sz="0" w:space="0" w:color="auto"/>
        <w:right w:val="none" w:sz="0" w:space="0" w:color="auto"/>
      </w:divBdr>
    </w:div>
    <w:div w:id="1332374846">
      <w:bodyDiv w:val="1"/>
      <w:marLeft w:val="0"/>
      <w:marRight w:val="0"/>
      <w:marTop w:val="0"/>
      <w:marBottom w:val="0"/>
      <w:divBdr>
        <w:top w:val="none" w:sz="0" w:space="0" w:color="auto"/>
        <w:left w:val="none" w:sz="0" w:space="0" w:color="auto"/>
        <w:bottom w:val="none" w:sz="0" w:space="0" w:color="auto"/>
        <w:right w:val="none" w:sz="0" w:space="0" w:color="auto"/>
      </w:divBdr>
      <w:divsChild>
        <w:div w:id="1028027077">
          <w:marLeft w:val="0"/>
          <w:marRight w:val="0"/>
          <w:marTop w:val="0"/>
          <w:marBottom w:val="0"/>
          <w:divBdr>
            <w:top w:val="none" w:sz="0" w:space="0" w:color="auto"/>
            <w:left w:val="none" w:sz="0" w:space="0" w:color="auto"/>
            <w:bottom w:val="none" w:sz="0" w:space="0" w:color="auto"/>
            <w:right w:val="none" w:sz="0" w:space="0" w:color="auto"/>
          </w:divBdr>
        </w:div>
        <w:div w:id="370695282">
          <w:marLeft w:val="0"/>
          <w:marRight w:val="0"/>
          <w:marTop w:val="0"/>
          <w:marBottom w:val="0"/>
          <w:divBdr>
            <w:top w:val="none" w:sz="0" w:space="0" w:color="auto"/>
            <w:left w:val="none" w:sz="0" w:space="0" w:color="auto"/>
            <w:bottom w:val="none" w:sz="0" w:space="0" w:color="auto"/>
            <w:right w:val="none" w:sz="0" w:space="0" w:color="auto"/>
          </w:divBdr>
        </w:div>
        <w:div w:id="779297309">
          <w:marLeft w:val="0"/>
          <w:marRight w:val="0"/>
          <w:marTop w:val="0"/>
          <w:marBottom w:val="0"/>
          <w:divBdr>
            <w:top w:val="none" w:sz="0" w:space="0" w:color="auto"/>
            <w:left w:val="none" w:sz="0" w:space="0" w:color="auto"/>
            <w:bottom w:val="none" w:sz="0" w:space="0" w:color="auto"/>
            <w:right w:val="none" w:sz="0" w:space="0" w:color="auto"/>
          </w:divBdr>
        </w:div>
      </w:divsChild>
    </w:div>
    <w:div w:id="1368993161">
      <w:bodyDiv w:val="1"/>
      <w:marLeft w:val="0"/>
      <w:marRight w:val="0"/>
      <w:marTop w:val="0"/>
      <w:marBottom w:val="0"/>
      <w:divBdr>
        <w:top w:val="none" w:sz="0" w:space="0" w:color="auto"/>
        <w:left w:val="none" w:sz="0" w:space="0" w:color="auto"/>
        <w:bottom w:val="none" w:sz="0" w:space="0" w:color="auto"/>
        <w:right w:val="none" w:sz="0" w:space="0" w:color="auto"/>
      </w:divBdr>
    </w:div>
    <w:div w:id="1385833541">
      <w:bodyDiv w:val="1"/>
      <w:marLeft w:val="0"/>
      <w:marRight w:val="0"/>
      <w:marTop w:val="0"/>
      <w:marBottom w:val="0"/>
      <w:divBdr>
        <w:top w:val="none" w:sz="0" w:space="0" w:color="auto"/>
        <w:left w:val="none" w:sz="0" w:space="0" w:color="auto"/>
        <w:bottom w:val="none" w:sz="0" w:space="0" w:color="auto"/>
        <w:right w:val="none" w:sz="0" w:space="0" w:color="auto"/>
      </w:divBdr>
    </w:div>
    <w:div w:id="1442651583">
      <w:bodyDiv w:val="1"/>
      <w:marLeft w:val="0"/>
      <w:marRight w:val="0"/>
      <w:marTop w:val="0"/>
      <w:marBottom w:val="0"/>
      <w:divBdr>
        <w:top w:val="none" w:sz="0" w:space="0" w:color="auto"/>
        <w:left w:val="none" w:sz="0" w:space="0" w:color="auto"/>
        <w:bottom w:val="none" w:sz="0" w:space="0" w:color="auto"/>
        <w:right w:val="none" w:sz="0" w:space="0" w:color="auto"/>
      </w:divBdr>
    </w:div>
    <w:div w:id="1481385431">
      <w:bodyDiv w:val="1"/>
      <w:marLeft w:val="0"/>
      <w:marRight w:val="0"/>
      <w:marTop w:val="0"/>
      <w:marBottom w:val="0"/>
      <w:divBdr>
        <w:top w:val="none" w:sz="0" w:space="0" w:color="auto"/>
        <w:left w:val="none" w:sz="0" w:space="0" w:color="auto"/>
        <w:bottom w:val="none" w:sz="0" w:space="0" w:color="auto"/>
        <w:right w:val="none" w:sz="0" w:space="0" w:color="auto"/>
      </w:divBdr>
      <w:divsChild>
        <w:div w:id="1260024225">
          <w:marLeft w:val="0"/>
          <w:marRight w:val="0"/>
          <w:marTop w:val="0"/>
          <w:marBottom w:val="0"/>
          <w:divBdr>
            <w:top w:val="none" w:sz="0" w:space="0" w:color="auto"/>
            <w:left w:val="none" w:sz="0" w:space="0" w:color="auto"/>
            <w:bottom w:val="none" w:sz="0" w:space="0" w:color="auto"/>
            <w:right w:val="none" w:sz="0" w:space="0" w:color="auto"/>
          </w:divBdr>
        </w:div>
      </w:divsChild>
    </w:div>
    <w:div w:id="1682732798">
      <w:bodyDiv w:val="1"/>
      <w:marLeft w:val="0"/>
      <w:marRight w:val="0"/>
      <w:marTop w:val="0"/>
      <w:marBottom w:val="0"/>
      <w:divBdr>
        <w:top w:val="none" w:sz="0" w:space="0" w:color="auto"/>
        <w:left w:val="none" w:sz="0" w:space="0" w:color="auto"/>
        <w:bottom w:val="none" w:sz="0" w:space="0" w:color="auto"/>
        <w:right w:val="none" w:sz="0" w:space="0" w:color="auto"/>
      </w:divBdr>
    </w:div>
    <w:div w:id="1976446986">
      <w:bodyDiv w:val="1"/>
      <w:marLeft w:val="0"/>
      <w:marRight w:val="0"/>
      <w:marTop w:val="0"/>
      <w:marBottom w:val="0"/>
      <w:divBdr>
        <w:top w:val="none" w:sz="0" w:space="0" w:color="auto"/>
        <w:left w:val="none" w:sz="0" w:space="0" w:color="auto"/>
        <w:bottom w:val="none" w:sz="0" w:space="0" w:color="auto"/>
        <w:right w:val="none" w:sz="0" w:space="0" w:color="auto"/>
      </w:divBdr>
    </w:div>
    <w:div w:id="2016296861">
      <w:bodyDiv w:val="1"/>
      <w:marLeft w:val="0"/>
      <w:marRight w:val="0"/>
      <w:marTop w:val="0"/>
      <w:marBottom w:val="0"/>
      <w:divBdr>
        <w:top w:val="none" w:sz="0" w:space="0" w:color="auto"/>
        <w:left w:val="none" w:sz="0" w:space="0" w:color="auto"/>
        <w:bottom w:val="none" w:sz="0" w:space="0" w:color="auto"/>
        <w:right w:val="none" w:sz="0" w:space="0" w:color="auto"/>
      </w:divBdr>
    </w:div>
    <w:div w:id="210136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DAE85-A88F-4712-8722-E3F3F0108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10</Pages>
  <Words>4272</Words>
  <Characters>24357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14</cp:revision>
  <dcterms:created xsi:type="dcterms:W3CDTF">2025-02-06T18:30:00Z</dcterms:created>
  <dcterms:modified xsi:type="dcterms:W3CDTF">2025-10-19T17:30:00Z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a6fda5f3-1756-3e21-89ae-bac05eac21ea</vt:lpwstr>
  </property>
</Properties>
</file>