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3B71"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E</w:t>
      </w:r>
      <w:r w:rsidRPr="00805B5F">
        <w:rPr>
          <w:rFonts w:cstheme="minorHAnsi"/>
          <w:b/>
          <w:bCs/>
          <w:color w:val="29363D"/>
          <w:sz w:val="36"/>
          <w:szCs w:val="36"/>
          <w:shd w:val="clear" w:color="auto" w:fill="FFFFFF"/>
          <w:lang w:val="el-GR"/>
        </w:rPr>
        <w:t xml:space="preserve">ναρμόνιση δεδομένης μελωδίας σε διαφορετικά αρμονικά ιδιώματα με χρήση του υπολογιστικού συστήματος </w:t>
      </w:r>
      <w:r>
        <w:rPr>
          <w:rFonts w:cstheme="minorHAnsi"/>
          <w:b/>
          <w:bCs/>
          <w:color w:val="29363D"/>
          <w:sz w:val="36"/>
          <w:szCs w:val="36"/>
          <w:shd w:val="clear" w:color="auto" w:fill="FFFFFF"/>
        </w:rPr>
        <w:t>Chameleon</w:t>
      </w:r>
    </w:p>
    <w:p w14:paraId="08304F0C"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40552F8A"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1F0D931B"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66D141B5"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7225F23A" w14:textId="77777777" w:rsidR="00595609" w:rsidRPr="004442D7" w:rsidRDefault="00595609" w:rsidP="00805B5F">
      <w:pPr>
        <w:tabs>
          <w:tab w:val="left" w:pos="4690"/>
        </w:tabs>
        <w:ind w:left="340" w:right="340"/>
        <w:jc w:val="center"/>
        <w:rPr>
          <w:rFonts w:cstheme="minorHAnsi"/>
          <w:b/>
          <w:bCs/>
          <w:color w:val="29363D"/>
          <w:sz w:val="36"/>
          <w:szCs w:val="36"/>
          <w:shd w:val="clear" w:color="auto" w:fill="FFFFFF"/>
          <w:lang w:val="el-GR"/>
        </w:rPr>
      </w:pPr>
    </w:p>
    <w:p w14:paraId="04D2A0DD" w14:textId="712130EE" w:rsidR="00805B5F" w:rsidRPr="004442D7" w:rsidRDefault="001B5D09"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DRAFT</w:t>
      </w:r>
      <w:r w:rsidRPr="004442D7">
        <w:rPr>
          <w:rFonts w:cstheme="minorHAnsi"/>
          <w:b/>
          <w:bCs/>
          <w:color w:val="29363D"/>
          <w:sz w:val="36"/>
          <w:szCs w:val="36"/>
          <w:shd w:val="clear" w:color="auto" w:fill="FFFFFF"/>
          <w:lang w:val="el-GR"/>
        </w:rPr>
        <w:t xml:space="preserve"> </w:t>
      </w:r>
      <w:r w:rsidR="00A7410C">
        <w:rPr>
          <w:rFonts w:cstheme="minorHAnsi"/>
          <w:b/>
          <w:bCs/>
          <w:color w:val="29363D"/>
          <w:sz w:val="36"/>
          <w:szCs w:val="36"/>
          <w:shd w:val="clear" w:color="auto" w:fill="FFFFFF"/>
        </w:rPr>
        <w:t>1.0</w:t>
      </w:r>
      <w:r w:rsidRPr="004442D7">
        <w:rPr>
          <w:rFonts w:cstheme="minorHAnsi"/>
          <w:b/>
          <w:bCs/>
          <w:color w:val="29363D"/>
          <w:sz w:val="36"/>
          <w:szCs w:val="36"/>
          <w:shd w:val="clear" w:color="auto" w:fill="FFFFFF"/>
          <w:lang w:val="el-GR"/>
        </w:rPr>
        <w:t xml:space="preserve"> </w:t>
      </w:r>
      <w:r w:rsidR="00805B5F">
        <w:rPr>
          <w:rFonts w:cstheme="minorHAnsi"/>
          <w:b/>
          <w:bCs/>
          <w:color w:val="29363D"/>
          <w:sz w:val="36"/>
          <w:szCs w:val="36"/>
          <w:shd w:val="clear" w:color="auto" w:fill="FFFFFF"/>
        </w:rPr>
        <w:t>PROPOSAL</w:t>
      </w:r>
    </w:p>
    <w:p w14:paraId="1F71E52D"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6F71AD3C" w14:textId="77777777" w:rsidR="00805B5F" w:rsidRPr="00953A3F" w:rsidRDefault="00805B5F" w:rsidP="00805B5F">
      <w:pPr>
        <w:tabs>
          <w:tab w:val="left" w:pos="4690"/>
        </w:tabs>
        <w:ind w:left="340" w:right="340"/>
        <w:jc w:val="center"/>
        <w:rPr>
          <w:rFonts w:cstheme="minorHAnsi"/>
          <w:b/>
          <w:bCs/>
          <w:color w:val="29363D"/>
          <w:sz w:val="36"/>
          <w:szCs w:val="36"/>
          <w:shd w:val="clear" w:color="auto" w:fill="FFFFFF"/>
          <w:lang w:val="el-GR"/>
        </w:rPr>
      </w:pPr>
    </w:p>
    <w:p w14:paraId="770FD858"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35EBAA6B"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2CF5ADDA"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681B5C02"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A5B46E"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07DBE4"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548BA473" w14:textId="77777777" w:rsidR="00805B5F" w:rsidRPr="004442D7" w:rsidRDefault="00805B5F" w:rsidP="00805B5F">
      <w:pPr>
        <w:tabs>
          <w:tab w:val="left" w:pos="4690"/>
        </w:tabs>
        <w:ind w:left="340" w:right="340"/>
        <w:jc w:val="center"/>
        <w:rPr>
          <w:rFonts w:cstheme="minorHAnsi"/>
          <w:sz w:val="20"/>
          <w:szCs w:val="20"/>
          <w:lang w:val="el-GR"/>
        </w:rPr>
      </w:pPr>
      <w:r w:rsidRPr="004442D7">
        <w:rPr>
          <w:rFonts w:cstheme="minorHAnsi"/>
          <w:color w:val="29363D"/>
          <w:sz w:val="28"/>
          <w:szCs w:val="28"/>
          <w:shd w:val="clear" w:color="auto" w:fill="FFFFFF"/>
          <w:lang w:val="el-GR"/>
        </w:rPr>
        <w:t>Χριστόφορος Κουτσοδήμος</w:t>
      </w:r>
      <w:r w:rsidRPr="004442D7">
        <w:rPr>
          <w:rFonts w:cstheme="minorHAnsi"/>
          <w:color w:val="29363D"/>
          <w:sz w:val="28"/>
          <w:szCs w:val="28"/>
          <w:shd w:val="clear" w:color="auto" w:fill="FFFFFF"/>
          <w:lang w:val="el-GR"/>
        </w:rPr>
        <w:br/>
        <w:t>ΑΕΜ: 1827</w:t>
      </w:r>
    </w:p>
    <w:p w14:paraId="350D2CED" w14:textId="0C30BBE7" w:rsidR="00B5078B" w:rsidRPr="004442D7" w:rsidRDefault="00805B5F" w:rsidP="00805B5F">
      <w:pPr>
        <w:rPr>
          <w:lang w:val="el-GR"/>
        </w:rPr>
      </w:pPr>
      <w:r w:rsidRPr="004442D7">
        <w:rPr>
          <w:lang w:val="el-GR"/>
        </w:rPr>
        <w:br w:type="page"/>
      </w:r>
    </w:p>
    <w:p w14:paraId="431B6C04" w14:textId="77777777" w:rsidR="00DC4C0F" w:rsidRPr="004442D7" w:rsidRDefault="00DC4C0F" w:rsidP="00290953">
      <w:pPr>
        <w:rPr>
          <w:b/>
          <w:bCs/>
          <w:lang w:val="el-GR"/>
        </w:rPr>
      </w:pPr>
    </w:p>
    <w:p w14:paraId="7178E01B" w14:textId="77777777" w:rsidR="00DC4C0F" w:rsidRPr="004442D7" w:rsidRDefault="00DC4C0F" w:rsidP="00290953">
      <w:pPr>
        <w:rPr>
          <w:b/>
          <w:bCs/>
          <w:lang w:val="el-GR"/>
        </w:rPr>
      </w:pPr>
    </w:p>
    <w:p w14:paraId="6A57A2FA" w14:textId="77777777" w:rsidR="00DC4C0F" w:rsidRPr="004442D7" w:rsidRDefault="00DC4C0F" w:rsidP="00290953">
      <w:pPr>
        <w:rPr>
          <w:b/>
          <w:bCs/>
          <w:lang w:val="el-GR"/>
        </w:rPr>
      </w:pPr>
    </w:p>
    <w:p w14:paraId="06C06406" w14:textId="77777777" w:rsidR="00DC4C0F" w:rsidRPr="004442D7" w:rsidRDefault="00DC4C0F" w:rsidP="00290953">
      <w:pPr>
        <w:rPr>
          <w:b/>
          <w:bCs/>
          <w:lang w:val="el-GR"/>
        </w:rPr>
      </w:pPr>
    </w:p>
    <w:p w14:paraId="65F9FFD9" w14:textId="77777777" w:rsidR="00DC4C0F" w:rsidRPr="004442D7" w:rsidRDefault="00DC4C0F" w:rsidP="00290953">
      <w:pPr>
        <w:rPr>
          <w:b/>
          <w:bCs/>
          <w:lang w:val="el-GR"/>
        </w:rPr>
      </w:pPr>
    </w:p>
    <w:p w14:paraId="1E7A631C" w14:textId="77777777" w:rsidR="00DC4C0F" w:rsidRPr="004442D7" w:rsidRDefault="00DC4C0F" w:rsidP="00290953">
      <w:pPr>
        <w:rPr>
          <w:b/>
          <w:bCs/>
          <w:lang w:val="el-GR"/>
        </w:rPr>
      </w:pPr>
    </w:p>
    <w:p w14:paraId="1AD9E26F" w14:textId="77777777" w:rsidR="00DC4C0F" w:rsidRPr="004442D7" w:rsidRDefault="00DC4C0F" w:rsidP="00290953">
      <w:pPr>
        <w:rPr>
          <w:b/>
          <w:bCs/>
          <w:lang w:val="el-GR"/>
        </w:rPr>
      </w:pPr>
    </w:p>
    <w:p w14:paraId="5EFBF608" w14:textId="77777777" w:rsidR="00DC4C0F" w:rsidRPr="004442D7" w:rsidRDefault="00DC4C0F" w:rsidP="00290953">
      <w:pPr>
        <w:rPr>
          <w:b/>
          <w:bCs/>
          <w:lang w:val="el-GR"/>
        </w:rPr>
      </w:pPr>
    </w:p>
    <w:p w14:paraId="27F3CDC2" w14:textId="77777777" w:rsidR="00DC4C0F" w:rsidRPr="004442D7" w:rsidRDefault="00DC4C0F" w:rsidP="00290953">
      <w:pPr>
        <w:rPr>
          <w:b/>
          <w:bCs/>
          <w:lang w:val="el-GR"/>
        </w:rPr>
      </w:pPr>
    </w:p>
    <w:p w14:paraId="7FBC78A5" w14:textId="77777777" w:rsidR="00DC4C0F" w:rsidRPr="004442D7" w:rsidRDefault="00DC4C0F" w:rsidP="00290953">
      <w:pPr>
        <w:rPr>
          <w:b/>
          <w:bCs/>
          <w:lang w:val="el-GR"/>
        </w:rPr>
      </w:pPr>
    </w:p>
    <w:p w14:paraId="06D8BF81" w14:textId="77777777" w:rsidR="00DC4C0F" w:rsidRPr="004442D7" w:rsidRDefault="00DC4C0F" w:rsidP="00290953">
      <w:pPr>
        <w:rPr>
          <w:b/>
          <w:bCs/>
          <w:lang w:val="el-GR"/>
        </w:rPr>
      </w:pPr>
    </w:p>
    <w:p w14:paraId="1F3A21F7" w14:textId="77777777" w:rsidR="00DC4C0F" w:rsidRPr="004442D7" w:rsidRDefault="00DC4C0F" w:rsidP="00290953">
      <w:pPr>
        <w:rPr>
          <w:b/>
          <w:bCs/>
          <w:lang w:val="el-GR"/>
        </w:rPr>
      </w:pPr>
    </w:p>
    <w:p w14:paraId="6FDE326B" w14:textId="77777777" w:rsidR="00DC4C0F" w:rsidRPr="004442D7" w:rsidRDefault="00DC4C0F" w:rsidP="00290953">
      <w:pPr>
        <w:rPr>
          <w:b/>
          <w:bCs/>
          <w:lang w:val="el-GR"/>
        </w:rPr>
      </w:pPr>
    </w:p>
    <w:p w14:paraId="6EB95B08" w14:textId="77777777" w:rsidR="00DC4C0F" w:rsidRPr="004442D7" w:rsidRDefault="00DC4C0F" w:rsidP="00290953">
      <w:pPr>
        <w:rPr>
          <w:b/>
          <w:bCs/>
          <w:lang w:val="el-GR"/>
        </w:rPr>
      </w:pPr>
    </w:p>
    <w:p w14:paraId="34E53C21" w14:textId="77777777" w:rsidR="00DC4C0F" w:rsidRPr="004442D7" w:rsidRDefault="00DC4C0F" w:rsidP="00290953">
      <w:pPr>
        <w:rPr>
          <w:b/>
          <w:bCs/>
          <w:lang w:val="el-GR"/>
        </w:rPr>
      </w:pPr>
    </w:p>
    <w:p w14:paraId="1A7E3AB0" w14:textId="77777777" w:rsidR="00DC4C0F" w:rsidRPr="004442D7" w:rsidRDefault="00DC4C0F" w:rsidP="00290953">
      <w:pPr>
        <w:rPr>
          <w:b/>
          <w:bCs/>
          <w:lang w:val="el-GR"/>
        </w:rPr>
      </w:pPr>
    </w:p>
    <w:p w14:paraId="094A8278" w14:textId="77777777" w:rsidR="00DC4C0F" w:rsidRPr="004442D7" w:rsidRDefault="00DC4C0F" w:rsidP="00290953">
      <w:pPr>
        <w:rPr>
          <w:b/>
          <w:bCs/>
          <w:lang w:val="el-GR"/>
        </w:rPr>
      </w:pPr>
    </w:p>
    <w:p w14:paraId="4D223ACC" w14:textId="77777777" w:rsidR="00DC4C0F" w:rsidRPr="004442D7" w:rsidRDefault="00DC4C0F" w:rsidP="00290953">
      <w:pPr>
        <w:rPr>
          <w:b/>
          <w:bCs/>
          <w:lang w:val="el-GR"/>
        </w:rPr>
      </w:pPr>
    </w:p>
    <w:p w14:paraId="09FA3D61" w14:textId="77777777" w:rsidR="00DC4C0F" w:rsidRPr="004442D7" w:rsidRDefault="00DC4C0F" w:rsidP="00290953">
      <w:pPr>
        <w:rPr>
          <w:b/>
          <w:bCs/>
          <w:lang w:val="el-GR"/>
        </w:rPr>
      </w:pPr>
    </w:p>
    <w:p w14:paraId="17246765" w14:textId="77777777" w:rsidR="00DC4C0F" w:rsidRPr="004442D7" w:rsidRDefault="00DC4C0F" w:rsidP="00290953">
      <w:pPr>
        <w:rPr>
          <w:b/>
          <w:bCs/>
          <w:lang w:val="el-GR"/>
        </w:rPr>
      </w:pPr>
    </w:p>
    <w:p w14:paraId="7DB2FC56" w14:textId="77777777" w:rsidR="00DC4C0F" w:rsidRPr="004442D7" w:rsidRDefault="00DC4C0F" w:rsidP="00290953">
      <w:pPr>
        <w:rPr>
          <w:b/>
          <w:bCs/>
          <w:lang w:val="el-GR"/>
        </w:rPr>
      </w:pPr>
    </w:p>
    <w:p w14:paraId="258331E3" w14:textId="77777777" w:rsidR="00DC4C0F" w:rsidRPr="004442D7" w:rsidRDefault="00DC4C0F" w:rsidP="00290953">
      <w:pPr>
        <w:rPr>
          <w:b/>
          <w:bCs/>
          <w:lang w:val="el-GR"/>
        </w:rPr>
      </w:pPr>
    </w:p>
    <w:p w14:paraId="715166E1" w14:textId="77777777" w:rsidR="003B5CEF" w:rsidRDefault="003B5CEF" w:rsidP="00290953">
      <w:pPr>
        <w:rPr>
          <w:b/>
          <w:bCs/>
        </w:rPr>
      </w:pPr>
    </w:p>
    <w:p w14:paraId="162B790F" w14:textId="77777777" w:rsidR="003B5CEF" w:rsidRDefault="003B5CEF" w:rsidP="00290953">
      <w:pPr>
        <w:rPr>
          <w:b/>
          <w:bCs/>
        </w:rPr>
      </w:pPr>
    </w:p>
    <w:p w14:paraId="6FE4568D" w14:textId="77777777" w:rsidR="003B5CEF" w:rsidRDefault="003B5CEF" w:rsidP="00290953">
      <w:pPr>
        <w:rPr>
          <w:b/>
          <w:bCs/>
        </w:rPr>
      </w:pPr>
    </w:p>
    <w:p w14:paraId="607034DB" w14:textId="77777777" w:rsidR="003B5CEF" w:rsidRPr="003B5CEF" w:rsidRDefault="003B5CEF" w:rsidP="003B5CE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5CEF">
        <w:rPr>
          <w:rFonts w:ascii="Times New Roman" w:eastAsia="Times New Roman" w:hAnsi="Times New Roman" w:cs="Times New Roman"/>
          <w:b/>
          <w:bCs/>
          <w:kern w:val="36"/>
          <w:sz w:val="48"/>
          <w:szCs w:val="48"/>
          <w14:ligatures w14:val="none"/>
        </w:rPr>
        <w:lastRenderedPageBreak/>
        <w:t>ΠΙΝΑΚΑΣ ΠΕΡΙΕΧΟΜΕΝΩΝ</w:t>
      </w:r>
    </w:p>
    <w:p w14:paraId="4BA8AB6C"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ΠΕΡΙΛΗΨΗ</w:t>
      </w:r>
    </w:p>
    <w:p w14:paraId="20C51D5C"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1. ΕΙΣΑΓΩΓΗ</w:t>
      </w:r>
    </w:p>
    <w:p w14:paraId="45042511" w14:textId="77777777" w:rsidR="003B5CEF" w:rsidRPr="003B5CEF" w:rsidRDefault="003B5CEF" w:rsidP="003B5CE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1.1 Εισαγωγή</w:t>
      </w:r>
    </w:p>
    <w:p w14:paraId="4B0EE46D"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2. ΘΕΩΡΗΤΙΚΟ ΥΠΟΒΑΘΡΟ</w:t>
      </w:r>
    </w:p>
    <w:p w14:paraId="155E0EFB" w14:textId="77777777" w:rsidR="003B5CEF" w:rsidRPr="003B5CEF" w:rsidRDefault="003B5CEF" w:rsidP="003B5C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2.1 Μουσικές και θεωρητικές βάσεις</w:t>
      </w:r>
    </w:p>
    <w:p w14:paraId="54715D71" w14:textId="77777777" w:rsidR="003B5CEF" w:rsidRPr="003B5CEF" w:rsidRDefault="003B5CEF" w:rsidP="003B5C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2.2 Markov Models στη Μουσική</w:t>
      </w:r>
    </w:p>
    <w:p w14:paraId="1C1AA2FA" w14:textId="77777777" w:rsidR="003B5CEF" w:rsidRPr="003B5CEF" w:rsidRDefault="003B5CEF" w:rsidP="003B5C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2.3 Hidden Markov Models και εφαρμογές</w:t>
      </w:r>
    </w:p>
    <w:p w14:paraId="44EB0C04"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b/>
          <w:bCs/>
          <w:kern w:val="0"/>
          <w:lang w:val="el-GR"/>
          <w14:ligatures w14:val="none"/>
        </w:rPr>
        <w:t xml:space="preserve">3. ΤΟ ΣΥΣΤΗΜΑ </w:t>
      </w:r>
      <w:r w:rsidRPr="003B5CEF">
        <w:rPr>
          <w:rFonts w:ascii="Times New Roman" w:eastAsia="Times New Roman" w:hAnsi="Times New Roman" w:cs="Times New Roman"/>
          <w:b/>
          <w:bCs/>
          <w:kern w:val="0"/>
          <w14:ligatures w14:val="none"/>
        </w:rPr>
        <w:t>CHAMELEON</w:t>
      </w:r>
      <w:r w:rsidRPr="003B5CEF">
        <w:rPr>
          <w:rFonts w:ascii="Times New Roman" w:eastAsia="Times New Roman" w:hAnsi="Times New Roman" w:cs="Times New Roman"/>
          <w:b/>
          <w:bCs/>
          <w:kern w:val="0"/>
          <w:lang w:val="el-GR"/>
          <w14:ligatures w14:val="none"/>
        </w:rPr>
        <w:t xml:space="preserve"> </w:t>
      </w:r>
      <w:r w:rsidRPr="003B5CEF">
        <w:rPr>
          <w:rFonts w:ascii="Times New Roman" w:eastAsia="Times New Roman" w:hAnsi="Times New Roman" w:cs="Times New Roman"/>
          <w:b/>
          <w:bCs/>
          <w:kern w:val="0"/>
          <w14:ligatures w14:val="none"/>
        </w:rPr>
        <w:t>KAI</w:t>
      </w:r>
      <w:r w:rsidRPr="003B5CEF">
        <w:rPr>
          <w:rFonts w:ascii="Times New Roman" w:eastAsia="Times New Roman" w:hAnsi="Times New Roman" w:cs="Times New Roman"/>
          <w:b/>
          <w:bCs/>
          <w:kern w:val="0"/>
          <w:lang w:val="el-GR"/>
          <w14:ligatures w14:val="none"/>
        </w:rPr>
        <w:t xml:space="preserve"> Η ΑΝΑΠΑΡΑΣΤΑΣΗ </w:t>
      </w:r>
      <w:r w:rsidRPr="003B5CEF">
        <w:rPr>
          <w:rFonts w:ascii="Times New Roman" w:eastAsia="Times New Roman" w:hAnsi="Times New Roman" w:cs="Times New Roman"/>
          <w:b/>
          <w:bCs/>
          <w:kern w:val="0"/>
          <w14:ligatures w14:val="none"/>
        </w:rPr>
        <w:t>GCT</w:t>
      </w:r>
    </w:p>
    <w:p w14:paraId="0838BBF7" w14:textId="77777777" w:rsidR="003B5CEF" w:rsidRPr="003B5CEF" w:rsidRDefault="003B5CEF"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3.1 Το Υπολογιστικό Σύστημα Chameleon</w:t>
      </w:r>
    </w:p>
    <w:p w14:paraId="038FA34A" w14:textId="77777777" w:rsidR="003B5CEF" w:rsidRPr="003B5CEF" w:rsidRDefault="003B5CEF"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3.2 General Chord Type (GCT) – Αναλυτικά</w:t>
      </w:r>
    </w:p>
    <w:p w14:paraId="3877F5F8" w14:textId="77777777" w:rsidR="003B5CEF" w:rsidRPr="003B5CEF" w:rsidRDefault="003B5CEF"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3.3 Αξιολόγηση της </w:t>
      </w:r>
      <w:r w:rsidRPr="003B5CEF">
        <w:rPr>
          <w:rFonts w:ascii="Times New Roman" w:eastAsia="Times New Roman" w:hAnsi="Times New Roman" w:cs="Times New Roman"/>
          <w:kern w:val="0"/>
          <w14:ligatures w14:val="none"/>
        </w:rPr>
        <w:t>GCT</w:t>
      </w:r>
      <w:r w:rsidRPr="003B5CEF">
        <w:rPr>
          <w:rFonts w:ascii="Times New Roman" w:eastAsia="Times New Roman" w:hAnsi="Times New Roman" w:cs="Times New Roman"/>
          <w:kern w:val="0"/>
          <w:lang w:val="el-GR"/>
          <w14:ligatures w14:val="none"/>
        </w:rPr>
        <w:t xml:space="preserve"> Αναπαράστασης (</w:t>
      </w:r>
      <w:r w:rsidRPr="003B5CEF">
        <w:rPr>
          <w:rFonts w:ascii="Times New Roman" w:eastAsia="Times New Roman" w:hAnsi="Times New Roman" w:cs="Times New Roman"/>
          <w:kern w:val="0"/>
          <w14:ligatures w14:val="none"/>
        </w:rPr>
        <w:t>Kostka</w:t>
      </w:r>
      <w:r w:rsidRPr="003B5CEF">
        <w:rPr>
          <w:rFonts w:ascii="Times New Roman" w:eastAsia="Times New Roman" w:hAnsi="Times New Roman" w:cs="Times New Roman"/>
          <w:kern w:val="0"/>
          <w:lang w:val="el-GR"/>
          <w14:ligatures w14:val="none"/>
        </w:rPr>
        <w:t>–</w:t>
      </w:r>
      <w:r w:rsidRPr="003B5CEF">
        <w:rPr>
          <w:rFonts w:ascii="Times New Roman" w:eastAsia="Times New Roman" w:hAnsi="Times New Roman" w:cs="Times New Roman"/>
          <w:kern w:val="0"/>
          <w14:ligatures w14:val="none"/>
        </w:rPr>
        <w:t>Payne</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Dataset</w:t>
      </w:r>
      <w:r w:rsidRPr="003B5CEF">
        <w:rPr>
          <w:rFonts w:ascii="Times New Roman" w:eastAsia="Times New Roman" w:hAnsi="Times New Roman" w:cs="Times New Roman"/>
          <w:kern w:val="0"/>
          <w:lang w:val="el-GR"/>
          <w14:ligatures w14:val="none"/>
        </w:rPr>
        <w:t>, αποτελέσματα)</w:t>
      </w:r>
    </w:p>
    <w:p w14:paraId="6D240BC0" w14:textId="77777777" w:rsidR="003B5CEF" w:rsidRPr="003B5CEF" w:rsidRDefault="003B5CEF"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3.4 Ομαδοποίηση και λειτουργική ανάλυση GCT</w:t>
      </w:r>
    </w:p>
    <w:p w14:paraId="1AE3AABB" w14:textId="77777777" w:rsidR="003B5CEF" w:rsidRPr="003B5CEF" w:rsidRDefault="003B5CEF"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3.5 Υπολογιστική Δημιουργικότητα και Εννοιολογική Ανάμειξη</w:t>
      </w:r>
    </w:p>
    <w:p w14:paraId="2B1983A7" w14:textId="77777777" w:rsidR="003B5CEF" w:rsidRPr="003B5CEF" w:rsidRDefault="003B5CEF"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3.6 Σύγκριση </w:t>
      </w:r>
      <w:r w:rsidRPr="003B5CEF">
        <w:rPr>
          <w:rFonts w:ascii="Times New Roman" w:eastAsia="Times New Roman" w:hAnsi="Times New Roman" w:cs="Times New Roman"/>
          <w:kern w:val="0"/>
          <w14:ligatures w14:val="none"/>
        </w:rPr>
        <w:t>GCT</w:t>
      </w:r>
      <w:r w:rsidRPr="003B5CEF">
        <w:rPr>
          <w:rFonts w:ascii="Times New Roman" w:eastAsia="Times New Roman" w:hAnsi="Times New Roman" w:cs="Times New Roman"/>
          <w:kern w:val="0"/>
          <w:lang w:val="el-GR"/>
          <w14:ligatures w14:val="none"/>
        </w:rPr>
        <w:t xml:space="preserve"> με άλλες αρμονικές αναπαραστάσεις</w:t>
      </w:r>
    </w:p>
    <w:p w14:paraId="0CDC6E98" w14:textId="77777777" w:rsidR="003B5CEF" w:rsidRPr="003B5CEF" w:rsidRDefault="003B5CEF"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3.7 Συμπεράσματα και μελλοντική έρευνα (του θεωρητικού μέρους)</w:t>
      </w:r>
    </w:p>
    <w:p w14:paraId="7F8B7749"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b/>
          <w:bCs/>
          <w:kern w:val="0"/>
          <w:lang w:val="el-GR"/>
          <w14:ligatures w14:val="none"/>
        </w:rPr>
        <w:t xml:space="preserve">4. ΜΕΘΟΔΟΛΟΓΙΑ ΠΕΙΡΑΜΑΤΙΚΗΣ ΔΙΑΔΙΚΑΣΙΑΣ ΑΞΙΟΛΟΓΗΣΗΣ ΤΟΥ </w:t>
      </w:r>
      <w:r w:rsidRPr="003B5CEF">
        <w:rPr>
          <w:rFonts w:ascii="Times New Roman" w:eastAsia="Times New Roman" w:hAnsi="Times New Roman" w:cs="Times New Roman"/>
          <w:b/>
          <w:bCs/>
          <w:kern w:val="0"/>
          <w14:ligatures w14:val="none"/>
        </w:rPr>
        <w:t>CHAMELEON</w:t>
      </w:r>
    </w:p>
    <w:p w14:paraId="246C22F5"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4.1 Εισαγωγή και Μεθοδολογία</w:t>
      </w:r>
    </w:p>
    <w:p w14:paraId="6385D928"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4.1.1 Κριτήρια Επιλογής Μουσικού Υλικού</w:t>
      </w:r>
    </w:p>
    <w:p w14:paraId="20E8D0AA"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4.1.2 Τρεις Κατηγορίες Εναρμόνισης: Μεθοδολογική Προσέγγιση</w:t>
      </w:r>
    </w:p>
    <w:p w14:paraId="1E99CA46"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 Παρουσίαση Περιπτώσεων Μελέτης</w:t>
      </w:r>
    </w:p>
    <w:p w14:paraId="0CF1A1F8"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4.2.1 Κοκαϊνοπότης - Σμυρναίικο Ρεμπέτικο του Παναγιώτη Τούντα (1919)</w:t>
      </w:r>
    </w:p>
    <w:p w14:paraId="2CDF65F6"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4.2.2 Harry Potter Theme - Κινηματογραφική Μουσική του John Williams</w:t>
      </w:r>
    </w:p>
    <w:p w14:paraId="1157510E"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4.2.3 Caravan - Duke Ellington Jazz Standard</w:t>
      </w:r>
    </w:p>
    <w:p w14:paraId="5DCD52E3"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 Συγκριτική Ανάλυση και Συνθετική Αξιολόγηση Αποτελεσμάτων</w:t>
      </w:r>
    </w:p>
    <w:p w14:paraId="28F1AF46"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4.3.1 Παραμετρική Ανάλυση των Τριών Κατηγοριών Εναρμόνισης</w:t>
      </w:r>
    </w:p>
    <w:p w14:paraId="5ADDDDFB"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4.3.2 Μελωδική Πολυπλοκότητα και Συστημικοί Περιορισμοί</w:t>
      </w:r>
    </w:p>
    <w:p w14:paraId="0C99BFF3"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4.3.3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r w:rsidRPr="003B5CEF">
        <w:rPr>
          <w:rFonts w:ascii="Times New Roman" w:eastAsia="Times New Roman" w:hAnsi="Times New Roman" w:cs="Times New Roman"/>
          <w:kern w:val="0"/>
          <w:lang w:val="el-GR"/>
          <w14:ligatures w14:val="none"/>
        </w:rPr>
        <w:t>: Θεωρητική Επιβεβαίωση και Πρακτικές Επιπτώσεις</w:t>
      </w:r>
    </w:p>
    <w:p w14:paraId="016597FC"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4.3.4 Αρμονική Δημιουργικότητα: Ποιοτική Αξιολόγηση και Πρότυπα</w:t>
      </w:r>
    </w:p>
    <w:p w14:paraId="318455B2"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4.3.5 Πρακτικές Επιπτώσεις και Ρόλος ως Βοηθητικό Εργαλείο</w:t>
      </w:r>
    </w:p>
    <w:p w14:paraId="3CD85B84" w14:textId="77777777" w:rsid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4.3.6 Τεχνολογικοί Περιορισμοί και Μελλοντικές Κατευθύνσεις</w:t>
      </w:r>
    </w:p>
    <w:p w14:paraId="288A9862" w14:textId="77777777" w:rsidR="003B5CEF" w:rsidRPr="003B5CEF" w:rsidRDefault="003B5CEF" w:rsidP="003B5CEF">
      <w:pPr>
        <w:spacing w:before="100" w:beforeAutospacing="1" w:after="100" w:afterAutospacing="1" w:line="240" w:lineRule="auto"/>
        <w:ind w:left="1440"/>
        <w:rPr>
          <w:rFonts w:ascii="Times New Roman" w:eastAsia="Times New Roman" w:hAnsi="Times New Roman" w:cs="Times New Roman"/>
          <w:kern w:val="0"/>
          <w14:ligatures w14:val="none"/>
        </w:rPr>
      </w:pPr>
    </w:p>
    <w:p w14:paraId="533BB1BA"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b/>
          <w:bCs/>
          <w:kern w:val="0"/>
          <w:lang w:val="el-GR"/>
          <w14:ligatures w14:val="none"/>
        </w:rPr>
        <w:lastRenderedPageBreak/>
        <w:t xml:space="preserve">5. ΤΕΧΝΙΚΕΣ ΤΡΟΠΟΠΟΙΗΣΕΙΣ ΚΑΙ ΕΠΕΚΤΑΣΕΙΣ ΤΟΥ ΣΥΣΤΗΜΑΤΟΣ </w:t>
      </w:r>
      <w:r w:rsidRPr="003B5CEF">
        <w:rPr>
          <w:rFonts w:ascii="Times New Roman" w:eastAsia="Times New Roman" w:hAnsi="Times New Roman" w:cs="Times New Roman"/>
          <w:b/>
          <w:bCs/>
          <w:kern w:val="0"/>
          <w14:ligatures w14:val="none"/>
        </w:rPr>
        <w:t>CHAMELEON</w:t>
      </w:r>
    </w:p>
    <w:p w14:paraId="341E1BC4" w14:textId="77777777" w:rsidR="003B5CEF" w:rsidRPr="003B5CEF" w:rsidRDefault="003B5CEF" w:rsidP="003B5CE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5.1 Εισαγωγή</w:t>
      </w:r>
    </w:p>
    <w:p w14:paraId="021BF6F6" w14:textId="77777777" w:rsidR="003B5CEF" w:rsidRPr="003B5CEF" w:rsidRDefault="003B5CEF" w:rsidP="003B5CE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5.2 Ανασχεδιασμός της Διεπαφής Χρήστη</w:t>
      </w:r>
    </w:p>
    <w:p w14:paraId="05DDFD28" w14:textId="77777777" w:rsidR="003B5CEF" w:rsidRPr="003B5CEF" w:rsidRDefault="003B5CEF" w:rsidP="003B5CEF">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5.2.1 Απλοποίηση της Διαδικασίας Εναρμόνισης</w:t>
      </w:r>
    </w:p>
    <w:p w14:paraId="3045AD71" w14:textId="77777777" w:rsidR="003B5CEF" w:rsidRPr="003B5CEF" w:rsidRDefault="003B5CEF" w:rsidP="003B5CEF">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5.2.2 Βελτίωση της Ανατροφοδότησης προς τον Χρήστη</w:t>
      </w:r>
    </w:p>
    <w:p w14:paraId="7C1BA493" w14:textId="77777777" w:rsidR="003B5CEF" w:rsidRPr="003B5CEF" w:rsidRDefault="003B5CEF" w:rsidP="003B5CE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5.3 Βελτιώσεις στην Παραγωγή Μουσικής Παρτιτούρας</w:t>
      </w:r>
    </w:p>
    <w:p w14:paraId="4B8598DF" w14:textId="77777777" w:rsidR="003B5CEF" w:rsidRPr="003B5CEF" w:rsidRDefault="003B5CEF" w:rsidP="003B5CEF">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5.3.1 Ορθή Τοποθέτηση της Αρμονίας στο Πεντάγραμμο</w:t>
      </w:r>
    </w:p>
    <w:p w14:paraId="5F466FD0" w14:textId="77777777" w:rsidR="003B5CEF" w:rsidRPr="003B5CEF" w:rsidRDefault="003B5CEF" w:rsidP="003B5CEF">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5.3.2 Εμπλουτισμός των Μεταδεδομένων της Παρτιτούρας</w:t>
      </w:r>
    </w:p>
    <w:p w14:paraId="2C3C5F5F" w14:textId="77777777" w:rsidR="003B5CEF" w:rsidRPr="003B5CEF" w:rsidRDefault="003B5CEF" w:rsidP="003B5CEF">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5.4 Βελτιστοποίηση των Διαδικασιών Εκπαίδευσης και Μίξης Ιδιωμάτων</w:t>
      </w:r>
    </w:p>
    <w:p w14:paraId="23238D11" w14:textId="77777777" w:rsidR="003B5CEF" w:rsidRPr="003B5CEF" w:rsidRDefault="003B5CEF" w:rsidP="003B5CEF">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5.4.1 Αξιόπιστη Εκπαίδευση Αρμονικών Μοντέλων</w:t>
      </w:r>
    </w:p>
    <w:p w14:paraId="25E77894" w14:textId="77777777" w:rsidR="003B5CEF" w:rsidRPr="003B5CEF" w:rsidRDefault="003B5CEF" w:rsidP="003B5CEF">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5.4.2 Προσθήκη Πολλαπλών Τύπων Εξαγωγής Αρχείων</w:t>
      </w:r>
    </w:p>
    <w:p w14:paraId="3C099078" w14:textId="77777777" w:rsidR="003B5CEF" w:rsidRPr="003B5CEF" w:rsidRDefault="003B5CEF" w:rsidP="003B5CE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5.5 Σταθεροποίηση της Εξαγωγής Αρχείων</w:t>
      </w:r>
    </w:p>
    <w:p w14:paraId="55F8291A" w14:textId="77777777" w:rsidR="003B5CEF" w:rsidRPr="003B5CEF" w:rsidRDefault="003B5CEF" w:rsidP="003B5CE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5.6 Διευκόλυνση της Εγκατάστασης και Διανομής</w:t>
      </w:r>
    </w:p>
    <w:p w14:paraId="2C4DBEA9" w14:textId="77777777" w:rsidR="003B5CEF" w:rsidRPr="003B5CEF" w:rsidRDefault="003B5CEF" w:rsidP="003B5CE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5.7 Συμπεράσματα</w:t>
      </w:r>
    </w:p>
    <w:p w14:paraId="3D9828AB"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6. ΣΥΜΠΕΡΑΣΜΑΤΑ ΚΑΙ ΜΕΛΛΟΝΤΙΚΕΣ ΚΑΤΕΥΘΥΝΣΕΙΣ</w:t>
      </w:r>
    </w:p>
    <w:p w14:paraId="115D08B5"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6.1 Συστηματικοί Περιορισμοί και Αρχιτεκτονικές Προκλήσεις</w:t>
      </w:r>
    </w:p>
    <w:p w14:paraId="3923C06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6.1.1 Αδυναμία Διαχείρισης Γρήγορων Τονικών Μεταβάσεων</w:t>
      </w:r>
    </w:p>
    <w:p w14:paraId="2B98EF2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6.1.2 Έλλειψη Μηχανισμών Φωνοδήγησης</w:t>
      </w:r>
    </w:p>
    <w:p w14:paraId="251CA7A8"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6.1.3 Περιορισμοί στη Διαχείριση Πολυφωνικών Δομών</w:t>
      </w:r>
    </w:p>
    <w:p w14:paraId="575899BE"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6.2 Ευελιξία και Αρμονικά Στερεότυπα: Συγκριτική Συμπεριφορά</w:t>
      </w:r>
    </w:p>
    <w:p w14:paraId="7D0EF353"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6.2.1 Στερεοτυπική Συμπεριφορά σε Μονο-Ιδιωματικές Εναρμονίσεις</w:t>
      </w:r>
    </w:p>
    <w:p w14:paraId="4199A72C"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6.2.2 Αυξημένη Ευελιξία και Βελτιωμένη Διαχείριση Αρμονικών Προκλήσεων μέσω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p>
    <w:p w14:paraId="3EAF0BBD"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6.3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r w:rsidRPr="003B5CEF">
        <w:rPr>
          <w:rFonts w:ascii="Times New Roman" w:eastAsia="Times New Roman" w:hAnsi="Times New Roman" w:cs="Times New Roman"/>
          <w:kern w:val="0"/>
          <w:lang w:val="el-GR"/>
          <w14:ligatures w14:val="none"/>
        </w:rPr>
        <w:t>: Θεωρητική Επέκταση και Έμμεσες Εφαρμογές</w:t>
      </w:r>
    </w:p>
    <w:p w14:paraId="5C6239C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6.3.1 Επανακαθορισμός των Ορίων του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p>
    <w:p w14:paraId="3F50A679"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6.3.2 Μηχανισμοί Έμμεσης Ανάμειξης</w:t>
      </w:r>
    </w:p>
    <w:p w14:paraId="140F357E"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6.3.3 Θεωρητικές Επιπτώσεις και Όρια Εφαρμογής</w:t>
      </w:r>
    </w:p>
    <w:p w14:paraId="2683EBD5"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6.4 Πρακτικές Επιπτώσεις: Ο Ρόλος του </w:t>
      </w:r>
      <w:r w:rsidRPr="003B5CEF">
        <w:rPr>
          <w:rFonts w:ascii="Times New Roman" w:eastAsia="Times New Roman" w:hAnsi="Times New Roman" w:cs="Times New Roman"/>
          <w:kern w:val="0"/>
          <w14:ligatures w14:val="none"/>
        </w:rPr>
        <w:t>Chameleon</w:t>
      </w:r>
      <w:r w:rsidRPr="003B5CEF">
        <w:rPr>
          <w:rFonts w:ascii="Times New Roman" w:eastAsia="Times New Roman" w:hAnsi="Times New Roman" w:cs="Times New Roman"/>
          <w:kern w:val="0"/>
          <w:lang w:val="el-GR"/>
          <w14:ligatures w14:val="none"/>
        </w:rPr>
        <w:t xml:space="preserve"> ως Βοηθητικό Εργαλείο</w:t>
      </w:r>
    </w:p>
    <w:p w14:paraId="2DFB01AD"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6.4.1 Το Μοντέλο της "Αρμονικής Παλέτας"</w:t>
      </w:r>
    </w:p>
    <w:p w14:paraId="117C25A3"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6.4.2 Διαδικασία Πολλαπλών Εναρμονίσεων και Εκλεκτικής Σύνθεσης</w:t>
      </w:r>
    </w:p>
    <w:p w14:paraId="62BCA53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6.4.3 Συμπληρωματικότητα με Παραδοσιακές Μέθοδους Σύνθεσης</w:t>
      </w:r>
    </w:p>
    <w:p w14:paraId="7A1C433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6.4.4 Περιορισμοί στην Αυτόνομη Λειτουργία</w:t>
      </w:r>
    </w:p>
    <w:p w14:paraId="294B9350"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6.5 Μελλοντικές Ερευνητικές Κατευθύνσεις και Τεχνολογικές Εξελίξεις</w:t>
      </w:r>
    </w:p>
    <w:p w14:paraId="535F212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6.5.1 Αρχιτεκτονικές Βελτιώσεις: Υπέρβαση των Περιορισμών των </w:t>
      </w:r>
      <w:r w:rsidRPr="003B5CEF">
        <w:rPr>
          <w:rFonts w:ascii="Times New Roman" w:eastAsia="Times New Roman" w:hAnsi="Times New Roman" w:cs="Times New Roman"/>
          <w:kern w:val="0"/>
          <w14:ligatures w14:val="none"/>
        </w:rPr>
        <w:t>HMMs</w:t>
      </w:r>
    </w:p>
    <w:p w14:paraId="0386CA4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6.5.2 Επέκταση και Βελτίωση Εκπαιδευτικών Δεδομένων</w:t>
      </w:r>
    </w:p>
    <w:p w14:paraId="6509DC3A"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6.5.3 Διαδραστικές Εφαρμογές και Συν-δημιουργία</w:t>
      </w:r>
    </w:p>
    <w:p w14:paraId="46529B40"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6.5.4 Διαπολιτισμική Μουσική Ανάλυση και Νέα Πεδία Εφαρμογής</w:t>
      </w:r>
    </w:p>
    <w:p w14:paraId="6A1ABB9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6.5.5 Αξιολόγηση και Μέτρηση Δημιουργικότητας</w:t>
      </w:r>
    </w:p>
    <w:p w14:paraId="1E9B8BCA"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6.6 Εμπειρική Αξιολόγηση: </w:t>
      </w:r>
      <w:r w:rsidRPr="003B5CEF">
        <w:rPr>
          <w:rFonts w:ascii="Times New Roman" w:eastAsia="Times New Roman" w:hAnsi="Times New Roman" w:cs="Times New Roman"/>
          <w:kern w:val="0"/>
          <w14:ligatures w14:val="none"/>
        </w:rPr>
        <w:t>Feedback</w:t>
      </w:r>
      <w:r w:rsidRPr="003B5CEF">
        <w:rPr>
          <w:rFonts w:ascii="Times New Roman" w:eastAsia="Times New Roman" w:hAnsi="Times New Roman" w:cs="Times New Roman"/>
          <w:kern w:val="0"/>
          <w:lang w:val="el-GR"/>
          <w14:ligatures w14:val="none"/>
        </w:rPr>
        <w:t xml:space="preserve"> από </w:t>
      </w:r>
      <w:r w:rsidRPr="003B5CEF">
        <w:rPr>
          <w:rFonts w:ascii="Times New Roman" w:eastAsia="Times New Roman" w:hAnsi="Times New Roman" w:cs="Times New Roman"/>
          <w:kern w:val="0"/>
          <w14:ligatures w14:val="none"/>
        </w:rPr>
        <w:t>Workshop</w:t>
      </w:r>
      <w:r w:rsidRPr="003B5CEF">
        <w:rPr>
          <w:rFonts w:ascii="Times New Roman" w:eastAsia="Times New Roman" w:hAnsi="Times New Roman" w:cs="Times New Roman"/>
          <w:kern w:val="0"/>
          <w:lang w:val="el-GR"/>
          <w14:ligatures w14:val="none"/>
        </w:rPr>
        <w:t xml:space="preserve"> Παρουσίαση</w:t>
      </w:r>
    </w:p>
    <w:p w14:paraId="504E887E"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6.6.1 Δομή Παρουσίασης και Κοινό</w:t>
      </w:r>
    </w:p>
    <w:p w14:paraId="6FD727E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6.6.2 Θετικές Αντιδράσεις και Επιβεβαίωση Μουσικολογικής Κατάρτισης</w:t>
      </w:r>
    </w:p>
    <w:p w14:paraId="2C21E856"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6.6.3 Ενδιαφέρον για Ακραίες Αρμονικές Παραμέτρους</w:t>
      </w:r>
    </w:p>
    <w:p w14:paraId="2BDAFFFD"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lastRenderedPageBreak/>
        <w:t>6.6.4 Περιορισμοί Διεπαφής Χρήστη και Πρακτικά Εμπόδια</w:t>
      </w:r>
    </w:p>
    <w:p w14:paraId="0B9B5119"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6.6.5 Συμπεράσματα από την Εμπειρική Αξιολόγηση</w:t>
      </w:r>
    </w:p>
    <w:p w14:paraId="6082EACC"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7. ΒΙΒΛΙΟΓΡΑΦΙΚΕΣ ΑΝΑΦΟΡΕΣ</w:t>
      </w:r>
    </w:p>
    <w:p w14:paraId="1C51AB40" w14:textId="77777777" w:rsidR="003B5CEF" w:rsidRDefault="003B5CEF" w:rsidP="00290953">
      <w:pPr>
        <w:rPr>
          <w:b/>
          <w:bCs/>
        </w:rPr>
      </w:pPr>
    </w:p>
    <w:p w14:paraId="5FCC5D06" w14:textId="77777777" w:rsidR="003B5CEF" w:rsidRDefault="003B5CEF" w:rsidP="00290953">
      <w:pPr>
        <w:rPr>
          <w:b/>
          <w:bCs/>
        </w:rPr>
      </w:pPr>
    </w:p>
    <w:p w14:paraId="74E6B3C5" w14:textId="77777777" w:rsidR="003B5CEF" w:rsidRDefault="003B5CEF" w:rsidP="00290953">
      <w:pPr>
        <w:rPr>
          <w:b/>
          <w:bCs/>
        </w:rPr>
      </w:pPr>
    </w:p>
    <w:p w14:paraId="701A651A" w14:textId="77777777" w:rsidR="003B5CEF" w:rsidRDefault="003B5CEF" w:rsidP="00290953">
      <w:pPr>
        <w:rPr>
          <w:b/>
          <w:bCs/>
        </w:rPr>
      </w:pPr>
    </w:p>
    <w:p w14:paraId="4EF5CB99" w14:textId="77777777" w:rsidR="003B5CEF" w:rsidRDefault="003B5CEF" w:rsidP="00290953">
      <w:pPr>
        <w:rPr>
          <w:b/>
          <w:bCs/>
        </w:rPr>
      </w:pPr>
    </w:p>
    <w:p w14:paraId="34E8A7B9" w14:textId="77777777" w:rsidR="003B5CEF" w:rsidRDefault="003B5CEF" w:rsidP="00290953">
      <w:pPr>
        <w:rPr>
          <w:b/>
          <w:bCs/>
        </w:rPr>
      </w:pPr>
    </w:p>
    <w:p w14:paraId="625B2925" w14:textId="77777777" w:rsidR="003B5CEF" w:rsidRDefault="003B5CEF" w:rsidP="00290953">
      <w:pPr>
        <w:rPr>
          <w:b/>
          <w:bCs/>
        </w:rPr>
      </w:pPr>
    </w:p>
    <w:p w14:paraId="4E50E7A4" w14:textId="77777777" w:rsidR="003B5CEF" w:rsidRDefault="003B5CEF" w:rsidP="00290953">
      <w:pPr>
        <w:rPr>
          <w:b/>
          <w:bCs/>
        </w:rPr>
      </w:pPr>
    </w:p>
    <w:p w14:paraId="16D433F8" w14:textId="77777777" w:rsidR="003B5CEF" w:rsidRDefault="003B5CEF" w:rsidP="00290953">
      <w:pPr>
        <w:rPr>
          <w:b/>
          <w:bCs/>
        </w:rPr>
      </w:pPr>
    </w:p>
    <w:p w14:paraId="074B1B77" w14:textId="77777777" w:rsidR="003B5CEF" w:rsidRDefault="003B5CEF" w:rsidP="00290953">
      <w:pPr>
        <w:rPr>
          <w:b/>
          <w:bCs/>
        </w:rPr>
      </w:pPr>
    </w:p>
    <w:p w14:paraId="4D488418" w14:textId="77777777" w:rsidR="003B5CEF" w:rsidRDefault="003B5CEF" w:rsidP="00290953">
      <w:pPr>
        <w:rPr>
          <w:b/>
          <w:bCs/>
        </w:rPr>
      </w:pPr>
    </w:p>
    <w:p w14:paraId="12630508" w14:textId="77777777" w:rsidR="003B5CEF" w:rsidRDefault="003B5CEF" w:rsidP="00290953">
      <w:pPr>
        <w:rPr>
          <w:b/>
          <w:bCs/>
        </w:rPr>
      </w:pPr>
    </w:p>
    <w:p w14:paraId="473A1F90" w14:textId="77777777" w:rsidR="003B5CEF" w:rsidRDefault="003B5CEF" w:rsidP="00290953">
      <w:pPr>
        <w:rPr>
          <w:b/>
          <w:bCs/>
        </w:rPr>
      </w:pPr>
    </w:p>
    <w:p w14:paraId="0A3CED88" w14:textId="77777777" w:rsidR="003B5CEF" w:rsidRDefault="003B5CEF" w:rsidP="00290953">
      <w:pPr>
        <w:rPr>
          <w:b/>
          <w:bCs/>
        </w:rPr>
      </w:pPr>
    </w:p>
    <w:p w14:paraId="386FB7F6" w14:textId="77777777" w:rsidR="003B5CEF" w:rsidRDefault="003B5CEF" w:rsidP="00290953">
      <w:pPr>
        <w:rPr>
          <w:b/>
          <w:bCs/>
        </w:rPr>
      </w:pPr>
    </w:p>
    <w:p w14:paraId="30426B60" w14:textId="77777777" w:rsidR="003B5CEF" w:rsidRDefault="003B5CEF" w:rsidP="00290953">
      <w:pPr>
        <w:rPr>
          <w:b/>
          <w:bCs/>
        </w:rPr>
      </w:pPr>
    </w:p>
    <w:p w14:paraId="3F5F6112" w14:textId="77777777" w:rsidR="003B5CEF" w:rsidRDefault="003B5CEF" w:rsidP="00290953">
      <w:pPr>
        <w:rPr>
          <w:b/>
          <w:bCs/>
        </w:rPr>
      </w:pPr>
    </w:p>
    <w:p w14:paraId="47577EF3" w14:textId="77777777" w:rsidR="003B5CEF" w:rsidRDefault="003B5CEF" w:rsidP="00290953">
      <w:pPr>
        <w:rPr>
          <w:b/>
          <w:bCs/>
        </w:rPr>
      </w:pPr>
    </w:p>
    <w:p w14:paraId="6873C1D4" w14:textId="77777777" w:rsidR="003B5CEF" w:rsidRDefault="003B5CEF" w:rsidP="00290953">
      <w:pPr>
        <w:rPr>
          <w:b/>
          <w:bCs/>
        </w:rPr>
      </w:pPr>
    </w:p>
    <w:p w14:paraId="1507FD44" w14:textId="77777777" w:rsidR="003B5CEF" w:rsidRDefault="003B5CEF" w:rsidP="00290953">
      <w:pPr>
        <w:rPr>
          <w:b/>
          <w:bCs/>
        </w:rPr>
      </w:pPr>
    </w:p>
    <w:p w14:paraId="059B8041" w14:textId="77777777" w:rsidR="003B5CEF" w:rsidRDefault="003B5CEF" w:rsidP="00290953">
      <w:pPr>
        <w:rPr>
          <w:b/>
          <w:bCs/>
        </w:rPr>
      </w:pPr>
    </w:p>
    <w:p w14:paraId="098FE8FC" w14:textId="77777777" w:rsidR="003B5CEF" w:rsidRDefault="003B5CEF" w:rsidP="00290953">
      <w:pPr>
        <w:rPr>
          <w:b/>
          <w:bCs/>
        </w:rPr>
      </w:pPr>
    </w:p>
    <w:p w14:paraId="183BEC36" w14:textId="77777777" w:rsidR="003B5CEF" w:rsidRDefault="003B5CEF" w:rsidP="00290953">
      <w:pPr>
        <w:rPr>
          <w:b/>
          <w:bCs/>
        </w:rPr>
      </w:pPr>
    </w:p>
    <w:p w14:paraId="6C8F8BC3" w14:textId="6804B90C" w:rsidR="00290953" w:rsidRPr="00290953" w:rsidRDefault="00290953" w:rsidP="00290953">
      <w:pPr>
        <w:rPr>
          <w:b/>
          <w:bCs/>
          <w:lang w:val="el-GR"/>
        </w:rPr>
      </w:pPr>
      <w:r w:rsidRPr="00290953">
        <w:rPr>
          <w:b/>
          <w:bCs/>
          <w:lang w:val="el-GR"/>
        </w:rPr>
        <w:lastRenderedPageBreak/>
        <w:t>ΠΕΡΙΛΗΨΗ</w:t>
      </w:r>
    </w:p>
    <w:p w14:paraId="59F1B1D2" w14:textId="77777777" w:rsidR="00290953" w:rsidRPr="00290953" w:rsidRDefault="00290953" w:rsidP="00290953">
      <w:pPr>
        <w:rPr>
          <w:lang w:val="el-GR"/>
        </w:rPr>
      </w:pPr>
      <w:r w:rsidRPr="00290953">
        <w:rPr>
          <w:lang w:val="el-GR"/>
        </w:rPr>
        <w:t xml:space="preserve">Η παρούσα διπλωματική εργασία εξετάζει την αποτελεσματικότητα του υπολογιστικού συστήματος </w:t>
      </w:r>
      <w:r w:rsidRPr="00290953">
        <w:t>CHAMELEON</w:t>
      </w:r>
      <w:r w:rsidRPr="00290953">
        <w:rPr>
          <w:lang w:val="el-GR"/>
        </w:rPr>
        <w:t xml:space="preserve"> στην εναρμόνιση δεδομένων μελωδιών μέσω διαφορετικών αρμονικών ιδιωμάτων, με έμφαση στην εφαρμογή του </w:t>
      </w:r>
      <w:r w:rsidRPr="00290953">
        <w:t>conceptual</w:t>
      </w:r>
      <w:r w:rsidRPr="00290953">
        <w:rPr>
          <w:lang w:val="el-GR"/>
        </w:rPr>
        <w:t xml:space="preserve"> </w:t>
      </w:r>
      <w:r w:rsidRPr="00290953">
        <w:t>blending</w:t>
      </w:r>
      <w:r w:rsidRPr="00290953">
        <w:rPr>
          <w:lang w:val="el-GR"/>
        </w:rPr>
        <w:t xml:space="preserve"> ως μηχανισμού δημιουργίας νέων αρμονικών δομών. Το σύστημα βασίζεται σε </w:t>
      </w:r>
      <w:r w:rsidRPr="00290953">
        <w:t>Hidden</w:t>
      </w:r>
      <w:r w:rsidRPr="00290953">
        <w:rPr>
          <w:lang w:val="el-GR"/>
        </w:rPr>
        <w:t xml:space="preserve"> </w:t>
      </w:r>
      <w:r w:rsidRPr="00290953">
        <w:t>Markov</w:t>
      </w:r>
      <w:r w:rsidRPr="00290953">
        <w:rPr>
          <w:lang w:val="el-GR"/>
        </w:rPr>
        <w:t xml:space="preserve"> </w:t>
      </w:r>
      <w:r w:rsidRPr="00290953">
        <w:t>Models</w:t>
      </w:r>
      <w:r w:rsidRPr="00290953">
        <w:rPr>
          <w:lang w:val="el-GR"/>
        </w:rPr>
        <w:t xml:space="preserve"> και χρησιμοποιεί την </w:t>
      </w:r>
      <w:r w:rsidRPr="00290953">
        <w:t>General</w:t>
      </w:r>
      <w:r w:rsidRPr="00290953">
        <w:rPr>
          <w:lang w:val="el-GR"/>
        </w:rPr>
        <w:t xml:space="preserve"> </w:t>
      </w:r>
      <w:r w:rsidRPr="00290953">
        <w:t>Chord</w:t>
      </w:r>
      <w:r w:rsidRPr="00290953">
        <w:rPr>
          <w:lang w:val="el-GR"/>
        </w:rPr>
        <w:t xml:space="preserve"> </w:t>
      </w:r>
      <w:r w:rsidRPr="00290953">
        <w:t>Type</w:t>
      </w:r>
      <w:r w:rsidRPr="00290953">
        <w:rPr>
          <w:lang w:val="el-GR"/>
        </w:rPr>
        <w:t xml:space="preserve"> (</w:t>
      </w:r>
      <w:r w:rsidRPr="00290953">
        <w:t>GCT</w:t>
      </w:r>
      <w:r w:rsidRPr="00290953">
        <w:rPr>
          <w:lang w:val="el-GR"/>
        </w:rPr>
        <w:t>) αναπαράσταση για την κωδικοποίηση συγχορδιών ανεξάρτητα από συγκεκριμένο μουσικό ιδίωμα.</w:t>
      </w:r>
    </w:p>
    <w:p w14:paraId="283FBA67" w14:textId="224D60DB" w:rsidR="00290953" w:rsidRPr="00290953" w:rsidRDefault="00290953" w:rsidP="00290953">
      <w:pPr>
        <w:rPr>
          <w:lang w:val="el-GR"/>
        </w:rPr>
      </w:pPr>
      <w:r w:rsidRPr="00290953">
        <w:rPr>
          <w:lang w:val="el-GR"/>
        </w:rPr>
        <w:t xml:space="preserve">Η ερευνητική μεθοδολογία περιλαμβάνει τρεις κατηγορίες πειραματισμού: </w:t>
      </w:r>
      <w:r w:rsidRPr="00290953">
        <w:t>native</w:t>
      </w:r>
      <w:r w:rsidRPr="00290953">
        <w:rPr>
          <w:lang w:val="el-GR"/>
        </w:rPr>
        <w:t xml:space="preserve"> </w:t>
      </w:r>
      <w:r w:rsidR="007303B4">
        <w:rPr>
          <w:lang w:val="el-GR"/>
        </w:rPr>
        <w:t xml:space="preserve">(εγγενείς) </w:t>
      </w:r>
      <w:r w:rsidRPr="00290953">
        <w:rPr>
          <w:lang w:val="el-GR"/>
        </w:rPr>
        <w:t xml:space="preserve">εναρμονίσεις (μελωδία εναρμονισμένη με το ιδίωμα προέλευσής της), </w:t>
      </w:r>
      <w:r w:rsidRPr="00290953">
        <w:t>cross</w:t>
      </w:r>
      <w:r w:rsidRPr="00290953">
        <w:rPr>
          <w:lang w:val="el-GR"/>
        </w:rPr>
        <w:t>-</w:t>
      </w:r>
      <w:r w:rsidRPr="00290953">
        <w:t>style</w:t>
      </w:r>
      <w:r w:rsidRPr="00290953">
        <w:rPr>
          <w:lang w:val="el-GR"/>
        </w:rPr>
        <w:t xml:space="preserve"> εναρμονίσεις (εφαρμογή ξένου αρμονικού ιδιώματος), και </w:t>
      </w:r>
      <w:r w:rsidRPr="00290953">
        <w:t>blended</w:t>
      </w:r>
      <w:r w:rsidRPr="00290953">
        <w:rPr>
          <w:lang w:val="el-GR"/>
        </w:rPr>
        <w:t xml:space="preserve"> εναρμονίσεις (ανάμειξη δύο ή περισσότερων ιδιωμάτων μέσω </w:t>
      </w:r>
      <w:r w:rsidRPr="00290953">
        <w:t>conceptual</w:t>
      </w:r>
      <w:r w:rsidRPr="00290953">
        <w:rPr>
          <w:lang w:val="el-GR"/>
        </w:rPr>
        <w:t xml:space="preserve"> </w:t>
      </w:r>
      <w:r w:rsidRPr="00290953">
        <w:t>blending</w:t>
      </w:r>
      <w:r w:rsidRPr="00290953">
        <w:rPr>
          <w:lang w:val="el-GR"/>
        </w:rPr>
        <w:t xml:space="preserve">). Τα πειράματα εφαρμόστηκαν σε τρεις μουσικολογικά διαφορετικές μελωδίες: τον σμυρναίικο ρεμπέτικο "Κοκαϊνοπότης" του Παναγιού Τούντα, το </w:t>
      </w:r>
      <w:r w:rsidRPr="00290953">
        <w:t>Harry</w:t>
      </w:r>
      <w:r w:rsidRPr="00290953">
        <w:rPr>
          <w:lang w:val="el-GR"/>
        </w:rPr>
        <w:t xml:space="preserve"> </w:t>
      </w:r>
      <w:r w:rsidRPr="00290953">
        <w:t>Potter</w:t>
      </w:r>
      <w:r w:rsidRPr="00290953">
        <w:rPr>
          <w:lang w:val="el-GR"/>
        </w:rPr>
        <w:t xml:space="preserve"> </w:t>
      </w:r>
      <w:r w:rsidRPr="00290953">
        <w:t>theme</w:t>
      </w:r>
      <w:r w:rsidRPr="00290953">
        <w:rPr>
          <w:lang w:val="el-GR"/>
        </w:rPr>
        <w:t xml:space="preserve"> του </w:t>
      </w:r>
      <w:r w:rsidRPr="00290953">
        <w:t>John</w:t>
      </w:r>
      <w:r w:rsidRPr="00290953">
        <w:rPr>
          <w:lang w:val="el-GR"/>
        </w:rPr>
        <w:t xml:space="preserve"> </w:t>
      </w:r>
      <w:r w:rsidRPr="00290953">
        <w:t>Williams</w:t>
      </w:r>
      <w:r w:rsidRPr="00290953">
        <w:rPr>
          <w:lang w:val="el-GR"/>
        </w:rPr>
        <w:t xml:space="preserve">, και το </w:t>
      </w:r>
      <w:r w:rsidRPr="00290953">
        <w:t>jazz</w:t>
      </w:r>
      <w:r w:rsidRPr="00290953">
        <w:rPr>
          <w:lang w:val="el-GR"/>
        </w:rPr>
        <w:t xml:space="preserve"> </w:t>
      </w:r>
      <w:r w:rsidRPr="00290953">
        <w:t>standard</w:t>
      </w:r>
      <w:r w:rsidRPr="00290953">
        <w:rPr>
          <w:lang w:val="el-GR"/>
        </w:rPr>
        <w:t xml:space="preserve"> "</w:t>
      </w:r>
      <w:r w:rsidRPr="00290953">
        <w:t>Caravan</w:t>
      </w:r>
      <w:r w:rsidRPr="00290953">
        <w:rPr>
          <w:lang w:val="el-GR"/>
        </w:rPr>
        <w:t xml:space="preserve">" του </w:t>
      </w:r>
      <w:r w:rsidRPr="00290953">
        <w:t>Duke</w:t>
      </w:r>
      <w:r w:rsidRPr="00290953">
        <w:rPr>
          <w:lang w:val="el-GR"/>
        </w:rPr>
        <w:t xml:space="preserve"> </w:t>
      </w:r>
      <w:r w:rsidRPr="00290953">
        <w:t>Ellington</w:t>
      </w:r>
      <w:r w:rsidRPr="00290953">
        <w:rPr>
          <w:lang w:val="el-GR"/>
        </w:rPr>
        <w:t>.</w:t>
      </w:r>
    </w:p>
    <w:p w14:paraId="2FDED796" w14:textId="77777777" w:rsidR="00290953" w:rsidRPr="00290953" w:rsidRDefault="00290953" w:rsidP="00290953">
      <w:pPr>
        <w:rPr>
          <w:lang w:val="el-GR"/>
        </w:rPr>
      </w:pPr>
      <w:r w:rsidRPr="00290953">
        <w:rPr>
          <w:lang w:val="el-GR"/>
        </w:rPr>
        <w:t xml:space="preserve">Τα αποτελέσματα αποκαλύπτουν ότι το σύστημα λειτουργεί αποτελεσματικότερα σε μελωδίες με σταθερά τονικά πλαίσια και συμβατικές αρμονικές δομές, ενώ αντιμετωπίζει δυσκολίες σε περιπτώσεις γρήγορων τονικών μεταβάσεων και πολυφωνικών απαιτήσεων. Οι </w:t>
      </w:r>
      <w:r w:rsidRPr="00290953">
        <w:t>blended</w:t>
      </w:r>
      <w:r w:rsidRPr="00290953">
        <w:rPr>
          <w:lang w:val="el-GR"/>
        </w:rPr>
        <w:t xml:space="preserve"> εναρμονίσεις παρήγαγαν τα πιο δημιουργικά αποτελέσματα, δημιουργώντας υβριδικές αρμονικές δομές που συνδυάζουν χαρακτηριστικά από διαφορετικές μουσικές παραδόσεις.</w:t>
      </w:r>
    </w:p>
    <w:p w14:paraId="13016AFD" w14:textId="77777777" w:rsidR="00290953" w:rsidRPr="00290953" w:rsidRDefault="00290953" w:rsidP="00290953">
      <w:pPr>
        <w:rPr>
          <w:lang w:val="el-GR"/>
        </w:rPr>
      </w:pPr>
      <w:r w:rsidRPr="00290953">
        <w:rPr>
          <w:lang w:val="el-GR"/>
        </w:rPr>
        <w:t xml:space="preserve">Σημαντική θεωρητική συνεισφορά αποτελεί η αναγνώριση ότι ακόμη και οι </w:t>
      </w:r>
      <w:r w:rsidRPr="00290953">
        <w:t>cross</w:t>
      </w:r>
      <w:r w:rsidRPr="00290953">
        <w:rPr>
          <w:lang w:val="el-GR"/>
        </w:rPr>
        <w:t>-</w:t>
      </w:r>
      <w:r w:rsidRPr="00290953">
        <w:t>style</w:t>
      </w:r>
      <w:r w:rsidRPr="00290953">
        <w:rPr>
          <w:lang w:val="el-GR"/>
        </w:rPr>
        <w:t xml:space="preserve"> εναρμονίσεις λειτουργούν ως μορφή </w:t>
      </w:r>
      <w:r w:rsidRPr="00290953">
        <w:t>conceptual</w:t>
      </w:r>
      <w:r w:rsidRPr="00290953">
        <w:rPr>
          <w:lang w:val="el-GR"/>
        </w:rPr>
        <w:t xml:space="preserve"> </w:t>
      </w:r>
      <w:r w:rsidRPr="00290953">
        <w:t>blending</w:t>
      </w:r>
      <w:r w:rsidRPr="00290953">
        <w:rPr>
          <w:lang w:val="el-GR"/>
        </w:rPr>
        <w:t xml:space="preserve">, όπου το μελωδικό υλικό και το αρμονικό ιδίωμα αποτελούν τις αναμειγνυόμενες οντότητες. Αυτή η παρατήρηση επεκτείνει σημαντικά το θεωρητικό πλαίσιο εφαρμογής του </w:t>
      </w:r>
      <w:r w:rsidRPr="00290953">
        <w:t>conceptual</w:t>
      </w:r>
      <w:r w:rsidRPr="00290953">
        <w:rPr>
          <w:lang w:val="el-GR"/>
        </w:rPr>
        <w:t xml:space="preserve"> </w:t>
      </w:r>
      <w:r w:rsidRPr="00290953">
        <w:t>blending</w:t>
      </w:r>
      <w:r w:rsidRPr="00290953">
        <w:rPr>
          <w:lang w:val="el-GR"/>
        </w:rPr>
        <w:t xml:space="preserve"> στη μουσική.</w:t>
      </w:r>
    </w:p>
    <w:p w14:paraId="3872290D" w14:textId="77777777" w:rsidR="00290953" w:rsidRPr="00290953" w:rsidRDefault="00290953" w:rsidP="00290953">
      <w:pPr>
        <w:rPr>
          <w:lang w:val="el-GR"/>
        </w:rPr>
      </w:pPr>
      <w:r w:rsidRPr="00290953">
        <w:rPr>
          <w:lang w:val="el-GR"/>
        </w:rPr>
        <w:t xml:space="preserve">Η εργασία καταλήγει ότι το </w:t>
      </w:r>
      <w:r w:rsidRPr="00290953">
        <w:t>CHAMELEON</w:t>
      </w:r>
      <w:r w:rsidRPr="00290953">
        <w:rPr>
          <w:lang w:val="el-GR"/>
        </w:rPr>
        <w:t xml:space="preserve"> λειτουργεί βέλτιστα ως βοηθητικό εργαλείο που προσφέρει δημιουργικές αρμονικές προτάσεις παρά ως αυτόνομο σύστημα σύνθεσης. Οι συστηματικοί περιορισμοί που εντοπίστηκαν υποδηλώνουν την ανάγκη για αρχιτεκτονικές βελτιώσεις, ιδιαίτερα στους τομείς της φωνοδιαγωγής και της διαχείρισης πολυφωνικών δομών.</w:t>
      </w:r>
    </w:p>
    <w:p w14:paraId="69FC9F9F" w14:textId="77777777" w:rsidR="00805B5F" w:rsidRPr="00290953" w:rsidRDefault="00805B5F">
      <w:pPr>
        <w:rPr>
          <w:lang w:val="el-GR"/>
        </w:rPr>
      </w:pPr>
    </w:p>
    <w:p w14:paraId="445924AD" w14:textId="77777777" w:rsidR="00805B5F" w:rsidRPr="00290953" w:rsidRDefault="00805B5F">
      <w:pPr>
        <w:rPr>
          <w:lang w:val="el-GR"/>
        </w:rPr>
      </w:pPr>
    </w:p>
    <w:p w14:paraId="0EB6C92C" w14:textId="77777777" w:rsidR="00805B5F" w:rsidRPr="00290953" w:rsidRDefault="00805B5F">
      <w:pPr>
        <w:rPr>
          <w:lang w:val="el-GR"/>
        </w:rPr>
      </w:pPr>
    </w:p>
    <w:p w14:paraId="13E1E40B" w14:textId="77777777" w:rsidR="00872DA6" w:rsidRPr="00E82ECE" w:rsidRDefault="00872DA6" w:rsidP="00805B5F">
      <w:pPr>
        <w:rPr>
          <w:b/>
          <w:bCs/>
          <w:lang w:val="el-GR"/>
        </w:rPr>
      </w:pPr>
    </w:p>
    <w:p w14:paraId="1AA00217" w14:textId="77777777" w:rsidR="00F21454" w:rsidRPr="00F21454" w:rsidRDefault="00F21454"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F21454">
        <w:rPr>
          <w:rFonts w:ascii="Times New Roman" w:eastAsia="Times New Roman" w:hAnsi="Times New Roman" w:cs="Times New Roman"/>
          <w:b/>
          <w:bCs/>
          <w:kern w:val="36"/>
          <w:sz w:val="48"/>
          <w:szCs w:val="48"/>
          <w:lang w:val="el-GR"/>
          <w14:ligatures w14:val="none"/>
        </w:rPr>
        <w:lastRenderedPageBreak/>
        <w:t>1. ΕΙΣΑΓΩΓΗ</w:t>
      </w:r>
    </w:p>
    <w:p w14:paraId="077CEE39" w14:textId="77777777" w:rsidR="00F21454" w:rsidRPr="00F21454" w:rsidRDefault="00F21454"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sidRPr="00F21454">
        <w:rPr>
          <w:rFonts w:ascii="Times New Roman" w:eastAsia="Times New Roman" w:hAnsi="Times New Roman" w:cs="Times New Roman"/>
          <w:b/>
          <w:bCs/>
          <w:kern w:val="0"/>
          <w:lang w:val="el-GR"/>
          <w14:ligatures w14:val="none"/>
        </w:rPr>
        <w:t xml:space="preserve">1.1 Εισαγωγή </w:t>
      </w:r>
    </w:p>
    <w:p w14:paraId="5ECBA738"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αρμονική ανάλυση αποτελεί θεμελιώδη διαδικασία στη μουσική θεωρία, ερμηνεία και σύνθεση, καθώς επιτρέπει την κατανόηση των σχέσεων μεταξύ των συγχορδιών, του τονικού πλαισίου και της μορφής ενός μουσικού έργου. Με την είσοδο των υπολογιστικών μεθόδων στο πεδίο της μουσικής, παρατηρείται εντεινόμενο ενδιαφέρον για την αυτοματοποιημένη ανάλυση, κατηγοριοποίηση και δημιουργία αρμονικών δομών με στόχο τόσο την υποστήριξη της μουσικής έρευνας όσο και την επέκταση των εργαλείων σύνθεσης (</w:t>
      </w:r>
      <w:r w:rsidRPr="00F21454">
        <w:rPr>
          <w:rFonts w:eastAsia="Times New Roman" w:cs="Times New Roman"/>
          <w:kern w:val="0"/>
          <w14:ligatures w14:val="none"/>
        </w:rPr>
        <w:t>Temperley</w:t>
      </w:r>
      <w:r w:rsidRPr="00F21454">
        <w:rPr>
          <w:rFonts w:eastAsia="Times New Roman" w:cs="Times New Roman"/>
          <w:kern w:val="0"/>
          <w:lang w:val="el-GR"/>
          <w14:ligatures w14:val="none"/>
        </w:rPr>
        <w:t xml:space="preserve">, 2004; </w:t>
      </w:r>
      <w:r w:rsidRPr="00F21454">
        <w:rPr>
          <w:rFonts w:eastAsia="Times New Roman" w:cs="Times New Roman"/>
          <w:kern w:val="0"/>
          <w14:ligatures w14:val="none"/>
        </w:rPr>
        <w:t>Rohrmeier</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Graepel</w:t>
      </w:r>
      <w:r w:rsidRPr="00F21454">
        <w:rPr>
          <w:rFonts w:eastAsia="Times New Roman" w:cs="Times New Roman"/>
          <w:kern w:val="0"/>
          <w:lang w:val="el-GR"/>
          <w14:ligatures w14:val="none"/>
        </w:rPr>
        <w:t>, 2012). Μία από τις σημαντικότερες προκλήσεις στον τομέα της υπολογιστικής αρμονίας είναι η δημιουργία αναπαραστάσεων συγχορδιών και αρμονικών ακολουθιών που να είναι ταυτόχρονα ακριβείς, ευέλικτες και επεκτάσιμες σε διαφορετικά μουσικά ιδιώματα.</w:t>
      </w:r>
    </w:p>
    <w:p w14:paraId="45DAF71F"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Σε αυτό το πλαίσιο, το υπολογιστικό σύστημα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αποτελεί μία ιδιαίτερα καινοτόμο προσέγγιση, αξιοποιώντας τεχνικές πιθανοτικής μοντελοποίησης — και συγκεκριμένα, κρυφά μοντέλα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Hidden</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Models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HMMs</w:t>
      </w:r>
      <w:r w:rsidRPr="00F21454">
        <w:rPr>
          <w:rFonts w:eastAsia="Times New Roman" w:cs="Times New Roman"/>
          <w:kern w:val="0"/>
          <w:lang w:val="el-GR"/>
          <w14:ligatures w14:val="none"/>
        </w:rPr>
        <w:t xml:space="preserve">) — για την αυτόματη εναρμόνιση δεδομένων μελωδιών βάσει πολυδιάστατων χαρακτηριστικών όπως η </w:t>
      </w:r>
      <w:r w:rsidRPr="00F21454">
        <w:rPr>
          <w:rFonts w:eastAsia="Times New Roman" w:cs="Times New Roman"/>
          <w:kern w:val="0"/>
          <w14:ligatures w14:val="none"/>
        </w:rPr>
        <w:t>GCT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General</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Chord</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Type</w:t>
      </w:r>
      <w:r w:rsidRPr="00F21454">
        <w:rPr>
          <w:rFonts w:eastAsia="Times New Roman" w:cs="Times New Roman"/>
          <w:kern w:val="0"/>
          <w:lang w:val="el-GR"/>
          <w14:ligatures w14:val="none"/>
        </w:rPr>
        <w:t>) αναπαράσταση (</w:t>
      </w:r>
      <w:r w:rsidRPr="00F21454">
        <w:rPr>
          <w:rFonts w:eastAsia="Times New Roman" w:cs="Times New Roman"/>
          <w:kern w:val="0"/>
          <w14:ligatures w14:val="none"/>
        </w:rPr>
        <w:t>Cambouropoulos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al</w:t>
      </w:r>
      <w:r w:rsidRPr="00F21454">
        <w:rPr>
          <w:rFonts w:eastAsia="Times New Roman" w:cs="Times New Roman"/>
          <w:kern w:val="0"/>
          <w:lang w:val="el-GR"/>
          <w14:ligatures w14:val="none"/>
        </w:rPr>
        <w:t xml:space="preserve">., 2014; </w:t>
      </w:r>
      <w:r w:rsidRPr="00F21454">
        <w:rPr>
          <w:rFonts w:eastAsia="Times New Roman" w:cs="Times New Roman"/>
          <w:kern w:val="0"/>
          <w14:ligatures w14:val="none"/>
        </w:rPr>
        <w:t>Cambouropoulos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al</w:t>
      </w:r>
      <w:r w:rsidRPr="00F21454">
        <w:rPr>
          <w:rFonts w:eastAsia="Times New Roman" w:cs="Times New Roman"/>
          <w:kern w:val="0"/>
          <w:lang w:val="el-GR"/>
          <w14:ligatures w14:val="none"/>
        </w:rPr>
        <w:t xml:space="preserve">., 2015). Το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επιχειρεί όχι μόνο να επιτύχει λειτουργικά ικανοποιητική εναρμόνιση, αλλά και να αντανακλά τα ιδιώματα διαφόρων μουσικών παραδόσεων, εντάσσοντας την έννοια της υπολογιστικής δημιουργικότητας (</w:t>
      </w:r>
      <w:r w:rsidRPr="00F21454">
        <w:rPr>
          <w:rFonts w:eastAsia="Times New Roman" w:cs="Times New Roman"/>
          <w:kern w:val="0"/>
          <w14:ligatures w14:val="none"/>
        </w:rPr>
        <w:t>computational</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creativity</w:t>
      </w:r>
      <w:r w:rsidRPr="00F21454">
        <w:rPr>
          <w:rFonts w:eastAsia="Times New Roman" w:cs="Times New Roman"/>
          <w:kern w:val="0"/>
          <w:lang w:val="el-GR"/>
          <w14:ligatures w14:val="none"/>
        </w:rPr>
        <w:t>) σε ένα σύστημα που προσαρμόζεται στις ιδιαιτερότητες του εκάστοτε ύφους. Το έργο εντάσσεται στο ευρύτερο ερευνητικό πεδίο της τεχνητής μουσικής νοημοσύνης, συμβάλλοντας στην κατανόηση των μηχανισμών που διέπουν τη δημιουργία και την αντίληψη της αρμονίας (</w:t>
      </w:r>
      <w:r w:rsidRPr="00F21454">
        <w:rPr>
          <w:rFonts w:eastAsia="Times New Roman" w:cs="Times New Roman"/>
          <w:kern w:val="0"/>
          <w14:ligatures w14:val="none"/>
        </w:rPr>
        <w:t>Pachet</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Roy</w:t>
      </w:r>
      <w:r w:rsidRPr="00F21454">
        <w:rPr>
          <w:rFonts w:eastAsia="Times New Roman" w:cs="Times New Roman"/>
          <w:kern w:val="0"/>
          <w:lang w:val="el-GR"/>
          <w14:ligatures w14:val="none"/>
        </w:rPr>
        <w:t xml:space="preserve">, 2001; </w:t>
      </w:r>
      <w:r w:rsidRPr="00F21454">
        <w:rPr>
          <w:rFonts w:eastAsia="Times New Roman" w:cs="Times New Roman"/>
          <w:kern w:val="0"/>
          <w14:ligatures w14:val="none"/>
        </w:rPr>
        <w:t>Pearce</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Wiggins</w:t>
      </w:r>
      <w:r w:rsidRPr="00F21454">
        <w:rPr>
          <w:rFonts w:eastAsia="Times New Roman" w:cs="Times New Roman"/>
          <w:kern w:val="0"/>
          <w:lang w:val="el-GR"/>
          <w14:ligatures w14:val="none"/>
        </w:rPr>
        <w:t>, 2006).</w:t>
      </w:r>
    </w:p>
    <w:p w14:paraId="7C4729B0" w14:textId="77777777" w:rsidR="00F21454" w:rsidRDefault="00F21454" w:rsidP="00F21454">
      <w:pPr>
        <w:spacing w:before="100" w:beforeAutospacing="1" w:after="100" w:afterAutospacing="1" w:line="240" w:lineRule="auto"/>
        <w:rPr>
          <w:rFonts w:eastAsia="Times New Roman" w:cs="Times New Roman"/>
          <w:kern w:val="0"/>
          <w14:ligatures w14:val="none"/>
        </w:rPr>
      </w:pPr>
      <w:r w:rsidRPr="00F21454">
        <w:rPr>
          <w:rFonts w:eastAsia="Times New Roman" w:cs="Times New Roman"/>
          <w:kern w:val="0"/>
          <w:lang w:val="el-GR"/>
          <w14:ligatures w14:val="none"/>
        </w:rPr>
        <w:t xml:space="preserve">Η παρούσα εργασία επικεντρώνεται στην ανάλυση των θεωρητικών βάσεων που στηρίζουν τη λειτουργία του </w:t>
      </w:r>
      <w:r w:rsidRPr="00F21454">
        <w:rPr>
          <w:rFonts w:eastAsia="Times New Roman" w:cs="Times New Roman"/>
          <w:kern w:val="0"/>
          <w14:ligatures w14:val="none"/>
        </w:rPr>
        <w:t>Chameleon</w:t>
      </w:r>
      <w:r w:rsidRPr="00F21454">
        <w:rPr>
          <w:rFonts w:eastAsia="Times New Roman" w:cs="Times New Roman"/>
          <w:kern w:val="0"/>
          <w:lang w:val="el-GR"/>
          <w14:ligatures w14:val="none"/>
        </w:rPr>
        <w:t>, ξεκινώντας από τη στατιστική μοντελοποίηση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HMM</w:t>
      </w:r>
      <w:r w:rsidRPr="00F21454">
        <w:rPr>
          <w:rFonts w:eastAsia="Times New Roman" w:cs="Times New Roman"/>
          <w:kern w:val="0"/>
          <w:lang w:val="el-GR"/>
          <w14:ligatures w14:val="none"/>
        </w:rPr>
        <w:t xml:space="preserve">), περνώντας στην </w:t>
      </w:r>
      <w:r w:rsidRPr="00F21454">
        <w:rPr>
          <w:rFonts w:eastAsia="Times New Roman" w:cs="Times New Roman"/>
          <w:kern w:val="0"/>
          <w14:ligatures w14:val="none"/>
        </w:rPr>
        <w:t>GCT</w:t>
      </w:r>
      <w:r w:rsidRPr="00F21454">
        <w:rPr>
          <w:rFonts w:eastAsia="Times New Roman" w:cs="Times New Roman"/>
          <w:kern w:val="0"/>
          <w:lang w:val="el-GR"/>
          <w14:ligatures w14:val="none"/>
        </w:rPr>
        <w:t xml:space="preserve"> αναπαράσταση και καταλήγοντας στην αξιολόγηση της ποιότητας των παραγόμενων αποτελεσμάτων στο πλαίσιο συγκεκριμένων αρμονικών ιδιωμάτων.</w:t>
      </w:r>
    </w:p>
    <w:p w14:paraId="54204DF9" w14:textId="77777777" w:rsidR="00F21454" w:rsidRDefault="00F21454" w:rsidP="00F21454">
      <w:pPr>
        <w:spacing w:before="100" w:beforeAutospacing="1" w:after="100" w:afterAutospacing="1" w:line="240" w:lineRule="auto"/>
        <w:rPr>
          <w:rFonts w:eastAsia="Times New Roman" w:cs="Times New Roman"/>
          <w:kern w:val="0"/>
          <w14:ligatures w14:val="none"/>
        </w:rPr>
      </w:pPr>
    </w:p>
    <w:p w14:paraId="4658BC94" w14:textId="77777777" w:rsidR="00F21454" w:rsidRDefault="00F21454" w:rsidP="00F21454">
      <w:pPr>
        <w:spacing w:before="100" w:beforeAutospacing="1" w:after="100" w:afterAutospacing="1" w:line="240" w:lineRule="auto"/>
        <w:rPr>
          <w:rFonts w:eastAsia="Times New Roman" w:cs="Times New Roman"/>
          <w:kern w:val="0"/>
          <w14:ligatures w14:val="none"/>
        </w:rPr>
      </w:pPr>
    </w:p>
    <w:p w14:paraId="29A1D28A" w14:textId="77777777" w:rsidR="00F21454" w:rsidRPr="00F21454" w:rsidRDefault="00F21454" w:rsidP="00F21454">
      <w:pPr>
        <w:spacing w:before="100" w:beforeAutospacing="1" w:after="100" w:afterAutospacing="1" w:line="240" w:lineRule="auto"/>
        <w:rPr>
          <w:rFonts w:eastAsia="Times New Roman" w:cs="Times New Roman"/>
          <w:kern w:val="0"/>
          <w14:ligatures w14:val="none"/>
        </w:rPr>
      </w:pPr>
    </w:p>
    <w:p w14:paraId="0566771E" w14:textId="77777777" w:rsidR="00805B5F" w:rsidRPr="00805B5F" w:rsidRDefault="00805B5F" w:rsidP="00805B5F">
      <w:pPr>
        <w:rPr>
          <w:lang w:val="el-GR"/>
        </w:rPr>
      </w:pPr>
    </w:p>
    <w:p w14:paraId="28B10683" w14:textId="77777777" w:rsidR="00F21454" w:rsidRPr="00F21454" w:rsidRDefault="00F21454"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F21454">
        <w:rPr>
          <w:rFonts w:ascii="Times New Roman" w:eastAsia="Times New Roman" w:hAnsi="Times New Roman" w:cs="Times New Roman"/>
          <w:b/>
          <w:bCs/>
          <w:kern w:val="36"/>
          <w:sz w:val="48"/>
          <w:szCs w:val="48"/>
          <w:lang w:val="el-GR"/>
          <w14:ligatures w14:val="none"/>
        </w:rPr>
        <w:lastRenderedPageBreak/>
        <w:t>2. ΘΕΩΡΗΤΙΚΟ ΥΠΟΒΑΘΡΟ</w:t>
      </w:r>
    </w:p>
    <w:p w14:paraId="2A53A130" w14:textId="77777777" w:rsidR="00F21454" w:rsidRPr="00F21454" w:rsidRDefault="00F21454" w:rsidP="00F21454">
      <w:pPr>
        <w:rPr>
          <w:b/>
          <w:bCs/>
          <w:lang w:val="el-GR"/>
        </w:rPr>
      </w:pPr>
      <w:r w:rsidRPr="00F21454">
        <w:rPr>
          <w:b/>
          <w:bCs/>
          <w:lang w:val="el-GR"/>
        </w:rPr>
        <w:t xml:space="preserve">2.1 Μουσικές και θεωρητικές βάσεις </w:t>
      </w:r>
    </w:p>
    <w:p w14:paraId="655B80D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κατανόηση της αρμονικής επεξεργασίας σε υπολογιστικά συστήματα, όπως το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προϋποθέτει την εις βάθος γνώση ορισμένων βασικών εννοιών της μουσικής θεωρίας, με κυρίαρχες την τονικότητα, τις συγχορδίες και τη συμβολική αναπαράσταση των ήχων μέσω διανυσμάτων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Αυτές οι έννοιες αποτελούν τη θεμελιώδη γλώσσα μέσω της οποίας μεταφέρεται η αρμονική πληροφορία στο υπολογιστικό επίπεδο.</w:t>
      </w:r>
    </w:p>
    <w:p w14:paraId="026B4A46"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τονικότητα (</w:t>
      </w:r>
      <w:r w:rsidRPr="00F21454">
        <w:rPr>
          <w:rFonts w:eastAsia="Times New Roman" w:cs="Times New Roman"/>
          <w:kern w:val="0"/>
          <w14:ligatures w14:val="none"/>
        </w:rPr>
        <w:t>tonality</w:t>
      </w:r>
      <w:r w:rsidRPr="00F21454">
        <w:rPr>
          <w:rFonts w:eastAsia="Times New Roman" w:cs="Times New Roman"/>
          <w:kern w:val="0"/>
          <w:lang w:val="el-GR"/>
          <w14:ligatures w14:val="none"/>
        </w:rPr>
        <w:t>) αποτελεί ένα σύστημα ιεραρχικά οργανωμένων διαστημάτων που περιστρέφονται γύρω από έναν τονικό άξονα (τονική). Η τονικότητα δεν περιορίζεται μόνο στην κλίμακα, αλλά και στην προσδοκία επαναφοράς στην τονική συγχορδία, δηλαδή στην ενότητα ή "έλξη" της μουσικής φράσης γύρω από έναν κεντρικό ήχο (</w:t>
      </w:r>
      <w:r w:rsidRPr="00F21454">
        <w:rPr>
          <w:rFonts w:eastAsia="Times New Roman" w:cs="Times New Roman"/>
          <w:kern w:val="0"/>
          <w14:ligatures w14:val="none"/>
        </w:rPr>
        <w:t>Krumhansl</w:t>
      </w:r>
      <w:r w:rsidRPr="00F21454">
        <w:rPr>
          <w:rFonts w:eastAsia="Times New Roman" w:cs="Times New Roman"/>
          <w:kern w:val="0"/>
          <w:lang w:val="el-GR"/>
          <w14:ligatures w14:val="none"/>
        </w:rPr>
        <w:t>, 2001). Οι έννοιες της τονικής σταθερότητας και της λειτουργικής αρμονίας είναι αναγκαίες για την αναγνώριση αρμονικών κατηγοριών σε παραδοσιακά και σύγχρονα ιδιώματα.</w:t>
      </w:r>
    </w:p>
    <w:p w14:paraId="690D0471"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συγχορδία ορίζεται ως η ταυτόχρονη ηχητική εκφορά τριών ή περισσότερων διαφορετικών φθόγγων. Από αναλυτική σκοπιά, οι συγχορδίες μπορούν να μελετηθούν ως δομές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 δηλαδή ως σύνολα από φθόγγους χωρίς συγκεκριμένο τονικό ύψος αλλά με αναφορά μόνο στη θέση τους μέσα στο οκτάβα (</w:t>
      </w:r>
      <w:r w:rsidRPr="00F21454">
        <w:rPr>
          <w:rFonts w:eastAsia="Times New Roman" w:cs="Times New Roman"/>
          <w:kern w:val="0"/>
          <w14:ligatures w14:val="none"/>
        </w:rPr>
        <w:t>Forte</w:t>
      </w:r>
      <w:r w:rsidRPr="00F21454">
        <w:rPr>
          <w:rFonts w:eastAsia="Times New Roman" w:cs="Times New Roman"/>
          <w:kern w:val="0"/>
          <w:lang w:val="el-GR"/>
          <w14:ligatures w14:val="none"/>
        </w:rPr>
        <w:t xml:space="preserve">, 1973). Αυτή η ιδιότητα διευκολύνει την αφαίρεση του μουσικού υλικού από συγκεκριμένες υλοποιήσεις και επιτρέπει συγκρίσεις βασισμένες σε μορφικά κριτήρια. Η έννοια του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αναφέρεται στην ταυτότητα ενός φθόγγου ανεξαρτήτως οκτάβας (π.χ. όλες οι νότες "</w:t>
      </w:r>
      <w:r w:rsidRPr="00F21454">
        <w:rPr>
          <w:rFonts w:eastAsia="Times New Roman" w:cs="Times New Roman"/>
          <w:kern w:val="0"/>
          <w14:ligatures w14:val="none"/>
        </w:rPr>
        <w:t>C</w:t>
      </w:r>
      <w:r w:rsidRPr="00F21454">
        <w:rPr>
          <w:rFonts w:eastAsia="Times New Roman" w:cs="Times New Roman"/>
          <w:kern w:val="0"/>
          <w:lang w:val="el-GR"/>
          <w14:ligatures w14:val="none"/>
        </w:rPr>
        <w:t xml:space="preserve">" αποτελούν την ίδια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w:t>
      </w:r>
    </w:p>
    <w:p w14:paraId="337058E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Ένα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vector</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PCV</w:t>
      </w:r>
      <w:r w:rsidRPr="00F21454">
        <w:rPr>
          <w:rFonts w:eastAsia="Times New Roman" w:cs="Times New Roman"/>
          <w:kern w:val="0"/>
          <w:lang w:val="el-GR"/>
          <w14:ligatures w14:val="none"/>
        </w:rPr>
        <w:t xml:space="preserve">) είναι μια μαθηματική αναπαράσταση που κωδικοποιεί ποια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classes</w:t>
      </w:r>
      <w:r w:rsidRPr="00F21454">
        <w:rPr>
          <w:rFonts w:eastAsia="Times New Roman" w:cs="Times New Roman"/>
          <w:kern w:val="0"/>
          <w:lang w:val="el-GR"/>
          <w14:ligatures w14:val="none"/>
        </w:rPr>
        <w:t xml:space="preserve"> περιέχονται σε ένα σύνολο ή σε μια συγχορδία, δίνοντας τη δυνατότητα για συγκριτική και στατιστική ανάλυση (</w:t>
      </w:r>
      <w:r w:rsidRPr="00F21454">
        <w:rPr>
          <w:rFonts w:eastAsia="Times New Roman" w:cs="Times New Roman"/>
          <w:kern w:val="0"/>
          <w14:ligatures w14:val="none"/>
        </w:rPr>
        <w:t>Ames</w:t>
      </w:r>
      <w:r w:rsidRPr="00F21454">
        <w:rPr>
          <w:rFonts w:eastAsia="Times New Roman" w:cs="Times New Roman"/>
          <w:kern w:val="0"/>
          <w:lang w:val="el-GR"/>
          <w14:ligatures w14:val="none"/>
        </w:rPr>
        <w:t>, 1989). Αυτή η προσέγγιση είναι ιδιαίτερα χρήσιμη στη μουσική πληροφορική, καθώς παρέχει έναν υπολογίσιμο τρόπο προσδιορισμού ομοιοτήτων και αποστάσεων μεταξύ συγχορδιών ή αρμονικών πεδίων (</w:t>
      </w:r>
      <w:r w:rsidRPr="00F21454">
        <w:rPr>
          <w:rFonts w:eastAsia="Times New Roman" w:cs="Times New Roman"/>
          <w:kern w:val="0"/>
          <w14:ligatures w14:val="none"/>
        </w:rPr>
        <w:t>Richmond</w:t>
      </w:r>
      <w:r w:rsidRPr="00F21454">
        <w:rPr>
          <w:rFonts w:eastAsia="Times New Roman" w:cs="Times New Roman"/>
          <w:kern w:val="0"/>
          <w:lang w:val="el-GR"/>
          <w14:ligatures w14:val="none"/>
        </w:rPr>
        <w:t>, 1981). Η αναπαράσταση αυτή επιτυγχάνεται ως μια απεικόνιση ενός δωδεκαδιάστατου διανύσματος, καθώς θεωρούμε ότι οι δώδεκα είναι οι μοναδικές πιθανές νότες. Κάθε μία από αυτές έχει μια αξία ως 0 ή 1, αντίστοιχα με το αν υπάρχουν στην συνήχηση ή όχι.</w:t>
      </w:r>
    </w:p>
    <w:p w14:paraId="780FEF22"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Παράδειγμα μία ντο μείζονα συγχορδία (</w:t>
      </w:r>
      <w:r w:rsidRPr="00F21454">
        <w:rPr>
          <w:rFonts w:eastAsia="Times New Roman" w:cs="Times New Roman"/>
          <w:kern w:val="0"/>
          <w14:ligatures w14:val="none"/>
        </w:rPr>
        <w:t>Cmaj</w:t>
      </w:r>
      <w:r w:rsidRPr="00F21454">
        <w:rPr>
          <w:rFonts w:eastAsia="Times New Roman" w:cs="Times New Roman"/>
          <w:kern w:val="0"/>
          <w:lang w:val="el-GR"/>
          <w14:ligatures w14:val="none"/>
        </w:rPr>
        <w:t xml:space="preserve">) θα γραφτεί: </w:t>
      </w:r>
      <w:r w:rsidRPr="00F21454">
        <w:rPr>
          <w:rFonts w:eastAsia="Times New Roman" w:cs="Courier New"/>
          <w:kern w:val="0"/>
          <w:sz w:val="20"/>
          <w:szCs w:val="20"/>
          <w:lang w:val="el-GR"/>
          <w14:ligatures w14:val="none"/>
        </w:rPr>
        <w:t>[1,0,0,0,1,0,0,1,0,0,0,0]</w:t>
      </w:r>
      <w:r w:rsidRPr="00F21454">
        <w:rPr>
          <w:rFonts w:eastAsia="Times New Roman" w:cs="Times New Roman"/>
          <w:kern w:val="0"/>
          <w:lang w:val="el-GR"/>
          <w14:ligatures w14:val="none"/>
        </w:rPr>
        <w:t xml:space="preserve"> Με τους φθόγγους ντο, μι και σολ (θέσεις 1,4,7) να έχουν αξία ίση με 1 και όλους τους άλλους 0. Η γενίκευση 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αναπαραστάσεων έχει οδηγήσει στην ανάπτυξη θεωριών όπως η </w:t>
      </w:r>
      <w:r w:rsidRPr="00F21454">
        <w:rPr>
          <w:rFonts w:eastAsia="Times New Roman" w:cs="Times New Roman"/>
          <w:kern w:val="0"/>
          <w14:ligatures w14:val="none"/>
        </w:rPr>
        <w:t>pitch</w:t>
      </w:r>
      <w:r w:rsidRPr="00F21454">
        <w:rPr>
          <w:rFonts w:eastAsia="Times New Roman" w:cs="Times New Roman"/>
          <w:kern w:val="0"/>
          <w:lang w:val="el-GR"/>
          <w14:ligatures w14:val="none"/>
        </w:rPr>
        <w:t>-</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set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theory</w:t>
      </w:r>
      <w:r w:rsidRPr="00F21454">
        <w:rPr>
          <w:rFonts w:eastAsia="Times New Roman" w:cs="Times New Roman"/>
          <w:kern w:val="0"/>
          <w:lang w:val="el-GR"/>
          <w14:ligatures w14:val="none"/>
        </w:rPr>
        <w:t>, η οποία οργανώνει τις συγχορδίες με βάση το σχήμα τους, ανεξαρτήτως τονικού κέντρου. Αν και τέτοιες μέθοδοι αρχικά αναπτύχθηκαν για ανάλυση ατονικής μουσικής (</w:t>
      </w:r>
      <w:r w:rsidRPr="00F21454">
        <w:rPr>
          <w:rFonts w:eastAsia="Times New Roman" w:cs="Times New Roman"/>
          <w:kern w:val="0"/>
          <w14:ligatures w14:val="none"/>
        </w:rPr>
        <w:t>Forte</w:t>
      </w:r>
      <w:r w:rsidRPr="00F21454">
        <w:rPr>
          <w:rFonts w:eastAsia="Times New Roman" w:cs="Times New Roman"/>
          <w:kern w:val="0"/>
          <w:lang w:val="el-GR"/>
          <w14:ligatures w14:val="none"/>
        </w:rPr>
        <w:t xml:space="preserve">, 1973), η χρησιμότητά τους έχει πλέον επεκταθεί και στη μελέτη </w:t>
      </w:r>
      <w:r w:rsidRPr="00F21454">
        <w:rPr>
          <w:rFonts w:eastAsia="Times New Roman" w:cs="Times New Roman"/>
          <w:kern w:val="0"/>
          <w:lang w:val="el-GR"/>
          <w14:ligatures w14:val="none"/>
        </w:rPr>
        <w:lastRenderedPageBreak/>
        <w:t>της παραδοσιακής αρμονίας, κυρίως όταν συνδυάζονται με υπολογιστικά μοντέλα (</w:t>
      </w:r>
      <w:r w:rsidRPr="00F21454">
        <w:rPr>
          <w:rFonts w:eastAsia="Times New Roman" w:cs="Times New Roman"/>
          <w:kern w:val="0"/>
          <w14:ligatures w14:val="none"/>
        </w:rPr>
        <w:t>Quinn</w:t>
      </w:r>
      <w:r w:rsidRPr="00F21454">
        <w:rPr>
          <w:rFonts w:eastAsia="Times New Roman" w:cs="Times New Roman"/>
          <w:kern w:val="0"/>
          <w:lang w:val="el-GR"/>
          <w14:ligatures w14:val="none"/>
        </w:rPr>
        <w:t>, 2001).</w:t>
      </w:r>
    </w:p>
    <w:p w14:paraId="1655DB4C"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Στο πλαίσιο του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οι έννοιες αυτές χρησιμοποιούνται με σκοπό τη μετατροπή της μελωδίας σε αρμονική πληροφορία, δηλαδή σε κατάλληλες συγχορδίες που να εξυπηρετούν λειτουργικά και αισθητικά την δεδομένη μελωδική γραμμή. Μέσω της κατηγοριοποίησης 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classes</w:t>
      </w:r>
      <w:r w:rsidRPr="00F21454">
        <w:rPr>
          <w:rFonts w:eastAsia="Times New Roman" w:cs="Times New Roman"/>
          <w:kern w:val="0"/>
          <w:lang w:val="el-GR"/>
          <w14:ligatures w14:val="none"/>
        </w:rPr>
        <w:t>, του προσδιορισμού του σχετικού τονικού πλαισίου και της εφαρμογής μαθηματικών μοντέλων, επιτυγχάνεται μια αυτοματοποιημένη και εννοιολογικά πλούσια προσέγγιση στην εναρμόνιση. Καθίσταται σαφές ότι οι βασικές μουσικές έννοιες δεν είναι μόνο απαραίτητες για την ανθρώπινη ερμηνεία της μουσικής, αλλά και για τη λειτουργική μετάφρασή της σε δομές κατανοητές από τους αλγόριθμους. Η επιτυχία κάθε υπολογιστικού συστήματος που επιχειρεί εναρμόνιση ή ανάλυση, εξαρτάται σε μεγάλο βαθμό από την ακρίβεια και τη λειτουργικότητα των θεωρητικών βάσεων στις οποίες στηρίζεται.</w:t>
      </w:r>
    </w:p>
    <w:p w14:paraId="76CAB478" w14:textId="77777777" w:rsidR="00F21454" w:rsidRPr="00F21454" w:rsidRDefault="00F21454" w:rsidP="00F21454">
      <w:pPr>
        <w:spacing w:before="100" w:beforeAutospacing="1" w:after="100" w:afterAutospacing="1" w:line="240" w:lineRule="auto"/>
        <w:rPr>
          <w:rFonts w:ascii="Times New Roman" w:eastAsia="Times New Roman" w:hAnsi="Times New Roman" w:cs="Times New Roman"/>
          <w:b/>
          <w:bCs/>
          <w:kern w:val="0"/>
          <w14:ligatures w14:val="none"/>
        </w:rPr>
      </w:pPr>
      <w:r w:rsidRPr="00F21454">
        <w:rPr>
          <w:rFonts w:ascii="Times New Roman" w:eastAsia="Times New Roman" w:hAnsi="Times New Roman" w:cs="Times New Roman"/>
          <w:b/>
          <w:bCs/>
          <w:kern w:val="0"/>
          <w14:ligatures w14:val="none"/>
        </w:rPr>
        <w:t xml:space="preserve">2.2 Markov Models στη Μουσική </w:t>
      </w:r>
    </w:p>
    <w:p w14:paraId="597A52D5"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θεωρία των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μοντέλων έχει μακρά και γόνιμη παρουσία στις εφαρμογές υπολογιστικής μουσικής, ιδιαίτερα στον τομέα της πρόβλεψης, ανάλυσης και σύνθεσης αρμονικών ακολουθιών. Τα μοντέλα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πρώτης τάξης βασίζονται στην παραδοχή ότι η πιθανότητα εμφάνισης ενός μουσικού γεγονότος εξαρτάται μόνο από την αμέσως προηγούμενη κατάσταση, καθιστώντας το ένα εργαλείο ιδιαίτερα κατάλληλο για την περιγραφή ακολουθιών συγχορδιών και μελωδιών (</w:t>
      </w:r>
      <w:r w:rsidRPr="00F21454">
        <w:rPr>
          <w:rFonts w:eastAsia="Times New Roman" w:cs="Times New Roman"/>
          <w:kern w:val="0"/>
          <w14:ligatures w14:val="none"/>
        </w:rPr>
        <w:t>Allan</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Williams</w:t>
      </w:r>
      <w:r w:rsidRPr="00F21454">
        <w:rPr>
          <w:rFonts w:eastAsia="Times New Roman" w:cs="Times New Roman"/>
          <w:kern w:val="0"/>
          <w:lang w:val="el-GR"/>
          <w14:ligatures w14:val="none"/>
        </w:rPr>
        <w:t xml:space="preserve">, 2004; </w:t>
      </w:r>
      <w:r w:rsidRPr="00F21454">
        <w:rPr>
          <w:rFonts w:eastAsia="Times New Roman" w:cs="Times New Roman"/>
          <w:kern w:val="0"/>
          <w14:ligatures w14:val="none"/>
        </w:rPr>
        <w:t>Herremans</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Chew</w:t>
      </w:r>
      <w:r w:rsidRPr="00F21454">
        <w:rPr>
          <w:rFonts w:eastAsia="Times New Roman" w:cs="Times New Roman"/>
          <w:kern w:val="0"/>
          <w:lang w:val="el-GR"/>
          <w14:ligatures w14:val="none"/>
        </w:rPr>
        <w:t>, 2017).</w:t>
      </w:r>
    </w:p>
    <w:p w14:paraId="44C89D4E"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Στο πλαίσιο της μουσικής αρμονίας, κάθε συγχορδία μπορεί να θεωρηθεί ως μία διακριτή κατάσταση σε ένα πεπερασμένο σύνολο καταστάσεων. Η μετάβαση από τη μία συγχορδία στην επόμενη περιγράφεται από μία πιθανοτική μετάβαση (</w:t>
      </w:r>
      <w:r w:rsidRPr="00F21454">
        <w:rPr>
          <w:rFonts w:eastAsia="Times New Roman" w:cs="Times New Roman"/>
          <w:kern w:val="0"/>
          <w14:ligatures w14:val="none"/>
        </w:rPr>
        <w:t>transition</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probability</w:t>
      </w:r>
      <w:r w:rsidRPr="00F21454">
        <w:rPr>
          <w:rFonts w:eastAsia="Times New Roman" w:cs="Times New Roman"/>
          <w:kern w:val="0"/>
          <w:lang w:val="el-GR"/>
          <w14:ligatures w14:val="none"/>
        </w:rPr>
        <w:t xml:space="preserve">), η οποία καταγράφεται σε έναν πίνακα μετάβασης. Για παράδειγμα, σε ανάλυση έργων τονικής μουσικής, έχει παρατηρηθεί ότι η συγχορδία </w:t>
      </w:r>
      <w:r w:rsidRPr="00F21454">
        <w:rPr>
          <w:rFonts w:eastAsia="Times New Roman" w:cs="Times New Roman"/>
          <w:kern w:val="0"/>
          <w14:ligatures w14:val="none"/>
        </w:rPr>
        <w:t>V</w:t>
      </w:r>
      <w:r w:rsidRPr="00F21454">
        <w:rPr>
          <w:rFonts w:eastAsia="Times New Roman" w:cs="Times New Roman"/>
          <w:kern w:val="0"/>
          <w:lang w:val="el-GR"/>
          <w14:ligatures w14:val="none"/>
        </w:rPr>
        <w:t xml:space="preserve"> έχει υψηλή πιθανότητα να ακολουθηθεί από την </w:t>
      </w:r>
      <w:r w:rsidRPr="00F21454">
        <w:rPr>
          <w:rFonts w:eastAsia="Times New Roman" w:cs="Times New Roman"/>
          <w:kern w:val="0"/>
          <w14:ligatures w14:val="none"/>
        </w:rPr>
        <w:t>I</w:t>
      </w:r>
      <w:r w:rsidRPr="00F21454">
        <w:rPr>
          <w:rFonts w:eastAsia="Times New Roman" w:cs="Times New Roman"/>
          <w:kern w:val="0"/>
          <w:lang w:val="el-GR"/>
          <w14:ligatures w14:val="none"/>
        </w:rPr>
        <w:t>, αντανακλώντας την κλασική λειτουργική σχέση τόνικης-δεσπόζουσας (</w:t>
      </w:r>
      <w:r w:rsidRPr="00F21454">
        <w:rPr>
          <w:rFonts w:eastAsia="Times New Roman" w:cs="Times New Roman"/>
          <w:kern w:val="0"/>
          <w14:ligatures w14:val="none"/>
        </w:rPr>
        <w:t>Rohrmeier</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Graepel</w:t>
      </w:r>
      <w:r w:rsidRPr="00F21454">
        <w:rPr>
          <w:rFonts w:eastAsia="Times New Roman" w:cs="Times New Roman"/>
          <w:kern w:val="0"/>
          <w:lang w:val="el-GR"/>
          <w14:ligatures w14:val="none"/>
        </w:rPr>
        <w:t>, 2012). Η προσέγγιση αυτή έχει εφαρμοστεί ευρύτατα στην πιθανοτική μοντελοποίηση συγχορδιακών ακολουθιών τόσο για αναλυτικούς όσο και για συνθετικούς σκοπούς.</w:t>
      </w:r>
    </w:p>
    <w:p w14:paraId="5F4790B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Σύγχρονες εργασίες έχουν εμπλουτίσει τα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μοντέλα με επιπλέον πληροφορίες, όπως μετρικά χαρακτηριστικά ή φωνοδήγηση (</w:t>
      </w:r>
      <w:r w:rsidRPr="00F21454">
        <w:rPr>
          <w:rFonts w:eastAsia="Times New Roman" w:cs="Times New Roman"/>
          <w:kern w:val="0"/>
          <w14:ligatures w14:val="none"/>
        </w:rPr>
        <w:t>voice</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leading</w:t>
      </w:r>
      <w:r w:rsidRPr="00F21454">
        <w:rPr>
          <w:rFonts w:eastAsia="Times New Roman" w:cs="Times New Roman"/>
          <w:kern w:val="0"/>
          <w:lang w:val="el-GR"/>
          <w14:ligatures w14:val="none"/>
        </w:rPr>
        <w:t>), επιτρέποντας πιο μουσικά εύστοχες προβλέψεις (</w:t>
      </w:r>
      <w:r w:rsidRPr="00F21454">
        <w:rPr>
          <w:rFonts w:eastAsia="Times New Roman" w:cs="Times New Roman"/>
          <w:kern w:val="0"/>
          <w14:ligatures w14:val="none"/>
        </w:rPr>
        <w:t>Whorley</w:t>
      </w:r>
      <w:r w:rsidRPr="00F21454">
        <w:rPr>
          <w:rFonts w:eastAsia="Times New Roman" w:cs="Times New Roman"/>
          <w:kern w:val="0"/>
          <w:lang w:val="el-GR"/>
          <w14:ligatures w14:val="none"/>
        </w:rPr>
        <w:t xml:space="preserve">, 2013). Παράλληλα, η χρήση γραφοθεωρητικών μεθόδων πάνω σε </w:t>
      </w:r>
      <w:r w:rsidRPr="00F21454">
        <w:rPr>
          <w:rFonts w:eastAsia="Times New Roman" w:cs="Times New Roman"/>
          <w:kern w:val="0"/>
          <w14:ligatures w14:val="none"/>
        </w:rPr>
        <w:t>Markov</w:t>
      </w:r>
      <w:r w:rsidRPr="00F21454">
        <w:rPr>
          <w:rFonts w:eastAsia="Times New Roman" w:cs="Times New Roman"/>
          <w:kern w:val="0"/>
          <w:lang w:val="el-GR"/>
          <w14:ligatures w14:val="none"/>
        </w:rPr>
        <w:t>-</w:t>
      </w:r>
      <w:r w:rsidRPr="00F21454">
        <w:rPr>
          <w:rFonts w:eastAsia="Times New Roman" w:cs="Times New Roman"/>
          <w:kern w:val="0"/>
          <w14:ligatures w14:val="none"/>
        </w:rPr>
        <w:t>based</w:t>
      </w:r>
      <w:r w:rsidRPr="00F21454">
        <w:rPr>
          <w:rFonts w:eastAsia="Times New Roman" w:cs="Times New Roman"/>
          <w:kern w:val="0"/>
          <w:lang w:val="el-GR"/>
          <w14:ligatures w14:val="none"/>
        </w:rPr>
        <w:t xml:space="preserve"> δίκτυα συγχορδιών έχει οδηγήσει σε εντοπισμό μοτίβων και δομικών επαναλήψεων σε μεγάλα μουσικά σύνολα (</w:t>
      </w:r>
      <w:r w:rsidRPr="00F21454">
        <w:rPr>
          <w:rFonts w:eastAsia="Times New Roman" w:cs="Times New Roman"/>
          <w:kern w:val="0"/>
          <w14:ligatures w14:val="none"/>
        </w:rPr>
        <w:t>Conklin</w:t>
      </w:r>
      <w:r w:rsidRPr="00F21454">
        <w:rPr>
          <w:rFonts w:eastAsia="Times New Roman" w:cs="Times New Roman"/>
          <w:kern w:val="0"/>
          <w:lang w:val="el-GR"/>
          <w14:ligatures w14:val="none"/>
        </w:rPr>
        <w:t>, 2013).</w:t>
      </w:r>
    </w:p>
    <w:p w14:paraId="65F75EFC" w14:textId="2C2F5D8A" w:rsidR="00805B5F" w:rsidRPr="00805B5F" w:rsidRDefault="00805B5F" w:rsidP="00805B5F">
      <w:pPr>
        <w:rPr>
          <w:lang w:val="el-GR"/>
        </w:rPr>
      </w:pPr>
      <w:r w:rsidRPr="00805B5F">
        <w:rPr>
          <w:noProof/>
          <w:lang w:val="el-GR"/>
        </w:rPr>
        <w:lastRenderedPageBreak/>
        <w:drawing>
          <wp:inline distT="0" distB="0" distL="0" distR="0" wp14:anchorId="0969B18E" wp14:editId="51C9A3C9">
            <wp:extent cx="5934075" cy="5934075"/>
            <wp:effectExtent l="0" t="0" r="9525" b="9525"/>
            <wp:docPr id="201607022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0228" name="Picture 2" descr="A diagram of a netwo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272F613D" w14:textId="70D79087" w:rsidR="00497441" w:rsidRPr="00497441" w:rsidRDefault="00497441" w:rsidP="00497441">
      <w:pPr>
        <w:jc w:val="center"/>
        <w:rPr>
          <w:b/>
          <w:bCs/>
          <w:lang w:val="el-GR"/>
        </w:rPr>
      </w:pPr>
      <w:r w:rsidRPr="00497441">
        <w:rPr>
          <w:b/>
          <w:bCs/>
          <w:lang w:val="el-GR"/>
        </w:rPr>
        <w:t>[</w:t>
      </w:r>
      <w:r>
        <w:rPr>
          <w:b/>
          <w:bCs/>
          <w:lang w:val="el-GR"/>
        </w:rPr>
        <w:t xml:space="preserve">Εικ. </w:t>
      </w:r>
      <w:r w:rsidRPr="00497441">
        <w:rPr>
          <w:b/>
          <w:bCs/>
          <w:lang w:val="el-GR"/>
        </w:rPr>
        <w:t xml:space="preserve">1: γραφική αναπαράσταση σχέσεων συγχορδιών – βαθμίδων με βάρη σε </w:t>
      </w:r>
      <w:r w:rsidRPr="00497441">
        <w:rPr>
          <w:b/>
          <w:bCs/>
        </w:rPr>
        <w:t>HMMs</w:t>
      </w:r>
      <w:r w:rsidRPr="00497441">
        <w:rPr>
          <w:b/>
          <w:bCs/>
          <w:lang w:val="el-GR"/>
        </w:rPr>
        <w:t>]</w:t>
      </w:r>
    </w:p>
    <w:p w14:paraId="411ACA5A"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Ένα από τα βασικά πλεονεκτήματα των Markov μοντέλων είναι η δυνατότητά τους να μάθουν από πραγματικά δεδομένα χωρίς την ανάγκη προκαθορισμένων θεωρητικών υποθέσεων. Μέσω εκμάθησης από corpus (data-driven learning), μπορούν να αποκτήσουν μια στατιστική "αίσθηση" της αρμονικής πρακτικής ενός συγκεκριμένου ύφους (π.χ. ρομαντική χορωδιακή μουσική, τζαζ ή ποπ). Παρόλα αυτά, η βασική παραδοχή της πρώτης τάξης στα Markov μοντέλα – δηλαδή ότι η τρέχουσα κατάσταση εξαρτάται μόνο από την προηγούμενη – έχει χαρακτηριστεί ως περιοριστική σε ορισμένα μουσικά περιβάλλοντα όπου η αρμονική πορεία εξαρτάται από μακροχρόνιες σχέσεις.</w:t>
      </w:r>
    </w:p>
    <w:p w14:paraId="3BD1A487"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lastRenderedPageBreak/>
        <w:t>Ως απάντηση σε αυτό, έχουν αναπτυχθεί μοντέλα ανώτερης τάξης ή συνδυαστικά μοντέλα, τα οποία λαμβάνουν υπόψη περισσότερες προηγούμενες συγχορδίες ή ενσωματώνουν ρυθμικές και μορφολογικές παραμέτρους (Raphael &amp; Stoddard, 2004; Liang, 2016). Επιπλέον, το γεγονός ότι τα Markov μοντέλα χειρίζονται μόνο παρατηρούμενες καταστάσεις τα καθιστά λιγότερο ευέλικτα σε περιπτώσεις όπου απαιτείται αναγνώριση υποκείμενων, μη εμφανών δομών – όπως η λειτουργική κατηγορία μιας συγχορδίας ή ο ρόλος της στον αρμονικό κύκλο. Σε τέτοιες περιπτώσεις, τα κρυφά μοντέλα Markov (HMMs), τα οποία συζητούνται στην επόμενη ενότητα, προσφέρουν ανώτερη εκφραστικότητα.</w:t>
      </w:r>
    </w:p>
    <w:p w14:paraId="74A1B3F8"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Αξιοσημείωτη είναι η επιτυχία των Markov μοντέλων στη συγκεκριμενοποίηση της πιθανότητας εμφάνισης σύνθετων συγχορδιών σε ύφη όπως η jazz, όπου η αρμονική γλώσσα είναι πλουσιότερη και ταυτόχρονα πιο προβλέψιμη λόγω φορμαλισμένων πρακτικών (Papadopoulos &amp; Peeters, 2007). Σε αυτά τα συμφραζόμενα, η εφαρμογή Markov μοντέλων μπορεί να αποκαλύψει όχι μόνο ποια συγχορδία "έρχεται μετά", αλλά και με ποιον τρόπο αυτή η εναλλαγή στηρίζεται στατιστικά στο είδος.</w:t>
      </w:r>
    </w:p>
    <w:p w14:paraId="7A8224A1" w14:textId="77777777" w:rsidR="00F21454" w:rsidRPr="00F21454" w:rsidRDefault="00F21454" w:rsidP="00F21454">
      <w:pPr>
        <w:pStyle w:val="NormalWeb"/>
        <w:rPr>
          <w:b/>
          <w:bCs/>
          <w:lang w:val="el-GR"/>
        </w:rPr>
      </w:pPr>
      <w:r w:rsidRPr="00F21454">
        <w:rPr>
          <w:rStyle w:val="citation-31"/>
          <w:rFonts w:eastAsiaTheme="majorEastAsia"/>
          <w:b/>
          <w:bCs/>
          <w:lang w:val="el-GR"/>
        </w:rPr>
        <w:t xml:space="preserve">2.3 </w:t>
      </w:r>
      <w:r w:rsidRPr="00F21454">
        <w:rPr>
          <w:rStyle w:val="citation-31"/>
          <w:rFonts w:eastAsiaTheme="majorEastAsia"/>
          <w:b/>
          <w:bCs/>
        </w:rPr>
        <w:t>Hidden</w:t>
      </w:r>
      <w:r w:rsidRPr="00F21454">
        <w:rPr>
          <w:rStyle w:val="citation-31"/>
          <w:rFonts w:eastAsiaTheme="majorEastAsia"/>
          <w:b/>
          <w:bCs/>
          <w:lang w:val="el-GR"/>
        </w:rPr>
        <w:t xml:space="preserve"> </w:t>
      </w:r>
      <w:r w:rsidRPr="00F21454">
        <w:rPr>
          <w:rStyle w:val="citation-31"/>
          <w:rFonts w:eastAsiaTheme="majorEastAsia"/>
          <w:b/>
          <w:bCs/>
        </w:rPr>
        <w:t>Markov</w:t>
      </w:r>
      <w:r w:rsidRPr="00F21454">
        <w:rPr>
          <w:rStyle w:val="citation-31"/>
          <w:rFonts w:eastAsiaTheme="majorEastAsia"/>
          <w:b/>
          <w:bCs/>
          <w:lang w:val="el-GR"/>
        </w:rPr>
        <w:t xml:space="preserve"> </w:t>
      </w:r>
      <w:r w:rsidRPr="00F21454">
        <w:rPr>
          <w:rStyle w:val="citation-31"/>
          <w:rFonts w:eastAsiaTheme="majorEastAsia"/>
          <w:b/>
          <w:bCs/>
        </w:rPr>
        <w:t>Models</w:t>
      </w:r>
      <w:r w:rsidRPr="00F21454">
        <w:rPr>
          <w:rStyle w:val="citation-31"/>
          <w:rFonts w:eastAsiaTheme="majorEastAsia"/>
          <w:b/>
          <w:bCs/>
          <w:lang w:val="el-GR"/>
        </w:rPr>
        <w:t xml:space="preserve"> και εφαρμογές </w:t>
      </w:r>
    </w:p>
    <w:p w14:paraId="6DC43849"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Τα Hidden Markov Models (HMMs) αποτελούν μια εξέλιξη των απλών Markov μοντέλων, προσφέροντας αυξημένη εκφραστικότητα και δυνατότητα αναπαράστασης αφανών (μη παρατηρήσιμων) καταστάσεων. Σε αντίθεση με τα κλασικά Markov μοντέλα, στα οποία κάθε κατάσταση αντιστοιχεί σε μια άμεσα παρατηρήσιμη μονάδα (π.χ. συγχορδία), τα HMMs εισάγουν ένα ενδιάμεσο επίπεδο: τις κρυφές καταστάσεις (hidden states), οι οποίες δεν παρατηρούνται άμεσα αλλά επηρεάζουν την πιθανότητα εμφάνισης των παρατηρούμενων δεδομένων (Rabiner, 1989).</w:t>
      </w:r>
    </w:p>
    <w:p w14:paraId="1BB035D8"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Αυτή η αρχιτεκτονική είναι ιδιαίτερα κατάλληλη για τη μοντελοποίηση μουσικών φαινομένων, στα οποία η επιφάνεια του μουσικού κειμένου (π.χ. η μελωδία ή οι συγχορδίες) αντανακλά βαθύτερες λειτουργικές ή δομικές σχέσεις που δεν είναι άμεσα εμφανείς. Ένα χαρακτηριστικό παράδειγμα είναι η λειτουργική κατηγοριοποίηση των συγχορδιών (π.χ. τονική, δεσπόζουσα, υποδεσπόζουσα), η οποία μπορεί να θεωρηθεί ως μια αφανούς φύσης μεταβλητή που καθορίζει τη ροή της αρμονικής ακολουθίας (Boulanger-Lewandowski et al., 2012).</w:t>
      </w:r>
    </w:p>
    <w:p w14:paraId="520E538B"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Στην πράξη, τα HMMs χρησιμοποιούνται για την πιθανοτική ανάθεση λειτουργικών ρόλων σε συγχορδίες ή μελωδικές φράσεις, λαμβάνοντας υπόψη τόσο τις πιθανότητες μετάβασης μεταξύ των κρυφών καταστάσεων όσο και τις πιθανότητες εκπομπής (emission probabilities), δηλαδή το πόσο πιθανό είναι ένα συγκεκριμένο παρατηρήσιμο (π.χ. συγχορδία) να προκύψει από μια δεδομένη κρυφή κατάσταση (Pardo &amp; Birmingham, 2002). Η αλυσίδα Viterbi, που ενσωματώνεται στα περισσότερα HMMs, επιτρέπει την ανάκτηση της πιθανότερης ακολουθίας κρυφών καταστάσεων, γεγονός που είναι ιδιαίτερα χρήσιμο για την αρμονική ανάλυση.</w:t>
      </w:r>
    </w:p>
    <w:p w14:paraId="0AA7DE8E"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lastRenderedPageBreak/>
        <w:t>Μια σημαντική επέκταση των HMMs στη μουσική είναι η ενσωμάτωση μελωδικών δεδομένων ως βάρη (weights) που επηρεάζουν τις πιθανότητες μετάβασης ή εκπομπής. Το υπολογιστικό σύστημα Chameleon, για παράδειγμα, χρησιμοποιεί τις νότες της μελωδίας σε κάθε χρονική στιγμή ως πληροφορία που ενισχύει ή αποδυναμώνει τη συνοχή μιας αρμονικής πρότασης, λειτουργώντας ως πρόσθετο φίλτρο επιλογής συγχορδιών. Αυτό σημαίνει ότι το σύστημα δεν εξετάζει μόνο την πιθανότητα μετάβασης από μια συγχορδία στην επόμενη, αλλά και το πόσο “συμβατή” είναι η συγχορδία με τη μελωδική γραμμή που συνοδεύει (Kaliakatsos-Papakostas et al., 2023). Η προσέγγιση αυτή βασίζεται στην αντίληψη της διμερούς σχέσης μεταξύ μελωδίας και αρμονίας, όπου η μελωδία δεν αποτελεί απλώς αποτέλεσμα των συγχορδιών αλλά δρα και ως περιοριστικός παράγοντας που καθοδηγεί την αρμονική επιλογή (Westergaard, 1975).</w:t>
      </w:r>
    </w:p>
    <w:p w14:paraId="6511A601"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Η ενσωμάτωση αυτής της πληροφορίας στο HMM καθιστά δυνατή την παραγωγή πιο μουσικά πειστικών εναρμονίσεων, καθώς το σύστημα "μαθαίνει" να συντονίζει τις προτεινόμενες συγχορδίες με τη μελωδική ροή. Επιπλέον, πρόσφατες έρευνες έχουν εστιάσει στην εφαρμογή παραμετρικών ή βαθύτερων παραλλαγών HMMs, όπως τα Dynamic Bayesian Networks (DBNs) και τα Hierarchical HMMs, τα οποία μπορούν να μοντελοποιήσουν πολλαπλά επίπεδα μουσικής δομής, όπως φράσεις, υποενότητες και φόρμες (Olarewaju et al., 2020; Ji et al., 2023).</w:t>
      </w:r>
    </w:p>
    <w:p w14:paraId="711A6BF2"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Η ικανότητα αυτών των μοντέλων να ενσωματώνουν χρονική πληροφορία σε διάφορες χρονικές κλίμακες τους καθιστά ιδανικούς για μουσικά έργα με πολύπλοκη μορφολογική ανάπτυξη. Ενδιαφέρον παρουσιάζει και η χρήση HMMs σε διασταυρούμενα μουσικά ιδιώματα, όπως πολυφωνικά παραδοσιακά τραγούδια ή τζαζ, όπου η αρμονική γλώσσα διαφέρει σημαντικά από τα δυτικά κλασικά πρότυπα. Σε αυτά τα περιβάλλοντα, η εκπαιδευσιμότητα των HMMs από μουσικά corpora επιτρέπει την προσαρμογή του μοντέλου σε συγκεκριμένες πρακτικές χωρίς την ανάγκη a priori θεωρητικοποίησης (Yeh et al., 2021). Αξιοσημείωτο είναι ότι, παρόλο που τα HMMs είναι από τη φύση τους γραμμικά, με σωστή παραμετροποίηση μπορούν να ενσωματώσουν πληροφορία για ρυθμικές, τονικές ή ακόμα και φωνητικές (voice-leading) παραμέτρους, προσδίδοντας τους πολυτροπική ικανότητα ανάλυσης και σύνθεσης (Hadjeres et al., 2017).</w:t>
      </w:r>
    </w:p>
    <w:p w14:paraId="384A0B2B" w14:textId="77777777" w:rsidR="00805B5F" w:rsidRPr="00805B5F" w:rsidRDefault="00805B5F" w:rsidP="00805B5F">
      <w:pPr>
        <w:rPr>
          <w:lang w:val="el-GR"/>
        </w:rPr>
      </w:pPr>
    </w:p>
    <w:p w14:paraId="2C3EB88C" w14:textId="77777777" w:rsidR="00F21454" w:rsidRPr="00F21454" w:rsidRDefault="00F21454"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F21454">
        <w:rPr>
          <w:rFonts w:ascii="Times New Roman" w:eastAsia="Times New Roman" w:hAnsi="Times New Roman" w:cs="Times New Roman"/>
          <w:b/>
          <w:bCs/>
          <w:kern w:val="36"/>
          <w:sz w:val="48"/>
          <w:szCs w:val="48"/>
          <w:lang w:val="el-GR"/>
          <w14:ligatures w14:val="none"/>
        </w:rPr>
        <w:t xml:space="preserve">3. ΤΟ ΣΥΣΤΗΜΑ </w:t>
      </w:r>
      <w:r w:rsidRPr="00F21454">
        <w:rPr>
          <w:rFonts w:ascii="Times New Roman" w:eastAsia="Times New Roman" w:hAnsi="Times New Roman" w:cs="Times New Roman"/>
          <w:b/>
          <w:bCs/>
          <w:kern w:val="36"/>
          <w:sz w:val="48"/>
          <w:szCs w:val="48"/>
          <w14:ligatures w14:val="none"/>
        </w:rPr>
        <w:t>CHAMELEON</w:t>
      </w:r>
      <w:r w:rsidRPr="00F21454">
        <w:rPr>
          <w:rFonts w:ascii="Times New Roman" w:eastAsia="Times New Roman" w:hAnsi="Times New Roman" w:cs="Times New Roman"/>
          <w:b/>
          <w:bCs/>
          <w:kern w:val="36"/>
          <w:sz w:val="48"/>
          <w:szCs w:val="48"/>
          <w:lang w:val="el-GR"/>
          <w14:ligatures w14:val="none"/>
        </w:rPr>
        <w:t xml:space="preserve"> </w:t>
      </w:r>
      <w:r w:rsidRPr="00F21454">
        <w:rPr>
          <w:rFonts w:ascii="Times New Roman" w:eastAsia="Times New Roman" w:hAnsi="Times New Roman" w:cs="Times New Roman"/>
          <w:b/>
          <w:bCs/>
          <w:kern w:val="36"/>
          <w:sz w:val="48"/>
          <w:szCs w:val="48"/>
          <w14:ligatures w14:val="none"/>
        </w:rPr>
        <w:t>KAI</w:t>
      </w:r>
      <w:r w:rsidRPr="00F21454">
        <w:rPr>
          <w:rFonts w:ascii="Times New Roman" w:eastAsia="Times New Roman" w:hAnsi="Times New Roman" w:cs="Times New Roman"/>
          <w:b/>
          <w:bCs/>
          <w:kern w:val="36"/>
          <w:sz w:val="48"/>
          <w:szCs w:val="48"/>
          <w:lang w:val="el-GR"/>
          <w14:ligatures w14:val="none"/>
        </w:rPr>
        <w:t xml:space="preserve"> Η ΑΝΑΠΑΡΑΣΤΑΣΗ </w:t>
      </w:r>
      <w:r w:rsidRPr="00F21454">
        <w:rPr>
          <w:rFonts w:ascii="Times New Roman" w:eastAsia="Times New Roman" w:hAnsi="Times New Roman" w:cs="Times New Roman"/>
          <w:b/>
          <w:bCs/>
          <w:kern w:val="36"/>
          <w:sz w:val="48"/>
          <w:szCs w:val="48"/>
          <w14:ligatures w14:val="none"/>
        </w:rPr>
        <w:t>GCT</w:t>
      </w:r>
    </w:p>
    <w:p w14:paraId="7D3A9338" w14:textId="77777777" w:rsidR="00F21454" w:rsidRPr="00F21454" w:rsidRDefault="00F21454"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sidRPr="00F21454">
        <w:rPr>
          <w:rFonts w:ascii="Times New Roman" w:eastAsia="Times New Roman" w:hAnsi="Times New Roman" w:cs="Times New Roman"/>
          <w:b/>
          <w:bCs/>
          <w:kern w:val="0"/>
          <w:lang w:val="el-GR"/>
          <w14:ligatures w14:val="none"/>
        </w:rPr>
        <w:t xml:space="preserve">3.1 Το Υπολογιστικό Σύστημα </w:t>
      </w:r>
      <w:r w:rsidRPr="00F21454">
        <w:rPr>
          <w:rFonts w:ascii="Times New Roman" w:eastAsia="Times New Roman" w:hAnsi="Times New Roman" w:cs="Times New Roman"/>
          <w:b/>
          <w:bCs/>
          <w:kern w:val="0"/>
          <w14:ligatures w14:val="none"/>
        </w:rPr>
        <w:t>Chameleon</w:t>
      </w:r>
      <w:r w:rsidRPr="00F21454">
        <w:rPr>
          <w:rFonts w:ascii="Times New Roman" w:eastAsia="Times New Roman" w:hAnsi="Times New Roman" w:cs="Times New Roman"/>
          <w:b/>
          <w:bCs/>
          <w:kern w:val="0"/>
          <w:lang w:val="el-GR"/>
          <w14:ligatures w14:val="none"/>
        </w:rPr>
        <w:t xml:space="preserve"> </w:t>
      </w:r>
    </w:p>
    <w:p w14:paraId="4B2ECCA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Το Chameleon αποτελεί ένα σύστημα αυτόματης εναρμόνισης μελωδιών, το οποίο συνδυάζει στατιστικά μοντέλα, αρμονική αναπαράσταση και έννοιες υπολογιστικής δημιουργικότητας με στόχο την παραγωγή αρμονιών που είναι συνεπείς με διαφορετικά </w:t>
      </w:r>
      <w:r w:rsidRPr="00F21454">
        <w:rPr>
          <w:rFonts w:eastAsia="Times New Roman" w:cs="Times New Roman"/>
          <w:kern w:val="0"/>
          <w:lang w:val="el-GR"/>
          <w14:ligatures w14:val="none"/>
        </w:rPr>
        <w:lastRenderedPageBreak/>
        <w:t>μουσικά ιδιώματα. Το όνομά του αντικατοπτρίζει τον προσαρμοστικό του χαρακτήρα, καθώς μπορεί να τροποποιεί τη συμπεριφορά του ανάλογα με το μουσικό ύφος, χρησιμοποιώντας στατιστικά μοντέλα που εκπαιδεύονται σε επιλεγμένα αρμονικά corpora (Raczyński et al., 2013).</w:t>
      </w:r>
    </w:p>
    <w:p w14:paraId="5D6EA9BD"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βασική αρχιτεκτονική του Chameleon στηρίζεται στην εφαρμογή Hidden Markov Models (HMMs), στα οποία οι κρυφές καταστάσεις αντιστοιχούν σε συγχορδίες σε μορφή General Chord Type (GCT) και τα παρατηρούμενα δεδομένα είναι οι νότες της μελωδίας. Η χρήση GCT παρέχει μια γενική και εκφραστική μορφή αναπαράστασης των συγχορδιών, ανεξάρτητη από συγκεκριμένο ιδίωμα, επιτρέποντας τη μοντελοποίηση τόσο τονικής όσο και μη τονικής αρμονίας (Cambouropoulos et al., 2015).</w:t>
      </w:r>
    </w:p>
    <w:p w14:paraId="7972ADE5"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ροή λειτουργίας του συστήματος περιλαμβάνει τέσσερα βασικά στάδια. Πρώτον, εισάγεται η μελωδία προς εναρμόνιση, σε μορφή pitch sequence. Στη συνέχεια, γίνεται ανάλυση τονικού πλαισίου ή προσδιορισμός tonal center μέσω context-sensitive μεθόδων. Το τρίτο στάδιο αφορά την κατασκευή του HMM, στο οποίο κάθε πιθανή GCT συγχορδία σε κάθε χρονική στιγμή αποτελεί πιθανή κρυφή κατάσταση. Οι πιθανότητες μετάβασης μεταξύ των συγχορδιών (transition probabilities) και οι πιθανότητες εκπομπής της μελωδικής νότες από κάθε συγχορδία (emission probabilities) υπολογίζονται βάσει εκπαιδευτικών δεδομένων. Τέλος, χρησιμοποιείται ο αλγόριθμος Viterbi για την επιλογή της βέλτιστης ακολουθίας συγχορδιών που εναρμονίζουν τη δοθείσα μελωδία.</w:t>
      </w:r>
    </w:p>
    <w:p w14:paraId="3F861C28"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Ιδιαίτερο χαρακτηριστικό του Chameleon είναι ότι υποστηρίζει πολυστυλιστική λειτουργία. Αυτό επιτυγχάνεται μέσω της χρήσης διαφορετικών αρμονικών corpus (όπως τα χορικά Μπάχ, η παραδοσιακή μουσική της Ηπείρου ή μουσικά δεδομένα jazz/pop), στα οποία βασίζεται η στατιστική εκπαίδευση των HMMs. Η στατιστική γνώση που αποκτά το σύστημα είναι άμεσα συνδεδεμένη με το μουσικό ύφος: οι πιθανότητες μετάβασης και εκπομπής διαφέρουν αισθητά ανάλογα με το idiom, επιτρέποντας στο Chameleon να μιμηθεί το "στυλ" του κάθε corpus (Kaliakatsos-Papakostas et al., 2016).</w:t>
      </w:r>
    </w:p>
    <w:p w14:paraId="16F30F0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Όσον αφορά τα δεδομένα εισόδου, το Chameleon δέχεται ως κύριο input μία μελωδική γραμμή σε MIDI format ή pitch sequence, και – όπου απαιτείται – τονικότητα (key signature). Το σύστημα μπορεί να λειτουργήσει με ή χωρίς παροχή αρμονικού πλαισίου (δηλαδή μπορεί να επιλέξει τονικό κέντρο μόνο του ή να το δεχθεί ως δεδομένο). Η έξοδος του συστήματος είναι μία ακολουθία συγχορδιών σε GCT μορφή, που μπορεί στη συνέχεια να μεταφραστεί σε οποιαδήποτε τυπική συμβολική μορφή (π.χ. Roman numeral, lead sheet, κ.λπ.) ή να χρησιμοποιηθεί για σύνθεση συνοδευτικής ύλης.</w:t>
      </w:r>
    </w:p>
    <w:p w14:paraId="0593AFD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Επιπλέον, το Chameleon μπορεί να συμπεριλάβει εσωτερικούς περιορισμούς (constraints), όπως συγκεκριμένες συγχορδίες σε επιλεγμένες χρονικές στιγμές, ή αποκλεισμό συγκεκριμένων τύπων συγχορδιών, επιτρέποντας έτσι τη συνεργατική δημιουργία (co-creative music generation). Αυτή η ιδιότητα έχει χρησιμοποιηθεί στο πλαίσιο ερευνητικών προσεγγίσεων της υπολογιστικής δημιουργικότητας, όπου το σύστημα δεν παράγει απλώς στατιστικά ορθές εναρμονίσεις, αλλά εξερευνά δημιουργικές </w:t>
      </w:r>
      <w:r w:rsidRPr="00F21454">
        <w:rPr>
          <w:rFonts w:eastAsia="Times New Roman" w:cs="Times New Roman"/>
          <w:kern w:val="0"/>
          <w:lang w:val="el-GR"/>
          <w14:ligatures w14:val="none"/>
        </w:rPr>
        <w:lastRenderedPageBreak/>
        <w:t>και εναλλακτικές μουσικές επιλογές (Colton, 2012). Η πολυμορφική σχεδίαση του Chameleon επιτρέπει τη χρήση του τόσο ως εργαλείο αυτόματης εναρμόνισης όσο και ως ερευνητική πλατφόρμα για τη μελέτη των διαφορών μεταξύ μουσικών ιδιωμάτων. Με δυνατότητα ενσωμάτωσης νέων δεδομένων και αναπροσαρμογής των πιθανοτικών παραμέτρων, το σύστημα είναι εξαιρετικά επεκτάσιμο και κατάλληλο για εφαρμογές σε μη δυτικά μουσικά πλαίσια ή διαπολιτισμικά σύνολα (Zacharakis et al., 2018).</w:t>
      </w:r>
    </w:p>
    <w:p w14:paraId="0DCCDAF1" w14:textId="77777777" w:rsidR="00F21454" w:rsidRPr="00F21454" w:rsidRDefault="00F21454"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sidRPr="00F21454">
        <w:rPr>
          <w:rFonts w:ascii="Times New Roman" w:eastAsia="Times New Roman" w:hAnsi="Times New Roman" w:cs="Times New Roman"/>
          <w:b/>
          <w:bCs/>
          <w:kern w:val="0"/>
          <w:lang w:val="el-GR"/>
          <w14:ligatures w14:val="none"/>
        </w:rPr>
        <w:t xml:space="preserve">3.2 </w:t>
      </w:r>
      <w:r w:rsidRPr="00F21454">
        <w:rPr>
          <w:rFonts w:ascii="Times New Roman" w:eastAsia="Times New Roman" w:hAnsi="Times New Roman" w:cs="Times New Roman"/>
          <w:b/>
          <w:bCs/>
          <w:kern w:val="0"/>
          <w14:ligatures w14:val="none"/>
        </w:rPr>
        <w:t>General</w:t>
      </w:r>
      <w:r w:rsidRPr="00F21454">
        <w:rPr>
          <w:rFonts w:ascii="Times New Roman" w:eastAsia="Times New Roman" w:hAnsi="Times New Roman" w:cs="Times New Roman"/>
          <w:b/>
          <w:bCs/>
          <w:kern w:val="0"/>
          <w:lang w:val="el-GR"/>
          <w14:ligatures w14:val="none"/>
        </w:rPr>
        <w:t xml:space="preserve"> </w:t>
      </w:r>
      <w:r w:rsidRPr="00F21454">
        <w:rPr>
          <w:rFonts w:ascii="Times New Roman" w:eastAsia="Times New Roman" w:hAnsi="Times New Roman" w:cs="Times New Roman"/>
          <w:b/>
          <w:bCs/>
          <w:kern w:val="0"/>
          <w14:ligatures w14:val="none"/>
        </w:rPr>
        <w:t>Chord</w:t>
      </w:r>
      <w:r w:rsidRPr="00F21454">
        <w:rPr>
          <w:rFonts w:ascii="Times New Roman" w:eastAsia="Times New Roman" w:hAnsi="Times New Roman" w:cs="Times New Roman"/>
          <w:b/>
          <w:bCs/>
          <w:kern w:val="0"/>
          <w:lang w:val="el-GR"/>
          <w14:ligatures w14:val="none"/>
        </w:rPr>
        <w:t xml:space="preserve"> </w:t>
      </w:r>
      <w:r w:rsidRPr="00F21454">
        <w:rPr>
          <w:rFonts w:ascii="Times New Roman" w:eastAsia="Times New Roman" w:hAnsi="Times New Roman" w:cs="Times New Roman"/>
          <w:b/>
          <w:bCs/>
          <w:kern w:val="0"/>
          <w14:ligatures w14:val="none"/>
        </w:rPr>
        <w:t>Type</w:t>
      </w:r>
      <w:r w:rsidRPr="00F21454">
        <w:rPr>
          <w:rFonts w:ascii="Times New Roman" w:eastAsia="Times New Roman" w:hAnsi="Times New Roman" w:cs="Times New Roman"/>
          <w:b/>
          <w:bCs/>
          <w:kern w:val="0"/>
          <w:lang w:val="el-GR"/>
          <w14:ligatures w14:val="none"/>
        </w:rPr>
        <w:t xml:space="preserve"> (</w:t>
      </w:r>
      <w:r w:rsidRPr="00F21454">
        <w:rPr>
          <w:rFonts w:ascii="Times New Roman" w:eastAsia="Times New Roman" w:hAnsi="Times New Roman" w:cs="Times New Roman"/>
          <w:b/>
          <w:bCs/>
          <w:kern w:val="0"/>
          <w14:ligatures w14:val="none"/>
        </w:rPr>
        <w:t>GCT</w:t>
      </w:r>
      <w:r w:rsidRPr="00F21454">
        <w:rPr>
          <w:rFonts w:ascii="Times New Roman" w:eastAsia="Times New Roman" w:hAnsi="Times New Roman" w:cs="Times New Roman"/>
          <w:b/>
          <w:bCs/>
          <w:kern w:val="0"/>
          <w:lang w:val="el-GR"/>
          <w14:ligatures w14:val="none"/>
        </w:rPr>
        <w:t xml:space="preserve">) – Αναλυτικά </w:t>
      </w:r>
    </w:p>
    <w:p w14:paraId="06F80641"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αναπαράσταση της αρμονίας σε υπολογιστικά συστήματα είναι μία από τις πιο σύνθετες προκλήσεις της μουσικής πληροφορικής. Η ανάγκη για μία ευέλικτη, στιλιστικά ανεξάρτητη και υπολογιστικά διαχειρίσιμη μορφή αναπαράστασης οδήγησε στην ανάπτυξη του μοντέλου General Chord Type (GCT). Η GCT αποτελεί μια συμβολική μέθοδο αναπαράστασης συγχορδιών που βασίζεται στην έννοια της ανάλυσης pitch class, ενώ ενσωματώνει πληροφορία για τον τονικό άξονα (root), την αρμονική βάση (base) και τις επεκτάσεις (extensions) της συγχορδίας (Cambouropoulos et al., 2015).</w:t>
      </w:r>
    </w:p>
    <w:p w14:paraId="74148FA7"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Στο επίκεντρο της GCT βρίσκεται η pitch class set theory, η οποία θεωρεί τις νότες ως μέλη μιας κυκλικής δομής 12 φθόγγων (pitch classes), ανεξάρτητα από την οκτάβα. Μια συγχορδία όπως η C major ([C–E–G]) μετατρέπεται στο pitch class set [0, 4, 7]. Αυτή η απλοποίηση επιτρέπει τον συγκριτικό και μορφολογικό χειρισμό των συγχορδιών, απομονώνοντας τις σημαντικές τονικές σχέσεις χωρίς να επηρεάζονται από τη φωνητική διάταξη ή τη θέση στο φθογγικό ύψος (Richmond, 1981; Quinn, 2001).</w:t>
      </w:r>
    </w:p>
    <w:p w14:paraId="53D7E1A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Το GCT σύστημα χρησιμοποιεί αυτές τις πληροφορίες για να εντοπίσει το μεγαλύτερο υποσύνολο συμφωνικών διαστημάτων σε κάθε συγχορδία, δηλαδή αυτά που θεωρούνται “αρμονική βάση”. Τα υπόλοιπα μέλη της συγχορδίας (π.χ. 9ες, 11ες, αλλοιώσεις) καταγράφονται ως επεκτάσεις, προσαρτημένες στη βάση. Η χρήση δυαδικού διανύσματος συμφωνίας (consonance vector) επιτρέπει την ελαστικότητα του μοντέλου σε διαφορετικά ιδιώματα, καθώς τα κριτήρια για το τι θεωρείται “συμφωνία” μπορούν να τροποποιούνται αναλόγως (Cambouropoulos &amp; Kaliakatsos-Papakostas, 2021).</w:t>
      </w:r>
    </w:p>
    <w:p w14:paraId="553B4C17" w14:textId="77777777" w:rsidR="00805B5F" w:rsidRPr="00805B5F" w:rsidRDefault="00805B5F" w:rsidP="00805B5F">
      <w:pPr>
        <w:rPr>
          <w:lang w:val="el-GR"/>
        </w:rPr>
      </w:pPr>
      <w:r w:rsidRPr="00805B5F">
        <w:rPr>
          <w:lang w:val="el-GR"/>
        </w:rPr>
        <w:t xml:space="preserve">Το </w:t>
      </w:r>
      <w:r w:rsidRPr="00805B5F">
        <w:t>root</w:t>
      </w:r>
      <w:r w:rsidRPr="00805B5F">
        <w:rPr>
          <w:lang w:val="el-GR"/>
        </w:rPr>
        <w:t xml:space="preserve"> καθορίζεται ως ο χαμηλότερος φθόγγος της βάσης της συγχορδίας, δηλαδή του μέρους που αποτελείται αποκλειστικά από συμφωνικά διαστήματα. Το </w:t>
      </w:r>
      <w:r w:rsidRPr="00805B5F">
        <w:t>base</w:t>
      </w:r>
      <w:r w:rsidRPr="00805B5F">
        <w:rPr>
          <w:lang w:val="el-GR"/>
        </w:rPr>
        <w:t xml:space="preserve"> είναι το σύνολο αυτών των </w:t>
      </w:r>
      <w:r w:rsidRPr="00805B5F">
        <w:t>pitch</w:t>
      </w:r>
      <w:r w:rsidRPr="00805B5F">
        <w:rPr>
          <w:lang w:val="el-GR"/>
        </w:rPr>
        <w:t xml:space="preserve"> </w:t>
      </w:r>
      <w:r w:rsidRPr="00805B5F">
        <w:t>classes</w:t>
      </w:r>
      <w:r w:rsidRPr="00805B5F">
        <w:rPr>
          <w:lang w:val="el-GR"/>
        </w:rPr>
        <w:t xml:space="preserve">, ενώ το </w:t>
      </w:r>
      <w:r w:rsidRPr="00805B5F">
        <w:t>extension</w:t>
      </w:r>
      <w:r w:rsidRPr="00805B5F">
        <w:rPr>
          <w:lang w:val="el-GR"/>
        </w:rPr>
        <w:t xml:space="preserve"> περιλαμβάνει τους υπόλοιπους φθόγγους που δημιουργούν μη συμφωνικά διαστήματα (δηλαδή “ένταση”) σε σχέση με τη βάση. Για παράδειγμα, η συγχορδία </w:t>
      </w:r>
      <w:r w:rsidRPr="00805B5F">
        <w:t>C</w:t>
      </w:r>
      <w:r w:rsidRPr="00805B5F">
        <w:rPr>
          <w:lang w:val="el-GR"/>
        </w:rPr>
        <w:t>7 (</w:t>
      </w:r>
      <w:r w:rsidRPr="00805B5F">
        <w:t>C</w:t>
      </w:r>
      <w:r w:rsidRPr="00805B5F">
        <w:rPr>
          <w:lang w:val="el-GR"/>
        </w:rPr>
        <w:t>–</w:t>
      </w:r>
      <w:r w:rsidRPr="00805B5F">
        <w:t>E</w:t>
      </w:r>
      <w:r w:rsidRPr="00805B5F">
        <w:rPr>
          <w:lang w:val="el-GR"/>
        </w:rPr>
        <w:t>–</w:t>
      </w:r>
      <w:r w:rsidRPr="00805B5F">
        <w:t>G</w:t>
      </w:r>
      <w:r w:rsidRPr="00805B5F">
        <w:rPr>
          <w:lang w:val="el-GR"/>
        </w:rPr>
        <w:t>–</w:t>
      </w:r>
      <w:r w:rsidRPr="00805B5F">
        <w:t>Bb</w:t>
      </w:r>
      <w:r w:rsidRPr="00805B5F">
        <w:rPr>
          <w:lang w:val="el-GR"/>
        </w:rPr>
        <w:t>) αναλύεται ως:</w:t>
      </w:r>
    </w:p>
    <w:p w14:paraId="5EE2FFB8" w14:textId="77777777" w:rsidR="00805B5F" w:rsidRPr="00805B5F" w:rsidRDefault="00805B5F" w:rsidP="00805B5F">
      <w:pPr>
        <w:numPr>
          <w:ilvl w:val="0"/>
          <w:numId w:val="3"/>
        </w:numPr>
      </w:pPr>
      <w:r w:rsidRPr="00805B5F">
        <w:t>Root: C (pitch class 0)</w:t>
      </w:r>
    </w:p>
    <w:p w14:paraId="45792F3A" w14:textId="77777777" w:rsidR="00805B5F" w:rsidRPr="00805B5F" w:rsidRDefault="00805B5F" w:rsidP="00805B5F">
      <w:pPr>
        <w:numPr>
          <w:ilvl w:val="0"/>
          <w:numId w:val="3"/>
        </w:numPr>
      </w:pPr>
      <w:r w:rsidRPr="00805B5F">
        <w:t>Base: [0, 4, 7]</w:t>
      </w:r>
    </w:p>
    <w:p w14:paraId="5515A7CD" w14:textId="77777777" w:rsidR="00805B5F" w:rsidRPr="00805B5F" w:rsidRDefault="00805B5F" w:rsidP="00805B5F">
      <w:pPr>
        <w:numPr>
          <w:ilvl w:val="0"/>
          <w:numId w:val="3"/>
        </w:numPr>
      </w:pPr>
      <w:r w:rsidRPr="00805B5F">
        <w:t>Extension: [10] (δηλαδή Bb)</w:t>
      </w:r>
    </w:p>
    <w:p w14:paraId="3AD3343F" w14:textId="77777777" w:rsidR="00805B5F" w:rsidRPr="00805B5F" w:rsidRDefault="00805B5F" w:rsidP="00805B5F">
      <w:pPr>
        <w:rPr>
          <w:lang w:val="el-GR"/>
        </w:rPr>
      </w:pPr>
      <w:r w:rsidRPr="00805B5F">
        <w:rPr>
          <w:lang w:val="el-GR"/>
        </w:rPr>
        <w:lastRenderedPageBreak/>
        <w:t xml:space="preserve">Η </w:t>
      </w:r>
      <w:r w:rsidRPr="00805B5F">
        <w:t>GCT</w:t>
      </w:r>
      <w:r w:rsidRPr="00805B5F">
        <w:rPr>
          <w:lang w:val="el-GR"/>
        </w:rPr>
        <w:t xml:space="preserve"> αναπαράσταση της παραπάνω συγχορδίας είναι [0, [0, 4, 7, 10]], όπου το πρώτο 0 υποδηλώνει τη θέση του </w:t>
      </w:r>
      <w:r w:rsidRPr="00805B5F">
        <w:t>root</w:t>
      </w:r>
      <w:r w:rsidRPr="00805B5F">
        <w:rPr>
          <w:lang w:val="el-GR"/>
        </w:rPr>
        <w:t xml:space="preserve"> σε σχέση με την τονική κλίμακα. Αυτή η προσέγγιση επιτρέπει τη συστηματική και μουσικά σημαίνουσα σύγκριση συγχορδιών, ακόμη και όταν αυτές παρουσιάζονται με προσθήκες ή παραλείψεις φθόγγων (</w:t>
      </w:r>
      <w:r w:rsidRPr="00805B5F">
        <w:t>Cambouropoulos</w:t>
      </w:r>
      <w:r w:rsidRPr="00805B5F">
        <w:rPr>
          <w:lang w:val="el-GR"/>
        </w:rPr>
        <w:t xml:space="preserve"> &amp; </w:t>
      </w:r>
      <w:r w:rsidRPr="00805B5F">
        <w:t>Kaliakatsos</w:t>
      </w:r>
      <w:r w:rsidRPr="00805B5F">
        <w:rPr>
          <w:lang w:val="el-GR"/>
        </w:rPr>
        <w:t>-</w:t>
      </w:r>
      <w:r w:rsidRPr="00805B5F">
        <w:t>Papakostas</w:t>
      </w:r>
      <w:r w:rsidRPr="00805B5F">
        <w:rPr>
          <w:lang w:val="el-GR"/>
        </w:rPr>
        <w:t>, 2014).</w:t>
      </w:r>
    </w:p>
    <w:p w14:paraId="53882762" w14:textId="77777777" w:rsidR="00805B5F" w:rsidRPr="00805B5F" w:rsidRDefault="00805B5F" w:rsidP="00805B5F">
      <w:pPr>
        <w:rPr>
          <w:lang w:val="el-GR"/>
        </w:rPr>
      </w:pPr>
      <w:r w:rsidRPr="00805B5F">
        <w:rPr>
          <w:lang w:val="el-GR"/>
        </w:rPr>
        <w:t xml:space="preserve">Ένα από τα βασικά πλεονεκτήματα της </w:t>
      </w:r>
      <w:r w:rsidRPr="00805B5F">
        <w:t>GCT</w:t>
      </w:r>
      <w:r w:rsidRPr="00805B5F">
        <w:rPr>
          <w:lang w:val="el-GR"/>
        </w:rPr>
        <w:t xml:space="preserve"> είναι η ιδιωματική της ανεξαρτησία. Η ίδια συγχορδία μπορεί να ερμηνευτεί με διαφορετικό τρόπο σε διαφορετικά μουσικά πλαίσια, αλλά η </w:t>
      </w:r>
      <w:r w:rsidRPr="00805B5F">
        <w:t>GCT</w:t>
      </w:r>
      <w:r w:rsidRPr="00805B5F">
        <w:rPr>
          <w:lang w:val="el-GR"/>
        </w:rPr>
        <w:t xml:space="preserve"> επιτρέπει την ενιαία αναπαράσταση χωρίς την απώλεια πληροφορίας. Στην κλασική τονική μουσική, για παράδειγμα, η συγχορδία [0, 4, 7] ερμηνεύεται ως “</w:t>
      </w:r>
      <w:r w:rsidRPr="00805B5F">
        <w:t>I</w:t>
      </w:r>
      <w:r w:rsidRPr="00805B5F">
        <w:rPr>
          <w:lang w:val="el-GR"/>
        </w:rPr>
        <w:t>” ή “</w:t>
      </w:r>
      <w:r w:rsidRPr="00805B5F">
        <w:t>V</w:t>
      </w:r>
      <w:r w:rsidRPr="00805B5F">
        <w:rPr>
          <w:lang w:val="el-GR"/>
        </w:rPr>
        <w:t xml:space="preserve">”, ανάλογα με τη θέση της στην τονικότητα. Η </w:t>
      </w:r>
      <w:r w:rsidRPr="00805B5F">
        <w:t>GCT</w:t>
      </w:r>
      <w:r w:rsidRPr="00805B5F">
        <w:rPr>
          <w:lang w:val="el-GR"/>
        </w:rPr>
        <w:t xml:space="preserve"> δεν αποδίδει λειτουργικό χαρακτηρισμό, αλλά καταγράφει τη δομή της συγχορδίας, αφήνοντας τον αλγόριθμο να καθορίσει τη λειτουργία μέσω της στατιστικής ανάλυσης μεταβάσεων.</w:t>
      </w:r>
    </w:p>
    <w:p w14:paraId="295BB3EB" w14:textId="77777777" w:rsidR="00805B5F" w:rsidRPr="00805B5F" w:rsidRDefault="00805B5F" w:rsidP="00805B5F">
      <w:pPr>
        <w:rPr>
          <w:lang w:val="el-GR"/>
        </w:rPr>
      </w:pPr>
      <w:r w:rsidRPr="00805B5F">
        <w:rPr>
          <w:lang w:val="el-GR"/>
        </w:rPr>
        <w:t xml:space="preserve">Σε </w:t>
      </w:r>
      <w:r w:rsidRPr="00805B5F">
        <w:t>atonal</w:t>
      </w:r>
      <w:r w:rsidRPr="00805B5F">
        <w:rPr>
          <w:lang w:val="el-GR"/>
        </w:rPr>
        <w:t xml:space="preserve"> ή </w:t>
      </w:r>
      <w:r w:rsidRPr="00805B5F">
        <w:t>modal</w:t>
      </w:r>
      <w:r w:rsidRPr="00805B5F">
        <w:rPr>
          <w:lang w:val="el-GR"/>
        </w:rPr>
        <w:t xml:space="preserve"> μουσική, η </w:t>
      </w:r>
      <w:r w:rsidRPr="00805B5F">
        <w:t>GCT</w:t>
      </w:r>
      <w:r w:rsidRPr="00805B5F">
        <w:rPr>
          <w:lang w:val="el-GR"/>
        </w:rPr>
        <w:t xml:space="preserve"> μπορεί να λειτουργήσει χωρίς προκαθορισμένη τονική βάση. Όταν όλες οι διαστηματικές σχέσεις θεωρούνται συμφωνικές (</w:t>
      </w:r>
      <w:r w:rsidRPr="00805B5F">
        <w:t>consonance</w:t>
      </w:r>
      <w:r w:rsidRPr="00805B5F">
        <w:rPr>
          <w:lang w:val="el-GR"/>
        </w:rPr>
        <w:t xml:space="preserve"> </w:t>
      </w:r>
      <w:r w:rsidRPr="00805B5F">
        <w:t>vector</w:t>
      </w:r>
      <w:r w:rsidRPr="00805B5F">
        <w:rPr>
          <w:lang w:val="el-GR"/>
        </w:rPr>
        <w:t xml:space="preserve"> = [1,1,...,1]), η </w:t>
      </w:r>
      <w:r w:rsidRPr="00805B5F">
        <w:t>GCT</w:t>
      </w:r>
      <w:r w:rsidRPr="00805B5F">
        <w:rPr>
          <w:lang w:val="el-GR"/>
        </w:rPr>
        <w:t xml:space="preserve"> αναπαράγει τις λεγόμενες “</w:t>
      </w:r>
      <w:r w:rsidRPr="00805B5F">
        <w:t>normal</w:t>
      </w:r>
      <w:r w:rsidRPr="00805B5F">
        <w:rPr>
          <w:lang w:val="el-GR"/>
        </w:rPr>
        <w:t xml:space="preserve"> </w:t>
      </w:r>
      <w:r w:rsidRPr="00805B5F">
        <w:t>orders</w:t>
      </w:r>
      <w:r w:rsidRPr="00805B5F">
        <w:rPr>
          <w:lang w:val="el-GR"/>
        </w:rPr>
        <w:t xml:space="preserve">” της </w:t>
      </w:r>
      <w:r w:rsidRPr="00805B5F">
        <w:t>pitch</w:t>
      </w:r>
      <w:r w:rsidRPr="00805B5F">
        <w:rPr>
          <w:lang w:val="el-GR"/>
        </w:rPr>
        <w:t>-</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xml:space="preserve"> (</w:t>
      </w:r>
      <w:r w:rsidRPr="00805B5F">
        <w:t>Forte</w:t>
      </w:r>
      <w:r w:rsidRPr="00805B5F">
        <w:rPr>
          <w:lang w:val="el-GR"/>
        </w:rPr>
        <w:t>, 1973), κάτι που την καθιστά κατάλληλη και για την ανάλυση της μουσικής του 20ού αιώνα, καθώς και παραδοσιακών μη-δυτικών ιδιωμάτων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3E1205A1" w14:textId="77777777" w:rsidR="00805B5F" w:rsidRPr="00805B5F" w:rsidRDefault="00805B5F" w:rsidP="00805B5F">
      <w:pPr>
        <w:rPr>
          <w:lang w:val="el-GR"/>
        </w:rPr>
      </w:pPr>
      <w:r w:rsidRPr="00805B5F">
        <w:rPr>
          <w:lang w:val="el-GR"/>
        </w:rPr>
        <w:t xml:space="preserve">Συγκεκριμένα, στην ανάλυση παραδοσιακής πολυφωνίας (όπως στην Ήπειρο), η </w:t>
      </w:r>
      <w:r w:rsidRPr="00805B5F">
        <w:t>GCT</w:t>
      </w:r>
      <w:r w:rsidRPr="00805B5F">
        <w:rPr>
          <w:lang w:val="el-GR"/>
        </w:rPr>
        <w:t xml:space="preserve"> έχει αποδειχθεί χρήσιμη, καθώς επιτρέπει την προτυποποίηση μη τονικών συμφωνιών και την μοντελοποίηση της στατιστικής τους συνέχειας με </w:t>
      </w:r>
      <w:r w:rsidRPr="00805B5F">
        <w:t>HMM</w:t>
      </w:r>
      <w:r w:rsidRPr="00805B5F">
        <w:rPr>
          <w:lang w:val="el-GR"/>
        </w:rPr>
        <w:t xml:space="preserve">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xml:space="preserve">., 2018). Αντίστοιχα, σε </w:t>
      </w:r>
      <w:r w:rsidRPr="00805B5F">
        <w:t>jazz</w:t>
      </w:r>
      <w:r w:rsidRPr="00805B5F">
        <w:rPr>
          <w:lang w:val="el-GR"/>
        </w:rPr>
        <w:t xml:space="preserve"> ή </w:t>
      </w:r>
      <w:r w:rsidRPr="00805B5F">
        <w:t>pop</w:t>
      </w:r>
      <w:r w:rsidRPr="00805B5F">
        <w:rPr>
          <w:lang w:val="el-GR"/>
        </w:rPr>
        <w:t xml:space="preserve"> μουσική, η </w:t>
      </w:r>
      <w:r w:rsidRPr="00805B5F">
        <w:t>GCT</w:t>
      </w:r>
      <w:r w:rsidRPr="00805B5F">
        <w:rPr>
          <w:lang w:val="el-GR"/>
        </w:rPr>
        <w:t xml:space="preserve"> μπορεί να χειριστεί συγχορδίες με αλλοιώσεις και επεκτάσεις (π.χ. </w:t>
      </w:r>
      <w:r w:rsidRPr="00805B5F">
        <w:t>maj</w:t>
      </w:r>
      <w:r w:rsidRPr="00805B5F">
        <w:rPr>
          <w:lang w:val="el-GR"/>
        </w:rPr>
        <w:t>7, 13#11), παρέχοντας σταθερή συμβολική βάση για στατιστική εκμάθηση.</w:t>
      </w:r>
    </w:p>
    <w:p w14:paraId="546EC15C" w14:textId="77777777" w:rsidR="00805B5F" w:rsidRPr="00805B5F" w:rsidRDefault="00805B5F" w:rsidP="00805B5F">
      <w:pPr>
        <w:rPr>
          <w:lang w:val="el-GR"/>
        </w:rPr>
      </w:pPr>
      <w:r w:rsidRPr="00805B5F">
        <w:rPr>
          <w:lang w:val="el-GR"/>
        </w:rPr>
        <w:t xml:space="preserve">Ένα άλλο βασικό πλεονέκτημα της </w:t>
      </w:r>
      <w:r w:rsidRPr="00805B5F">
        <w:t>GCT</w:t>
      </w:r>
      <w:r w:rsidRPr="00805B5F">
        <w:rPr>
          <w:lang w:val="el-GR"/>
        </w:rPr>
        <w:t xml:space="preserve"> είναι η δυνατότητα ομαδοποίησης (</w:t>
      </w:r>
      <w:r w:rsidRPr="00805B5F">
        <w:t>grouping</w:t>
      </w:r>
      <w:r w:rsidRPr="00805B5F">
        <w:rPr>
          <w:lang w:val="el-GR"/>
        </w:rPr>
        <w:t xml:space="preserve">) συγχορδιών σε λειτουργικές κατηγορίες. Χάρη στην κοινή δομή τους (π.χ. ίδιες βάσεις με διαφορετικές επεκτάσεις), διαφορετικές εκδοχές μιας συγχορδίας μπορούν να θεωρηθούν ως μέλη της ίδιας κατηγορίας. Για παράδειγμα, οι </w:t>
      </w:r>
      <w:r w:rsidRPr="00805B5F">
        <w:t>GCTs</w:t>
      </w:r>
      <w:r w:rsidRPr="00805B5F">
        <w:rPr>
          <w:lang w:val="el-GR"/>
        </w:rPr>
        <w:t xml:space="preserve"> [0, [0, 4, 7]], [0, [0, 4, 7, 10]], και [0, [0, 4]] μπορούν να ενωθούν υπό τον τίτλο "</w:t>
      </w:r>
      <w:r w:rsidRPr="00805B5F">
        <w:t>tonic</w:t>
      </w:r>
      <w:r w:rsidRPr="00805B5F">
        <w:rPr>
          <w:lang w:val="el-GR"/>
        </w:rPr>
        <w:t xml:space="preserve"> </w:t>
      </w:r>
      <w:r w:rsidRPr="00805B5F">
        <w:t>major</w:t>
      </w:r>
      <w:r w:rsidRPr="00805B5F">
        <w:rPr>
          <w:lang w:val="el-GR"/>
        </w:rPr>
        <w:t>".</w:t>
      </w:r>
    </w:p>
    <w:p w14:paraId="37FCD863" w14:textId="12448C45" w:rsidR="00805B5F" w:rsidRPr="00805B5F" w:rsidRDefault="00805B5F" w:rsidP="00805B5F">
      <w:pPr>
        <w:rPr>
          <w:lang w:val="el-GR"/>
        </w:rPr>
      </w:pPr>
      <w:r w:rsidRPr="00805B5F">
        <w:rPr>
          <w:lang w:val="el-GR"/>
        </w:rPr>
        <w:t xml:space="preserve">Αυτό επιτρέπει τη δημιουργία ενοποιημένων μοντέλων λειτουργικής ανάλυσης ανεξαρτήτως παρουσιαστικών διαφορών. Τέτοιες πρακτικές έχουν εφαρμοστεί στην ανάλυση </w:t>
      </w:r>
      <w:r w:rsidR="00B546B9">
        <w:rPr>
          <w:lang w:val="el-GR"/>
        </w:rPr>
        <w:t>χορικ</w:t>
      </w:r>
      <w:r w:rsidR="00B546B9">
        <w:rPr>
          <w:lang w:val="el-GR"/>
        </w:rPr>
        <w:t>ών</w:t>
      </w:r>
      <w:r w:rsidR="00B546B9">
        <w:rPr>
          <w:lang w:val="el-GR"/>
        </w:rPr>
        <w:t xml:space="preserve"> Μπάχ</w:t>
      </w:r>
      <w:r w:rsidRPr="00805B5F">
        <w:rPr>
          <w:lang w:val="el-GR"/>
        </w:rPr>
        <w:t>, οδηγώντας σε στατιστικά συνεπείς κατανομές συγχορδιών σε λειτουργικές κατηγορίες (</w:t>
      </w:r>
      <w:r w:rsidRPr="00805B5F">
        <w:t>tonic</w:t>
      </w:r>
      <w:r w:rsidRPr="00805B5F">
        <w:rPr>
          <w:lang w:val="el-GR"/>
        </w:rPr>
        <w:t xml:space="preserve">, </w:t>
      </w:r>
      <w:r w:rsidRPr="00805B5F">
        <w:t>dominant</w:t>
      </w:r>
      <w:r w:rsidRPr="00805B5F">
        <w:rPr>
          <w:lang w:val="el-GR"/>
        </w:rPr>
        <w:t xml:space="preserve">, </w:t>
      </w:r>
      <w:r w:rsidRPr="00805B5F">
        <w:t>subdominant</w:t>
      </w:r>
      <w:r w:rsidRPr="00805B5F">
        <w:rPr>
          <w:lang w:val="el-GR"/>
        </w:rPr>
        <w:t xml:space="preserve">) βάσει της </w:t>
      </w:r>
      <w:r w:rsidRPr="00805B5F">
        <w:t>GCT</w:t>
      </w:r>
      <w:r w:rsidRPr="00805B5F">
        <w:rPr>
          <w:lang w:val="el-GR"/>
        </w:rPr>
        <w:t xml:space="preserve"> τους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A06325E" w14:textId="77777777" w:rsidR="00805B5F" w:rsidRPr="00805B5F" w:rsidRDefault="00805B5F" w:rsidP="00805B5F">
      <w:pPr>
        <w:rPr>
          <w:lang w:val="el-GR"/>
        </w:rPr>
      </w:pPr>
      <w:r w:rsidRPr="00805B5F">
        <w:rPr>
          <w:lang w:val="el-GR"/>
        </w:rPr>
        <w:lastRenderedPageBreak/>
        <w:t xml:space="preserve">Παρά τη σημαντική ευελιξία της </w:t>
      </w:r>
      <w:r w:rsidRPr="00805B5F">
        <w:t>GCT</w:t>
      </w:r>
      <w:r w:rsidRPr="00805B5F">
        <w:rPr>
          <w:lang w:val="el-GR"/>
        </w:rPr>
        <w:t xml:space="preserve">, υπάρχουν περιπτώσεις όπου προκύπτουν αμφισημίες – κυρίως με συμμετρικές συγχορδίες (όπως </w:t>
      </w:r>
      <w:r w:rsidRPr="00805B5F">
        <w:t>diminished</w:t>
      </w:r>
      <w:r w:rsidRPr="00805B5F">
        <w:rPr>
          <w:lang w:val="el-GR"/>
        </w:rPr>
        <w:t xml:space="preserve"> 7</w:t>
      </w:r>
      <w:r w:rsidRPr="00805B5F">
        <w:t>th</w:t>
      </w:r>
      <w:r w:rsidRPr="00805B5F">
        <w:rPr>
          <w:lang w:val="el-GR"/>
        </w:rPr>
        <w:t>) ή συγχορδίες με ελλιπείς φθόγγους, όπου η βάση μπορεί να μην αναγνωριστεί σωστά. Η ένταξη πληροφορίας για φωνητική διάταξη ή βαθύτερο συμφραζόμενο (π.χ. προηγούμενες συγχορδίες) θα μπορούσε να ενισχύσει την ακρίβεια των ερμηνειών, κάτι που αποτελεί αντικείμενο ενεργού έρευνας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5AC72946" w14:textId="77777777" w:rsidR="00805B5F" w:rsidRPr="00805B5F" w:rsidRDefault="00805B5F" w:rsidP="00805B5F">
      <w:pPr>
        <w:rPr>
          <w:lang w:val="el-GR"/>
        </w:rPr>
      </w:pPr>
    </w:p>
    <w:p w14:paraId="2B9520A7" w14:textId="77777777" w:rsidR="00F21454" w:rsidRDefault="00F21454" w:rsidP="00805B5F">
      <w:pPr>
        <w:rPr>
          <w:b/>
          <w:bCs/>
        </w:rPr>
      </w:pPr>
      <w:r w:rsidRPr="00F21454">
        <w:rPr>
          <w:b/>
          <w:bCs/>
          <w:lang w:val="el-GR"/>
        </w:rPr>
        <w:t xml:space="preserve">3.3 Αξιολόγηση της </w:t>
      </w:r>
      <w:r w:rsidRPr="00F21454">
        <w:rPr>
          <w:b/>
          <w:bCs/>
        </w:rPr>
        <w:t>GCT</w:t>
      </w:r>
      <w:r w:rsidRPr="00F21454">
        <w:rPr>
          <w:b/>
          <w:bCs/>
          <w:lang w:val="el-GR"/>
        </w:rPr>
        <w:t xml:space="preserve"> Αναπαράστασης (</w:t>
      </w:r>
      <w:r w:rsidRPr="00F21454">
        <w:rPr>
          <w:b/>
          <w:bCs/>
        </w:rPr>
        <w:t>Kostka</w:t>
      </w:r>
      <w:r w:rsidRPr="00F21454">
        <w:rPr>
          <w:b/>
          <w:bCs/>
          <w:lang w:val="el-GR"/>
        </w:rPr>
        <w:t>–</w:t>
      </w:r>
      <w:r w:rsidRPr="00F21454">
        <w:rPr>
          <w:b/>
          <w:bCs/>
        </w:rPr>
        <w:t>Payne</w:t>
      </w:r>
      <w:r w:rsidRPr="00F21454">
        <w:rPr>
          <w:b/>
          <w:bCs/>
          <w:lang w:val="el-GR"/>
        </w:rPr>
        <w:t xml:space="preserve"> </w:t>
      </w:r>
      <w:r w:rsidRPr="00F21454">
        <w:rPr>
          <w:b/>
          <w:bCs/>
        </w:rPr>
        <w:t>Dataset</w:t>
      </w:r>
      <w:r w:rsidRPr="00F21454">
        <w:rPr>
          <w:b/>
          <w:bCs/>
          <w:lang w:val="el-GR"/>
        </w:rPr>
        <w:t xml:space="preserve">, αποτελέσματα) </w:t>
      </w:r>
    </w:p>
    <w:p w14:paraId="4F39FF15" w14:textId="4E945531" w:rsidR="00805B5F" w:rsidRPr="00805B5F" w:rsidRDefault="00805B5F" w:rsidP="00805B5F">
      <w:pPr>
        <w:rPr>
          <w:lang w:val="el-GR"/>
        </w:rPr>
      </w:pPr>
      <w:r w:rsidRPr="00805B5F">
        <w:rPr>
          <w:lang w:val="el-GR"/>
        </w:rPr>
        <w:t xml:space="preserve">Η αξιολόγηση της αξιοπιστίας και της λειτουργικότητας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αναπαράστασης αποτελεί κρίσιμο βήμα στην τεκμηρίωση της χρηστικότητάς της σε εφαρμογές αρμονικής ανάλυσης και αυτόματης εναρμόνισης. Μία από τις πληρέστερες μελέτες αξιολόγησης της </w:t>
      </w:r>
      <w:r w:rsidRPr="00805B5F">
        <w:t>GCT</w:t>
      </w:r>
      <w:r w:rsidRPr="00805B5F">
        <w:rPr>
          <w:lang w:val="el-GR"/>
        </w:rPr>
        <w:t xml:space="preserve"> πραγματοποιήθηκε με τη χρήση του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ενός καθιερωμένου μουσικοθεωρητικού </w:t>
      </w:r>
      <w:r w:rsidRPr="00805B5F">
        <w:t>corpus</w:t>
      </w:r>
      <w:r w:rsidRPr="00805B5F">
        <w:rPr>
          <w:lang w:val="el-GR"/>
        </w:rPr>
        <w:t xml:space="preserve"> που περιλαμβάνει χορικά αποσπάσματα αναλυμένα σύμφωνα με τη ρωμαϊκή αριθμητική ονοματολογία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w:t>
      </w:r>
      <w:r w:rsidRPr="00805B5F">
        <w:t>Temperley</w:t>
      </w:r>
      <w:r w:rsidRPr="00805B5F">
        <w:rPr>
          <w:lang w:val="el-GR"/>
        </w:rPr>
        <w:t xml:space="preserve"> &amp; </w:t>
      </w:r>
      <w:r w:rsidRPr="00805B5F">
        <w:t>Marvin</w:t>
      </w:r>
      <w:r w:rsidRPr="00805B5F">
        <w:rPr>
          <w:lang w:val="el-GR"/>
        </w:rPr>
        <w:t>, 2008).</w:t>
      </w:r>
    </w:p>
    <w:p w14:paraId="7EFBB8CB" w14:textId="77777777" w:rsidR="00805B5F" w:rsidRPr="00805B5F" w:rsidRDefault="00805B5F" w:rsidP="00805B5F">
      <w:pPr>
        <w:rPr>
          <w:lang w:val="el-GR"/>
        </w:rPr>
      </w:pPr>
      <w:r w:rsidRPr="00805B5F">
        <w:rPr>
          <w:lang w:val="el-GR"/>
        </w:rPr>
        <w:t xml:space="preserve">Το συγκεκριμένο </w:t>
      </w:r>
      <w:r w:rsidRPr="00805B5F">
        <w:t>dataset</w:t>
      </w:r>
      <w:r w:rsidRPr="00805B5F">
        <w:rPr>
          <w:lang w:val="el-GR"/>
        </w:rPr>
        <w:t xml:space="preserve"> βασίζεται σε παραδείγματα από το βιβλίο “</w:t>
      </w:r>
      <w:r w:rsidRPr="00805B5F">
        <w:t>Tonal</w:t>
      </w:r>
      <w:r w:rsidRPr="00805B5F">
        <w:rPr>
          <w:lang w:val="el-GR"/>
        </w:rPr>
        <w:t xml:space="preserve"> </w:t>
      </w:r>
      <w:r w:rsidRPr="00805B5F">
        <w:t>Harmony</w:t>
      </w:r>
      <w:r w:rsidRPr="00805B5F">
        <w:rPr>
          <w:lang w:val="el-GR"/>
        </w:rPr>
        <w:t xml:space="preserve">” των </w:t>
      </w:r>
      <w:r w:rsidRPr="00805B5F">
        <w:t>Stefan</w:t>
      </w:r>
      <w:r w:rsidRPr="00805B5F">
        <w:rPr>
          <w:lang w:val="el-GR"/>
        </w:rPr>
        <w:t xml:space="preserve"> </w:t>
      </w:r>
      <w:r w:rsidRPr="00805B5F">
        <w:t>Kostka</w:t>
      </w:r>
      <w:r w:rsidRPr="00805B5F">
        <w:rPr>
          <w:lang w:val="el-GR"/>
        </w:rPr>
        <w:t xml:space="preserve"> και </w:t>
      </w:r>
      <w:r w:rsidRPr="00805B5F">
        <w:t>Dorothy</w:t>
      </w:r>
      <w:r w:rsidRPr="00805B5F">
        <w:rPr>
          <w:lang w:val="el-GR"/>
        </w:rPr>
        <w:t xml:space="preserve"> </w:t>
      </w:r>
      <w:r w:rsidRPr="00805B5F">
        <w:t>Payne</w:t>
      </w:r>
      <w:r w:rsidRPr="00805B5F">
        <w:rPr>
          <w:lang w:val="el-GR"/>
        </w:rPr>
        <w:t xml:space="preserve"> και περιλαμβάνει 46 αποσπάσματα με συνολικό πλήθος 919 συγχορδιών, με καθορισμένες αναλύσεις σε </w:t>
      </w:r>
      <w:r w:rsidRPr="00805B5F">
        <w:t>roman</w:t>
      </w:r>
      <w:r w:rsidRPr="00805B5F">
        <w:rPr>
          <w:lang w:val="el-GR"/>
        </w:rPr>
        <w:t xml:space="preserve"> </w:t>
      </w:r>
      <w:r w:rsidRPr="00805B5F">
        <w:t>numerals</w:t>
      </w:r>
      <w:r w:rsidRPr="00805B5F">
        <w:rPr>
          <w:lang w:val="el-GR"/>
        </w:rPr>
        <w:t>, χωρίς όμως πληροφορία για αναστροφές ή φωνητική διάταξη. Η χρήση του ως μέτρο σύγκρισης κρίνεται κατάλληλη λόγω της αποδεδειγμένης εγκυρότητας της ανάλυσης και της επικέντρωσής του στην κοινή πρακτική τονική αρμονία (</w:t>
      </w:r>
      <w:r w:rsidRPr="00805B5F">
        <w:t>Quinn</w:t>
      </w:r>
      <w:r w:rsidRPr="00805B5F">
        <w:rPr>
          <w:lang w:val="el-GR"/>
        </w:rPr>
        <w:t xml:space="preserve">, 2019; </w:t>
      </w:r>
      <w:r w:rsidRPr="00805B5F">
        <w:t>Radicioni</w:t>
      </w:r>
      <w:r w:rsidRPr="00805B5F">
        <w:rPr>
          <w:lang w:val="el-GR"/>
        </w:rPr>
        <w:t xml:space="preserve"> &amp; </w:t>
      </w:r>
      <w:r w:rsidRPr="00805B5F">
        <w:t>Esposito</w:t>
      </w:r>
      <w:r w:rsidRPr="00805B5F">
        <w:rPr>
          <w:lang w:val="el-GR"/>
        </w:rPr>
        <w:t>, 2010).</w:t>
      </w:r>
    </w:p>
    <w:p w14:paraId="19ED40BB" w14:textId="77777777" w:rsidR="00805B5F" w:rsidRPr="00805B5F" w:rsidRDefault="00805B5F" w:rsidP="00805B5F">
      <w:pPr>
        <w:rPr>
          <w:lang w:val="el-GR"/>
        </w:rPr>
      </w:pPr>
      <w:r w:rsidRPr="00805B5F">
        <w:rPr>
          <w:lang w:val="el-GR"/>
        </w:rPr>
        <w:t xml:space="preserve">Η μέθοδος αξιολόγησης της </w:t>
      </w:r>
      <w:r w:rsidRPr="00805B5F">
        <w:t>GCT</w:t>
      </w:r>
      <w:r w:rsidRPr="00805B5F">
        <w:rPr>
          <w:lang w:val="el-GR"/>
        </w:rPr>
        <w:t xml:space="preserve"> στη μελέτη των </w:t>
      </w:r>
      <w:r w:rsidRPr="00805B5F">
        <w:t>Cambouropoulos</w:t>
      </w:r>
      <w:r w:rsidRPr="00805B5F">
        <w:rPr>
          <w:lang w:val="el-GR"/>
        </w:rPr>
        <w:t xml:space="preserve"> </w:t>
      </w:r>
      <w:r w:rsidRPr="00805B5F">
        <w:t>et</w:t>
      </w:r>
      <w:r w:rsidRPr="00805B5F">
        <w:rPr>
          <w:lang w:val="el-GR"/>
        </w:rPr>
        <w:t xml:space="preserve"> </w:t>
      </w:r>
      <w:r w:rsidRPr="00805B5F">
        <w:t>al</w:t>
      </w:r>
      <w:r w:rsidRPr="00805B5F">
        <w:rPr>
          <w:lang w:val="el-GR"/>
        </w:rPr>
        <w:t xml:space="preserve">. (2015) συνίσταται στη σύγκριση της ετικέτας </w:t>
      </w:r>
      <w:r w:rsidRPr="00805B5F">
        <w:t>GCT</w:t>
      </w:r>
      <w:r w:rsidRPr="00805B5F">
        <w:rPr>
          <w:lang w:val="el-GR"/>
        </w:rPr>
        <w:t xml:space="preserve"> κάθε συγχορδίας με την αντίστοιχη ρωμαϊκή ανάλυση. Λαμβάνοντας υπόψη μόνο το τονικό κέντρο και το είδος της συγχορδίας (χωρίς αναστροφές), κάθε </w:t>
      </w:r>
      <w:r w:rsidRPr="00805B5F">
        <w:t>GCT</w:t>
      </w:r>
      <w:r w:rsidRPr="00805B5F">
        <w:rPr>
          <w:lang w:val="el-GR"/>
        </w:rPr>
        <w:t xml:space="preserve"> ετικέτα μεταφράζεται σε ρωμαϊκή συμβολή, και καταγράφεται ο βαθμός ταύτισης. Τα αποτελέσματα έδειξαν ποσοστό επιτυχούς αντιστοίχισης 92.16%, γεγονός που υποδεικνύει τη σημαντική επάρκεια του συστήματος </w:t>
      </w:r>
      <w:r w:rsidRPr="00805B5F">
        <w:t>GCT</w:t>
      </w:r>
      <w:r w:rsidRPr="00805B5F">
        <w:rPr>
          <w:lang w:val="el-GR"/>
        </w:rPr>
        <w:t xml:space="preserve"> στη συστηματική περιγραφή αρμονικών δεδομένων.</w:t>
      </w:r>
    </w:p>
    <w:p w14:paraId="3DD8F883" w14:textId="77777777" w:rsidR="00805B5F" w:rsidRPr="00805B5F" w:rsidRDefault="00805B5F" w:rsidP="00805B5F">
      <w:pPr>
        <w:rPr>
          <w:lang w:val="el-GR"/>
        </w:rPr>
      </w:pPr>
      <w:r w:rsidRPr="00805B5F">
        <w:rPr>
          <w:lang w:val="el-GR"/>
        </w:rPr>
        <w:t>Αν και η συνολική απόδοση ήταν υψηλή, παρουσιάστηκαν ορισμένες συστηματικές αστοχίες στην αναπαράσταση συγκεκριμένων τύπων συγχορδιών. Οι κυριότερες κατηγορίες σφαλμάτων μπορούν να συνοψιστούν ως εξής:</w:t>
      </w:r>
    </w:p>
    <w:p w14:paraId="47C2845E" w14:textId="77777777" w:rsidR="00805B5F" w:rsidRPr="00805B5F" w:rsidRDefault="00805B5F" w:rsidP="00805B5F">
      <w:pPr>
        <w:numPr>
          <w:ilvl w:val="0"/>
          <w:numId w:val="5"/>
        </w:numPr>
        <w:rPr>
          <w:lang w:val="el-GR"/>
        </w:rPr>
      </w:pPr>
      <w:r w:rsidRPr="00805B5F">
        <w:rPr>
          <w:lang w:val="el-GR"/>
        </w:rPr>
        <w:t xml:space="preserve">Συμμετρικές συγχορδίες (π.χ. </w:t>
      </w:r>
      <w:r w:rsidRPr="00805B5F">
        <w:t>diminished</w:t>
      </w:r>
      <w:r w:rsidRPr="00805B5F">
        <w:rPr>
          <w:lang w:val="el-GR"/>
        </w:rPr>
        <w:t xml:space="preserve"> 7</w:t>
      </w:r>
      <w:r w:rsidRPr="00805B5F">
        <w:t>th</w:t>
      </w:r>
      <w:r w:rsidRPr="00805B5F">
        <w:rPr>
          <w:lang w:val="el-GR"/>
        </w:rPr>
        <w:t xml:space="preserve">): Οι συγχορδίες [0, 3, 6, 9] συχνά οδηγούν σε αμφισημίες ως προς το ποιος φθόγγος θεωρείται </w:t>
      </w:r>
      <w:r w:rsidRPr="00805B5F">
        <w:t>root</w:t>
      </w:r>
      <w:r w:rsidRPr="00805B5F">
        <w:rPr>
          <w:lang w:val="el-GR"/>
        </w:rPr>
        <w:t xml:space="preserve">, αφού όλα τα μέλη είναι ισοδύναμα από πλευράς δομής. Η </w:t>
      </w:r>
      <w:r w:rsidRPr="00805B5F">
        <w:t>GCT</w:t>
      </w:r>
      <w:r w:rsidRPr="00805B5F">
        <w:rPr>
          <w:lang w:val="el-GR"/>
        </w:rPr>
        <w:t xml:space="preserve"> αποδίδει </w:t>
      </w:r>
      <w:r w:rsidRPr="00805B5F">
        <w:t>root</w:t>
      </w:r>
      <w:r w:rsidRPr="00805B5F">
        <w:rPr>
          <w:lang w:val="el-GR"/>
        </w:rPr>
        <w:t xml:space="preserve"> βάσει της εσωτερικής </w:t>
      </w:r>
      <w:r w:rsidRPr="00805B5F">
        <w:rPr>
          <w:lang w:val="el-GR"/>
        </w:rPr>
        <w:lastRenderedPageBreak/>
        <w:t xml:space="preserve">ανακατανομής </w:t>
      </w:r>
      <w:r w:rsidRPr="00805B5F">
        <w:t>pitch</w:t>
      </w:r>
      <w:r w:rsidRPr="00805B5F">
        <w:rPr>
          <w:lang w:val="el-GR"/>
        </w:rPr>
        <w:t xml:space="preserve"> </w:t>
      </w:r>
      <w:r w:rsidRPr="00805B5F">
        <w:t>classes</w:t>
      </w:r>
      <w:r w:rsidRPr="00805B5F">
        <w:rPr>
          <w:lang w:val="el-GR"/>
        </w:rPr>
        <w:t>, γεγονός που οδηγεί σε διαφοροποιήσεις σε σχέση με την ιεραρχική λογική της ρωμαϊκής ανάλυσης (</w:t>
      </w:r>
      <w:r w:rsidRPr="00805B5F">
        <w:t>MacRitchie</w:t>
      </w:r>
      <w:r w:rsidRPr="00805B5F">
        <w:rPr>
          <w:lang w:val="el-GR"/>
        </w:rPr>
        <w:t xml:space="preserve"> &amp; </w:t>
      </w:r>
      <w:r w:rsidRPr="00805B5F">
        <w:t>Milne</w:t>
      </w:r>
      <w:r w:rsidRPr="00805B5F">
        <w:rPr>
          <w:lang w:val="el-GR"/>
        </w:rPr>
        <w:t>, 2017).</w:t>
      </w:r>
    </w:p>
    <w:p w14:paraId="0C5CEEA1" w14:textId="77777777" w:rsidR="00805B5F" w:rsidRPr="00805B5F" w:rsidRDefault="00805B5F" w:rsidP="00805B5F">
      <w:pPr>
        <w:numPr>
          <w:ilvl w:val="0"/>
          <w:numId w:val="5"/>
        </w:numPr>
        <w:rPr>
          <w:lang w:val="el-GR"/>
        </w:rPr>
      </w:pPr>
      <w:r w:rsidRPr="00805B5F">
        <w:rPr>
          <w:lang w:val="el-GR"/>
        </w:rPr>
        <w:t xml:space="preserve">Ημιμειωμένες συγχορδίες ([0, 3, 6, 10]): Ερμηνεύτηκαν εσφαλμένα ως συγχορδίες </w:t>
      </w:r>
      <w:r w:rsidRPr="00805B5F">
        <w:t>minor</w:t>
      </w:r>
      <w:r w:rsidRPr="00805B5F">
        <w:rPr>
          <w:lang w:val="el-GR"/>
        </w:rPr>
        <w:t xml:space="preserve"> </w:t>
      </w:r>
      <w:r w:rsidRPr="00805B5F">
        <w:t>add</w:t>
      </w:r>
      <w:r w:rsidRPr="00805B5F">
        <w:rPr>
          <w:lang w:val="el-GR"/>
        </w:rPr>
        <w:t xml:space="preserve">6 ([0, 3, 7, 9]), με αποτέλεσμα συγχορδίες όπως </w:t>
      </w:r>
      <w:r w:rsidRPr="00805B5F">
        <w:t>vii</w:t>
      </w:r>
      <w:r w:rsidRPr="00805B5F">
        <w:rPr>
          <w:lang w:val="el-GR"/>
        </w:rPr>
        <w:t xml:space="preserve">ø7 να αποδίδονται ως </w:t>
      </w:r>
      <w:r w:rsidRPr="00805B5F">
        <w:t>ivadd</w:t>
      </w:r>
      <w:r w:rsidRPr="00805B5F">
        <w:rPr>
          <w:lang w:val="el-GR"/>
        </w:rPr>
        <w:t xml:space="preserve">6 – κάτι που παρατηρείται συστηματικά όταν η τρίτη της συγχορδίας είναι απούσα ή αδύναμα διατυπωμένη στο </w:t>
      </w:r>
      <w:r w:rsidRPr="00805B5F">
        <w:t>pitch</w:t>
      </w:r>
      <w:r w:rsidRPr="00805B5F">
        <w:rPr>
          <w:lang w:val="el-GR"/>
        </w:rPr>
        <w:t xml:space="preserve"> </w:t>
      </w:r>
      <w:r w:rsidRPr="00805B5F">
        <w:t>set</w:t>
      </w:r>
      <w:r w:rsidRPr="00805B5F">
        <w:rPr>
          <w:lang w:val="el-GR"/>
        </w:rPr>
        <w:t>.</w:t>
      </w:r>
    </w:p>
    <w:p w14:paraId="643B6037" w14:textId="77777777" w:rsidR="00805B5F" w:rsidRPr="00805B5F" w:rsidRDefault="00805B5F" w:rsidP="00805B5F">
      <w:pPr>
        <w:numPr>
          <w:ilvl w:val="0"/>
          <w:numId w:val="5"/>
        </w:numPr>
        <w:rPr>
          <w:lang w:val="el-GR"/>
        </w:rPr>
      </w:pPr>
      <w:r w:rsidRPr="00805B5F">
        <w:rPr>
          <w:lang w:val="el-GR"/>
        </w:rPr>
        <w:t xml:space="preserve">Ελλιπείς συγχορδίες: Σε περιπτώσεις όπου λείπει σημαντικό μέλος της συγχορδίας (π.χ. η τρίτη ή η πέμπτη), η </w:t>
      </w:r>
      <w:r w:rsidRPr="00805B5F">
        <w:t>GCT</w:t>
      </w:r>
      <w:r w:rsidRPr="00805B5F">
        <w:rPr>
          <w:lang w:val="el-GR"/>
        </w:rPr>
        <w:t xml:space="preserve"> πολλές φορές αποδίδει λάθος </w:t>
      </w:r>
      <w:r w:rsidRPr="00805B5F">
        <w:t>root</w:t>
      </w:r>
      <w:r w:rsidRPr="00805B5F">
        <w:rPr>
          <w:lang w:val="el-GR"/>
        </w:rPr>
        <w:t xml:space="preserve"> ή παρανοεί τη λειτουργία της συγχορδίας. Για παράδειγμα, συγχορδία </w:t>
      </w:r>
      <w:r w:rsidRPr="00805B5F">
        <w:t>V</w:t>
      </w:r>
      <w:r w:rsidRPr="00805B5F">
        <w:rPr>
          <w:lang w:val="el-GR"/>
        </w:rPr>
        <w:t>7 χωρίς τρίτη μπορεί να αναλυθεί ως συγχορδία με ριζική ασυμβατότητα (</w:t>
      </w:r>
      <w:r w:rsidRPr="00805B5F">
        <w:t>Randolph</w:t>
      </w:r>
      <w:r w:rsidRPr="00805B5F">
        <w:rPr>
          <w:lang w:val="el-GR"/>
        </w:rPr>
        <w:t>, 2023).</w:t>
      </w:r>
    </w:p>
    <w:p w14:paraId="54E713FE" w14:textId="77777777" w:rsidR="00805B5F" w:rsidRPr="00805B5F" w:rsidRDefault="00805B5F" w:rsidP="00805B5F">
      <w:pPr>
        <w:numPr>
          <w:ilvl w:val="0"/>
          <w:numId w:val="5"/>
        </w:numPr>
        <w:rPr>
          <w:lang w:val="el-GR"/>
        </w:rPr>
      </w:pPr>
      <w:r w:rsidRPr="00805B5F">
        <w:t>Pedal</w:t>
      </w:r>
      <w:r w:rsidRPr="00805B5F">
        <w:rPr>
          <w:lang w:val="el-GR"/>
        </w:rPr>
        <w:t xml:space="preserve"> </w:t>
      </w:r>
      <w:r w:rsidRPr="00805B5F">
        <w:t>notes</w:t>
      </w:r>
      <w:r w:rsidRPr="00805B5F">
        <w:rPr>
          <w:lang w:val="el-GR"/>
        </w:rPr>
        <w:t xml:space="preserve">: Οι </w:t>
      </w:r>
      <w:r w:rsidRPr="00805B5F">
        <w:t>pedal</w:t>
      </w:r>
      <w:r w:rsidRPr="00805B5F">
        <w:rPr>
          <w:lang w:val="el-GR"/>
        </w:rPr>
        <w:t xml:space="preserve"> </w:t>
      </w:r>
      <w:r w:rsidRPr="00805B5F">
        <w:t>tones</w:t>
      </w:r>
      <w:r w:rsidRPr="00805B5F">
        <w:rPr>
          <w:lang w:val="el-GR"/>
        </w:rPr>
        <w:t xml:space="preserve">, δηλαδή οι σταθεροί φθόγγοι στο μπάσο, μπορεί να επηρεάσουν την ερμηνεία του </w:t>
      </w:r>
      <w:r w:rsidRPr="00805B5F">
        <w:t>root</w:t>
      </w:r>
      <w:r w:rsidRPr="00805B5F">
        <w:rPr>
          <w:lang w:val="el-GR"/>
        </w:rPr>
        <w:t xml:space="preserve"> στην </w:t>
      </w:r>
      <w:r w:rsidRPr="00805B5F">
        <w:t>GCT</w:t>
      </w:r>
      <w:r w:rsidRPr="00805B5F">
        <w:rPr>
          <w:lang w:val="el-GR"/>
        </w:rPr>
        <w:t xml:space="preserve"> αν δεν αποκλείονται από την ανάλυση. Αυτό οδηγεί σε σύγχυση ως προς τη βασική δομή της συγχορδίας, κυρίως όταν οι </w:t>
      </w:r>
      <w:r w:rsidRPr="00805B5F">
        <w:t>pedal</w:t>
      </w:r>
      <w:r w:rsidRPr="00805B5F">
        <w:rPr>
          <w:lang w:val="el-GR"/>
        </w:rPr>
        <w:t xml:space="preserve"> </w:t>
      </w:r>
      <w:r w:rsidRPr="00805B5F">
        <w:t>notes</w:t>
      </w:r>
      <w:r w:rsidRPr="00805B5F">
        <w:rPr>
          <w:lang w:val="el-GR"/>
        </w:rPr>
        <w:t xml:space="preserve"> δεν συνδέονται λειτουργικά με τη συγχορδία (</w:t>
      </w:r>
      <w:r w:rsidRPr="00805B5F">
        <w:t>Gillick</w:t>
      </w:r>
      <w:r w:rsidRPr="00805B5F">
        <w:rPr>
          <w:lang w:val="el-GR"/>
        </w:rPr>
        <w:t xml:space="preserve"> </w:t>
      </w:r>
      <w:r w:rsidRPr="00805B5F">
        <w:t>et</w:t>
      </w:r>
      <w:r w:rsidRPr="00805B5F">
        <w:rPr>
          <w:lang w:val="el-GR"/>
        </w:rPr>
        <w:t xml:space="preserve"> </w:t>
      </w:r>
      <w:r w:rsidRPr="00805B5F">
        <w:t>al</w:t>
      </w:r>
      <w:r w:rsidRPr="00805B5F">
        <w:rPr>
          <w:lang w:val="el-GR"/>
        </w:rPr>
        <w:t>., 2010).</w:t>
      </w:r>
    </w:p>
    <w:p w14:paraId="3FF6D456" w14:textId="77777777" w:rsidR="00805B5F" w:rsidRPr="00805B5F" w:rsidRDefault="00805B5F" w:rsidP="00805B5F">
      <w:pPr>
        <w:numPr>
          <w:ilvl w:val="0"/>
          <w:numId w:val="5"/>
        </w:numPr>
        <w:rPr>
          <w:lang w:val="el-GR"/>
        </w:rPr>
      </w:pPr>
      <w:r w:rsidRPr="00805B5F">
        <w:t>Sus</w:t>
      </w:r>
      <w:r w:rsidRPr="00805B5F">
        <w:rPr>
          <w:lang w:val="el-GR"/>
        </w:rPr>
        <w:t xml:space="preserve"> συγχορδίες ([0, 5, 7]): Η ανάλυση των </w:t>
      </w:r>
      <w:r w:rsidRPr="00805B5F">
        <w:t>sus</w:t>
      </w:r>
      <w:r w:rsidRPr="00805B5F">
        <w:rPr>
          <w:lang w:val="el-GR"/>
        </w:rPr>
        <w:t xml:space="preserve">4 συγχορδιών ως </w:t>
      </w:r>
      <w:r w:rsidRPr="00805B5F">
        <w:t>quartal</w:t>
      </w:r>
      <w:r w:rsidRPr="00805B5F">
        <w:rPr>
          <w:lang w:val="el-GR"/>
        </w:rPr>
        <w:t xml:space="preserve"> ή επεκτάσεις με δευτερεύοντες φθόγγους (π.χ. [0, 5, 10]) ανέδειξε αδυναμία αναγνώρισης της λειτουργικής σχέσης της έκτης με την τονική βάση.</w:t>
      </w:r>
    </w:p>
    <w:p w14:paraId="7B3CB1A5" w14:textId="77777777" w:rsidR="00805B5F" w:rsidRPr="00805B5F" w:rsidRDefault="00805B5F" w:rsidP="00805B5F">
      <w:pPr>
        <w:rPr>
          <w:lang w:val="el-GR"/>
        </w:rPr>
      </w:pPr>
      <w:r w:rsidRPr="00805B5F">
        <w:rPr>
          <w:lang w:val="el-GR"/>
        </w:rPr>
        <w:t xml:space="preserve">Συγκεκριμένες περιπτώσεις δείχνουν τη δύναμη αλλά και τους περιορισμούς της </w:t>
      </w:r>
      <w:r w:rsidRPr="00805B5F">
        <w:t>GCT</w:t>
      </w:r>
      <w:r w:rsidRPr="00805B5F">
        <w:rPr>
          <w:lang w:val="el-GR"/>
        </w:rPr>
        <w:t>:</w:t>
      </w:r>
    </w:p>
    <w:p w14:paraId="6277EEF1" w14:textId="77777777" w:rsidR="00805B5F" w:rsidRPr="00805B5F" w:rsidRDefault="00805B5F" w:rsidP="00805B5F">
      <w:pPr>
        <w:numPr>
          <w:ilvl w:val="0"/>
          <w:numId w:val="7"/>
        </w:numPr>
        <w:rPr>
          <w:lang w:val="el-GR"/>
        </w:rPr>
      </w:pPr>
      <w:r w:rsidRPr="00805B5F">
        <w:rPr>
          <w:lang w:val="el-GR"/>
        </w:rPr>
        <w:t>[</w:t>
      </w:r>
      <w:r w:rsidRPr="00805B5F">
        <w:t>G</w:t>
      </w:r>
      <w:r w:rsidRPr="00805B5F">
        <w:rPr>
          <w:lang w:val="el-GR"/>
        </w:rPr>
        <w:t>–</w:t>
      </w:r>
      <w:r w:rsidRPr="00805B5F">
        <w:t>B</w:t>
      </w:r>
      <w:r w:rsidRPr="00805B5F">
        <w:rPr>
          <w:lang w:val="el-GR"/>
        </w:rPr>
        <w:t>–</w:t>
      </w:r>
      <w:r w:rsidRPr="00805B5F">
        <w:t>D</w:t>
      </w:r>
      <w:r w:rsidRPr="00805B5F">
        <w:rPr>
          <w:lang w:val="el-GR"/>
        </w:rPr>
        <w:t>–</w:t>
      </w:r>
      <w:r w:rsidRPr="00805B5F">
        <w:t>F</w:t>
      </w:r>
      <w:r w:rsidRPr="00805B5F">
        <w:rPr>
          <w:lang w:val="el-GR"/>
        </w:rPr>
        <w:t xml:space="preserve">] αναγνωρίζεται ως [7, [0, 4, 7, 10]] → σωστά </w:t>
      </w:r>
      <w:r w:rsidRPr="00805B5F">
        <w:t>V</w:t>
      </w:r>
      <w:r w:rsidRPr="00805B5F">
        <w:rPr>
          <w:lang w:val="el-GR"/>
        </w:rPr>
        <w:t xml:space="preserve">7 στη </w:t>
      </w:r>
      <w:r w:rsidRPr="00805B5F">
        <w:t>C</w:t>
      </w:r>
      <w:r w:rsidRPr="00805B5F">
        <w:rPr>
          <w:lang w:val="el-GR"/>
        </w:rPr>
        <w:t xml:space="preserve"> </w:t>
      </w:r>
      <w:r w:rsidRPr="00805B5F">
        <w:t>major</w:t>
      </w:r>
      <w:r w:rsidRPr="00805B5F">
        <w:rPr>
          <w:lang w:val="el-GR"/>
        </w:rPr>
        <w:t>.</w:t>
      </w:r>
    </w:p>
    <w:p w14:paraId="2E1671E3" w14:textId="77777777" w:rsidR="00805B5F" w:rsidRPr="00805B5F" w:rsidRDefault="00805B5F" w:rsidP="00805B5F">
      <w:pPr>
        <w:numPr>
          <w:ilvl w:val="0"/>
          <w:numId w:val="7"/>
        </w:numPr>
        <w:rPr>
          <w:lang w:val="el-GR"/>
        </w:rPr>
      </w:pPr>
      <w:r w:rsidRPr="00805B5F">
        <w:rPr>
          <w:lang w:val="el-GR"/>
        </w:rPr>
        <w:t>[</w:t>
      </w:r>
      <w:r w:rsidRPr="00805B5F">
        <w:t>F</w:t>
      </w:r>
      <w:r w:rsidRPr="00805B5F">
        <w:rPr>
          <w:lang w:val="el-GR"/>
        </w:rPr>
        <w:t>–</w:t>
      </w:r>
      <w:r w:rsidRPr="00805B5F">
        <w:t>A</w:t>
      </w:r>
      <w:r w:rsidRPr="00805B5F">
        <w:rPr>
          <w:lang w:val="el-GR"/>
        </w:rPr>
        <w:t>–</w:t>
      </w:r>
      <w:r w:rsidRPr="00805B5F">
        <w:t>D</w:t>
      </w:r>
      <w:r w:rsidRPr="00805B5F">
        <w:rPr>
          <w:lang w:val="el-GR"/>
        </w:rPr>
        <w:t>] (</w:t>
      </w:r>
      <w:r w:rsidRPr="00805B5F">
        <w:t>D</w:t>
      </w:r>
      <w:r w:rsidRPr="00805B5F">
        <w:rPr>
          <w:lang w:val="el-GR"/>
        </w:rPr>
        <w:t xml:space="preserve"> </w:t>
      </w:r>
      <w:r w:rsidRPr="00805B5F">
        <w:t>minor</w:t>
      </w:r>
      <w:r w:rsidRPr="00805B5F">
        <w:rPr>
          <w:lang w:val="el-GR"/>
        </w:rPr>
        <w:t xml:space="preserve"> 6 χωρίς </w:t>
      </w:r>
      <w:r w:rsidRPr="00805B5F">
        <w:t>root</w:t>
      </w:r>
      <w:r w:rsidRPr="00805B5F">
        <w:rPr>
          <w:lang w:val="el-GR"/>
        </w:rPr>
        <w:t xml:space="preserve"> ΙΙ</w:t>
      </w:r>
      <w:r w:rsidRPr="00805B5F">
        <w:rPr>
          <w:vertAlign w:val="superscript"/>
          <w:lang w:val="el-GR"/>
        </w:rPr>
        <w:t>6</w:t>
      </w:r>
      <w:r w:rsidRPr="00805B5F">
        <w:rPr>
          <w:lang w:val="el-GR"/>
        </w:rPr>
        <w:t xml:space="preserve">) μπορεί να αποδοθεί ως </w:t>
      </w:r>
      <w:r w:rsidRPr="00805B5F">
        <w:t>IVadd</w:t>
      </w:r>
      <w:r w:rsidRPr="00805B5F">
        <w:rPr>
          <w:lang w:val="el-GR"/>
        </w:rPr>
        <w:t>6 → λάθος λειτουργικά.</w:t>
      </w:r>
    </w:p>
    <w:p w14:paraId="2E1BDF3E" w14:textId="77777777" w:rsidR="00805B5F" w:rsidRPr="00805B5F" w:rsidRDefault="00805B5F" w:rsidP="00805B5F">
      <w:pPr>
        <w:numPr>
          <w:ilvl w:val="0"/>
          <w:numId w:val="7"/>
        </w:numPr>
        <w:rPr>
          <w:lang w:val="el-GR"/>
        </w:rPr>
      </w:pPr>
      <w:r w:rsidRPr="00805B5F">
        <w:rPr>
          <w:lang w:val="el-GR"/>
        </w:rPr>
        <w:t>[</w:t>
      </w:r>
      <w:r w:rsidRPr="00805B5F">
        <w:t>C</w:t>
      </w:r>
      <w:r w:rsidRPr="00805B5F">
        <w:rPr>
          <w:lang w:val="el-GR"/>
        </w:rPr>
        <w:t>–</w:t>
      </w:r>
      <w:r w:rsidRPr="00805B5F">
        <w:t>E</w:t>
      </w:r>
      <w:r w:rsidRPr="00805B5F">
        <w:rPr>
          <w:lang w:val="el-GR"/>
        </w:rPr>
        <w:t>–</w:t>
      </w:r>
      <w:r w:rsidRPr="00805B5F">
        <w:t>Bb</w:t>
      </w:r>
      <w:r w:rsidRPr="00805B5F">
        <w:rPr>
          <w:lang w:val="el-GR"/>
        </w:rPr>
        <w:t xml:space="preserve">] ερμηνεύεται ως [0, [0, 4, 10]] → σωστά, αλλά απαιτεί </w:t>
      </w:r>
      <w:r w:rsidRPr="00805B5F">
        <w:t>context</w:t>
      </w:r>
      <w:r w:rsidRPr="00805B5F">
        <w:rPr>
          <w:lang w:val="el-GR"/>
        </w:rPr>
        <w:t xml:space="preserve"> για πλήρη ερμηνεία.</w:t>
      </w:r>
    </w:p>
    <w:p w14:paraId="7E5015D3" w14:textId="77777777" w:rsidR="00805B5F" w:rsidRPr="00805B5F" w:rsidRDefault="00805B5F" w:rsidP="00805B5F">
      <w:pPr>
        <w:rPr>
          <w:lang w:val="el-GR"/>
        </w:rPr>
      </w:pPr>
      <w:r w:rsidRPr="00805B5F">
        <w:rPr>
          <w:lang w:val="el-GR"/>
        </w:rPr>
        <w:t xml:space="preserve">Η ικανότητα της </w:t>
      </w:r>
      <w:r w:rsidRPr="00805B5F">
        <w:t>GCT</w:t>
      </w:r>
      <w:r w:rsidRPr="00805B5F">
        <w:rPr>
          <w:lang w:val="el-GR"/>
        </w:rPr>
        <w:t xml:space="preserve"> να αναλύει συγχορδίες σε μικρές ή αρμονικά "φτωχές" υφές αποτελεί επιπλέον πλεονέκτημα σε </w:t>
      </w:r>
      <w:r w:rsidRPr="00805B5F">
        <w:t>corpus</w:t>
      </w:r>
      <w:r w:rsidRPr="00805B5F">
        <w:rPr>
          <w:lang w:val="el-GR"/>
        </w:rPr>
        <w:t xml:space="preserve"> όπως χορωδιακά ή παραδοσιακά. Η απόδοση της </w:t>
      </w:r>
      <w:r w:rsidRPr="00805B5F">
        <w:t>GCT</w:t>
      </w:r>
      <w:r w:rsidRPr="00805B5F">
        <w:rPr>
          <w:lang w:val="el-GR"/>
        </w:rPr>
        <w:t xml:space="preserve"> αναπαράστασης στο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αποδεικνύει την πρακτική της αξία στην αναγνώριση αρμονικών σχημάτων, ιδίως όταν χρησιμοποιείται ως ουδέτερη, τυπική περιγραφή (</w:t>
      </w:r>
      <w:r w:rsidRPr="00805B5F">
        <w:t>symbolic</w:t>
      </w:r>
      <w:r w:rsidRPr="00805B5F">
        <w:rPr>
          <w:lang w:val="el-GR"/>
        </w:rPr>
        <w:t xml:space="preserve"> </w:t>
      </w:r>
      <w:r w:rsidRPr="00805B5F">
        <w:t>representation</w:t>
      </w:r>
      <w:r w:rsidRPr="00805B5F">
        <w:rPr>
          <w:lang w:val="el-GR"/>
        </w:rPr>
        <w:t>) και όχι ως πλήρως λειτουργική ερμηνεία. Σε αντίθεση με αναλύσεις που στηρίζονται εξολοκλήρου σε θεωρητικά μοντέλα (</w:t>
      </w:r>
      <w:r w:rsidRPr="00805B5F">
        <w:t>rule</w:t>
      </w:r>
      <w:r w:rsidRPr="00805B5F">
        <w:rPr>
          <w:lang w:val="el-GR"/>
        </w:rPr>
        <w:t>-</w:t>
      </w:r>
      <w:r w:rsidRPr="00805B5F">
        <w:t>based</w:t>
      </w:r>
      <w:r w:rsidRPr="00805B5F">
        <w:rPr>
          <w:lang w:val="el-GR"/>
        </w:rPr>
        <w:t xml:space="preserve">), η </w:t>
      </w:r>
      <w:r w:rsidRPr="00805B5F">
        <w:t>GCT</w:t>
      </w:r>
      <w:r w:rsidRPr="00805B5F">
        <w:rPr>
          <w:lang w:val="el-GR"/>
        </w:rPr>
        <w:t xml:space="preserve"> προσφέρει πλαίσιο για στατιστική μάθηση και προσαρμογή σε διαφορετικά ύφη, χωρίς να επιβάλλει αυστηρή θεωρητική οπτική.</w:t>
      </w:r>
    </w:p>
    <w:p w14:paraId="61624AB8" w14:textId="77777777" w:rsidR="00805B5F" w:rsidRPr="00805B5F" w:rsidRDefault="00805B5F" w:rsidP="00805B5F">
      <w:pPr>
        <w:rPr>
          <w:lang w:val="el-GR"/>
        </w:rPr>
      </w:pPr>
      <w:r w:rsidRPr="00805B5F">
        <w:rPr>
          <w:lang w:val="el-GR"/>
        </w:rPr>
        <w:t xml:space="preserve">Η αξιολόγηση αυτή, πέρα από την τεχνική επιβεβαίωση της </w:t>
      </w:r>
      <w:r w:rsidRPr="00805B5F">
        <w:t>GCT</w:t>
      </w:r>
      <w:r w:rsidRPr="00805B5F">
        <w:rPr>
          <w:lang w:val="el-GR"/>
        </w:rPr>
        <w:t xml:space="preserve">, παρέχει και στοιχεία για μελλοντικές βελτιώσεις. Η χρήση </w:t>
      </w:r>
      <w:r w:rsidRPr="00805B5F">
        <w:t>context</w:t>
      </w:r>
      <w:r w:rsidRPr="00805B5F">
        <w:rPr>
          <w:lang w:val="el-GR"/>
        </w:rPr>
        <w:t>-</w:t>
      </w:r>
      <w:r w:rsidRPr="00805B5F">
        <w:t>aware</w:t>
      </w:r>
      <w:r w:rsidRPr="00805B5F">
        <w:rPr>
          <w:lang w:val="el-GR"/>
        </w:rPr>
        <w:t xml:space="preserve"> μηχανισμών, όπως μεταβάσεις </w:t>
      </w:r>
      <w:r w:rsidRPr="00805B5F">
        <w:rPr>
          <w:lang w:val="el-GR"/>
        </w:rPr>
        <w:lastRenderedPageBreak/>
        <w:t>συγχορδιών ή φωνητική πληροφορία, μπορεί να ενισχύσει περαιτέρω την ακρίβεια της ετικετοποίησης, ειδικά σε περιπτώσεις συμμετρίας, έλλειψης δεδομένων ή αρμονικών ασυμβατοτήτων.</w:t>
      </w:r>
    </w:p>
    <w:p w14:paraId="12D9537B" w14:textId="77777777" w:rsidR="00805B5F" w:rsidRPr="00805B5F" w:rsidRDefault="00805B5F" w:rsidP="00805B5F">
      <w:pPr>
        <w:rPr>
          <w:lang w:val="el-GR"/>
        </w:rPr>
      </w:pPr>
    </w:p>
    <w:p w14:paraId="7FC92221" w14:textId="77777777" w:rsidR="00F21454" w:rsidRPr="00F21454" w:rsidRDefault="00F21454" w:rsidP="00805B5F">
      <w:pPr>
        <w:rPr>
          <w:b/>
          <w:bCs/>
          <w:lang w:val="el-GR"/>
        </w:rPr>
      </w:pPr>
      <w:r w:rsidRPr="00F21454">
        <w:rPr>
          <w:b/>
          <w:bCs/>
          <w:lang w:val="el-GR"/>
        </w:rPr>
        <w:t xml:space="preserve">3.4 Ομαδοποίηση και λειτουργική ανάλυση </w:t>
      </w:r>
      <w:r w:rsidRPr="00F21454">
        <w:rPr>
          <w:b/>
          <w:bCs/>
        </w:rPr>
        <w:t>GCT</w:t>
      </w:r>
      <w:r w:rsidRPr="00F21454">
        <w:rPr>
          <w:b/>
          <w:bCs/>
          <w:lang w:val="el-GR"/>
        </w:rPr>
        <w:t xml:space="preserve"> </w:t>
      </w:r>
    </w:p>
    <w:p w14:paraId="42B60047" w14:textId="36EB6687" w:rsidR="00805B5F" w:rsidRPr="00805B5F" w:rsidRDefault="00805B5F" w:rsidP="00805B5F">
      <w:pPr>
        <w:rPr>
          <w:lang w:val="el-GR"/>
        </w:rPr>
      </w:pPr>
      <w:r w:rsidRPr="00805B5F">
        <w:rPr>
          <w:lang w:val="el-GR"/>
        </w:rPr>
        <w:t xml:space="preserve">Η ποιοτική χρησιμότητα της αναπαράστασης </w:t>
      </w:r>
      <w:r w:rsidRPr="00805B5F">
        <w:t>GCT</w:t>
      </w:r>
      <w:r w:rsidRPr="00805B5F">
        <w:rPr>
          <w:lang w:val="el-GR"/>
        </w:rPr>
        <w:t xml:space="preserve"> ενισχύεται σημαντικά όταν επεκτείνεται πέρα από την απομονωμένη ερμηνεία συγχορδιών και αξιοποιείται για την ομαδοποίηση και λειτουργική κατηγοριοποίηση αρμονικών στοιχείων σε μουσικά συμφραζόμενα. Η έννοια του </w:t>
      </w:r>
      <w:r w:rsidRPr="00805B5F">
        <w:t>chord</w:t>
      </w:r>
      <w:r w:rsidRPr="00805B5F">
        <w:rPr>
          <w:lang w:val="el-GR"/>
        </w:rPr>
        <w:t xml:space="preserve"> </w:t>
      </w:r>
      <w:r w:rsidRPr="00805B5F">
        <w:t>grouping</w:t>
      </w:r>
      <w:r w:rsidRPr="00805B5F">
        <w:rPr>
          <w:lang w:val="el-GR"/>
        </w:rPr>
        <w:t xml:space="preserve"> αφορά την ομαδοποίηση συγχορδιών με κοινές δομικές ή λειτουργικές ιδιότητες, ενώ η λειτουργική ανάλυση αναφέρεται στην αναγνώριση του ρόλου κάθε συγχορδίας (π.χ. τονική, δεσπόζουσα, υποδεσπόζουσα) βάσει της στατιστικής τους συμπεριφοράς σε ακολουθίες (</w:t>
      </w:r>
      <w:r w:rsidRPr="00805B5F">
        <w:t>Rohrmeier</w:t>
      </w:r>
      <w:r w:rsidRPr="00805B5F">
        <w:rPr>
          <w:lang w:val="el-GR"/>
        </w:rPr>
        <w:t xml:space="preserve"> &amp; </w:t>
      </w:r>
      <w:r w:rsidRPr="00805B5F">
        <w:t>Graepel</w:t>
      </w:r>
      <w:r w:rsidRPr="00805B5F">
        <w:rPr>
          <w:lang w:val="el-GR"/>
        </w:rPr>
        <w:t>, 2012).</w:t>
      </w:r>
    </w:p>
    <w:p w14:paraId="5B3589FE" w14:textId="77777777" w:rsidR="00805B5F" w:rsidRPr="00805B5F" w:rsidRDefault="00805B5F" w:rsidP="00805B5F">
      <w:pPr>
        <w:rPr>
          <w:lang w:val="el-GR"/>
        </w:rPr>
      </w:pPr>
      <w:r w:rsidRPr="00805B5F">
        <w:rPr>
          <w:lang w:val="el-GR"/>
        </w:rPr>
        <w:t xml:space="preserve">Η </w:t>
      </w:r>
      <w:r w:rsidRPr="00805B5F">
        <w:t>GCT</w:t>
      </w:r>
      <w:r w:rsidRPr="00805B5F">
        <w:rPr>
          <w:lang w:val="el-GR"/>
        </w:rPr>
        <w:t>, πέρα από την αναπαράσταση μεμονωμένων συγχορδιών, παρέχει τη δυνατότητα κατηγοριοποίησης συγχορδιών σε ευρύτερες ομάδες, λαμβάνοντας υπόψη τη σχετική τους θέση στην κλίμακα (</w:t>
      </w:r>
      <w:r w:rsidRPr="00805B5F">
        <w:t>scale</w:t>
      </w:r>
      <w:r w:rsidRPr="00805B5F">
        <w:rPr>
          <w:lang w:val="el-GR"/>
        </w:rPr>
        <w:t xml:space="preserve"> </w:t>
      </w:r>
      <w:r w:rsidRPr="00805B5F">
        <w:t>degree</w:t>
      </w:r>
      <w:r w:rsidRPr="00805B5F">
        <w:rPr>
          <w:lang w:val="el-GR"/>
        </w:rPr>
        <w:t>), την βάση (</w:t>
      </w:r>
      <w:r w:rsidRPr="00805B5F">
        <w:t>base</w:t>
      </w:r>
      <w:r w:rsidRPr="00805B5F">
        <w:rPr>
          <w:lang w:val="el-GR"/>
        </w:rPr>
        <w:t>) και τις επεκτάσεις (</w:t>
      </w:r>
      <w:r w:rsidRPr="00805B5F">
        <w:t>extensions</w:t>
      </w:r>
      <w:r w:rsidRPr="00805B5F">
        <w:rPr>
          <w:lang w:val="el-GR"/>
        </w:rPr>
        <w:t>). Η κατηγοριοποίηση βασίζεται σε κριτήρια όπως:</w:t>
      </w:r>
    </w:p>
    <w:p w14:paraId="2FFBCC30" w14:textId="77777777" w:rsidR="00805B5F" w:rsidRPr="00805B5F" w:rsidRDefault="00805B5F" w:rsidP="00805B5F">
      <w:pPr>
        <w:numPr>
          <w:ilvl w:val="0"/>
          <w:numId w:val="9"/>
        </w:numPr>
      </w:pPr>
      <w:r w:rsidRPr="00805B5F">
        <w:t>Κοινή βαθμίδα (scale degree root)</w:t>
      </w:r>
    </w:p>
    <w:p w14:paraId="69D50B07" w14:textId="77777777" w:rsidR="00805B5F" w:rsidRPr="00805B5F" w:rsidRDefault="00805B5F" w:rsidP="00805B5F">
      <w:pPr>
        <w:numPr>
          <w:ilvl w:val="0"/>
          <w:numId w:val="9"/>
        </w:numPr>
        <w:rPr>
          <w:lang w:val="el-GR"/>
        </w:rPr>
      </w:pPr>
      <w:r w:rsidRPr="00805B5F">
        <w:rPr>
          <w:lang w:val="el-GR"/>
        </w:rPr>
        <w:t>Σχέση υποσυνόλου στη βάση (</w:t>
      </w:r>
      <w:r w:rsidRPr="00805B5F">
        <w:t>subset</w:t>
      </w:r>
      <w:r w:rsidRPr="00805B5F">
        <w:rPr>
          <w:lang w:val="el-GR"/>
        </w:rPr>
        <w:t xml:space="preserve"> </w:t>
      </w:r>
      <w:r w:rsidRPr="00805B5F">
        <w:t>relation</w:t>
      </w:r>
      <w:r w:rsidRPr="00805B5F">
        <w:rPr>
          <w:lang w:val="el-GR"/>
        </w:rPr>
        <w:t>)</w:t>
      </w:r>
    </w:p>
    <w:p w14:paraId="2D14F139" w14:textId="77777777" w:rsidR="00805B5F" w:rsidRPr="00805B5F" w:rsidRDefault="00805B5F" w:rsidP="00805B5F">
      <w:pPr>
        <w:numPr>
          <w:ilvl w:val="0"/>
          <w:numId w:val="9"/>
        </w:numPr>
        <w:rPr>
          <w:lang w:val="el-GR"/>
        </w:rPr>
      </w:pPr>
      <w:r w:rsidRPr="00805B5F">
        <w:rPr>
          <w:lang w:val="el-GR"/>
        </w:rPr>
        <w:t>Συμβατότητα με το εκάστοτε μουσικό ιδίωμα (</w:t>
      </w:r>
      <w:r w:rsidRPr="00805B5F">
        <w:t>diatonic</w:t>
      </w:r>
      <w:r w:rsidRPr="00805B5F">
        <w:rPr>
          <w:lang w:val="el-GR"/>
        </w:rPr>
        <w:t xml:space="preserve"> </w:t>
      </w:r>
      <w:r w:rsidRPr="00805B5F">
        <w:t>compatibility</w:t>
      </w:r>
      <w:r w:rsidRPr="00805B5F">
        <w:rPr>
          <w:lang w:val="el-GR"/>
        </w:rPr>
        <w:t>)</w:t>
      </w:r>
    </w:p>
    <w:p w14:paraId="1776DDD8" w14:textId="77777777" w:rsidR="00805B5F" w:rsidRPr="00805B5F" w:rsidRDefault="00805B5F" w:rsidP="00805B5F">
      <w:pPr>
        <w:rPr>
          <w:lang w:val="el-GR"/>
        </w:rPr>
      </w:pPr>
      <w:r w:rsidRPr="00805B5F">
        <w:rPr>
          <w:lang w:val="el-GR"/>
        </w:rPr>
        <w:t xml:space="preserve">Για παράδειγμα, οι </w:t>
      </w:r>
      <w:r w:rsidRPr="00805B5F">
        <w:t>GCT</w:t>
      </w:r>
      <w:r w:rsidRPr="00805B5F">
        <w:rPr>
          <w:lang w:val="el-GR"/>
        </w:rPr>
        <w:t xml:space="preserve"> συγχορδίες [0, [0, 4, 7]], [0, [0, 4]], και [0, [0, 4, 7, 11]] μπορούν να ενταχθούν στην ίδια κατηγορία “τονικής συγχορδίας”, καθώς έχουν κοινή βάση (</w:t>
      </w:r>
      <w:r w:rsidRPr="00805B5F">
        <w:t>major</w:t>
      </w:r>
      <w:r w:rsidRPr="00805B5F">
        <w:rPr>
          <w:lang w:val="el-GR"/>
        </w:rPr>
        <w:t xml:space="preserve"> </w:t>
      </w:r>
      <w:r w:rsidRPr="00805B5F">
        <w:t>triad</w:t>
      </w:r>
      <w:r w:rsidRPr="00805B5F">
        <w:rPr>
          <w:lang w:val="el-GR"/>
        </w:rPr>
        <w:t>) και ίδια τονική ρίζα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2016). Η χρήση ενός “εκπροσώπου” συγχορδίας (</w:t>
      </w:r>
      <w:r w:rsidRPr="00805B5F">
        <w:t>exemplar</w:t>
      </w:r>
      <w:r w:rsidRPr="00805B5F">
        <w:rPr>
          <w:lang w:val="el-GR"/>
        </w:rPr>
        <w:t>) για κάθε ομάδα επιτρέπει τη σύγκριση και την ανάλυση συγχορδιακών ακολουθιών με μειωμένη πολυπλοκότητα, χωρίς απώλεια ουσιαστικής πληροφορίας.</w:t>
      </w:r>
    </w:p>
    <w:p w14:paraId="46295B8B" w14:textId="77777777" w:rsidR="00805B5F" w:rsidRPr="00805B5F" w:rsidRDefault="00805B5F" w:rsidP="00805B5F">
      <w:pPr>
        <w:rPr>
          <w:lang w:val="el-GR"/>
        </w:rPr>
      </w:pPr>
      <w:r w:rsidRPr="00805B5F">
        <w:rPr>
          <w:lang w:val="el-GR"/>
        </w:rPr>
        <w:t xml:space="preserve">Η λειτουργική ανάλυση των συγχορδιών μέσω </w:t>
      </w:r>
      <w:r w:rsidRPr="00805B5F">
        <w:t>GCT</w:t>
      </w:r>
      <w:r w:rsidRPr="00805B5F">
        <w:rPr>
          <w:lang w:val="el-GR"/>
        </w:rPr>
        <w:t xml:space="preserve"> γίνεται με βάση τις πιθανότητες μετάβασης μεταξύ των </w:t>
      </w:r>
      <w:r w:rsidRPr="00805B5F">
        <w:t>GCT</w:t>
      </w:r>
      <w:r w:rsidRPr="00805B5F">
        <w:rPr>
          <w:lang w:val="el-GR"/>
        </w:rPr>
        <w:t xml:space="preserve"> κατηγοριών. Για το σκοπό αυτό, χρησιμοποιείται ένας πίνακας πρώτης τάξης μεταβάσεων </w:t>
      </w:r>
      <w:r w:rsidRPr="00805B5F">
        <w:t>Markov</w:t>
      </w:r>
      <w:r w:rsidRPr="00805B5F">
        <w:rPr>
          <w:lang w:val="el-GR"/>
        </w:rPr>
        <w:t xml:space="preserve">, στον οποίο κάθε γραμμή αντιστοιχεί σε μια </w:t>
      </w:r>
      <w:r w:rsidRPr="00805B5F">
        <w:t>GCT</w:t>
      </w:r>
      <w:r w:rsidRPr="00805B5F">
        <w:rPr>
          <w:lang w:val="el-GR"/>
        </w:rPr>
        <w:t xml:space="preserve"> κατηγορία και τα στοιχεία της περιγράφουν την πιθανότητα μετάβασης σε άλλες κατηγορίες. Η στατιστική ανάλυση των πιθανοτήτων αυτών αποκαλύπτει λειτουργικές ομοιότητες: συγχορδίες που έχουν παρόμοιο πρότυπο μετάβασης (δηλαδή “τείνουν” να οδηγούν σε ίδιους αρμονικούς στόχους), θεωρούνται ότι ανήκουν στην ίδια λειτουργική ομάδα (</w:t>
      </w:r>
      <w:r w:rsidRPr="00805B5F">
        <w:t>Herremans</w:t>
      </w:r>
      <w:r w:rsidRPr="00805B5F">
        <w:rPr>
          <w:lang w:val="el-GR"/>
        </w:rPr>
        <w:t xml:space="preserve"> &amp; </w:t>
      </w:r>
      <w:r w:rsidRPr="00805B5F">
        <w:t>Chuan</w:t>
      </w:r>
      <w:r w:rsidRPr="00805B5F">
        <w:rPr>
          <w:lang w:val="el-GR"/>
        </w:rPr>
        <w:t>, 2017).</w:t>
      </w:r>
    </w:p>
    <w:p w14:paraId="3BA9C68D" w14:textId="3022C7E5" w:rsidR="00805B5F" w:rsidRPr="00805B5F" w:rsidRDefault="00805B5F" w:rsidP="00805B5F">
      <w:pPr>
        <w:rPr>
          <w:lang w:val="el-GR"/>
        </w:rPr>
      </w:pPr>
      <w:r w:rsidRPr="00805B5F">
        <w:rPr>
          <w:lang w:val="el-GR"/>
        </w:rPr>
        <w:lastRenderedPageBreak/>
        <w:t xml:space="preserve">Η μέθοδος αυτή εφαρμόστηκε σε συλλογή από </w:t>
      </w:r>
      <w:r w:rsidR="00B546B9">
        <w:rPr>
          <w:lang w:val="el-GR"/>
        </w:rPr>
        <w:t>χορικά Μπάχ</w:t>
      </w:r>
      <w:r w:rsidR="00B546B9" w:rsidRPr="00805B5F">
        <w:rPr>
          <w:lang w:val="el-GR"/>
        </w:rPr>
        <w:t xml:space="preserve"> </w:t>
      </w:r>
      <w:r w:rsidRPr="00805B5F">
        <w:rPr>
          <w:lang w:val="el-GR"/>
        </w:rPr>
        <w:t xml:space="preserve">με εξαιρετικά αποτελέσματα. Για παράδειγμα, οι κατηγορίες </w:t>
      </w:r>
      <w:r w:rsidRPr="00805B5F">
        <w:t>GCT</w:t>
      </w:r>
      <w:r w:rsidRPr="00805B5F">
        <w:rPr>
          <w:lang w:val="el-GR"/>
        </w:rPr>
        <w:t xml:space="preserve"> που περιλαμβάνουν συγχορδίες όπως [7, [0, 4, 7]] (</w:t>
      </w:r>
      <w:r w:rsidRPr="00805B5F">
        <w:t>V</w:t>
      </w:r>
      <w:r w:rsidRPr="00805B5F">
        <w:rPr>
          <w:lang w:val="el-GR"/>
        </w:rPr>
        <w:t>) και [11, [0, 3, 6]] (</w:t>
      </w:r>
      <w:r w:rsidRPr="00805B5F">
        <w:t>viio</w:t>
      </w:r>
      <w:r w:rsidRPr="00805B5F">
        <w:rPr>
          <w:lang w:val="el-GR"/>
        </w:rPr>
        <w:t>) συγκεντρώθηκαν στην κατηγορία δεσποζουσών, καθώς ακολουθούνται σχεδόν αποκλειστικά από τονικές συγχορδίες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 Αντιθέτως, οι συγχορδίες [2, [0, 3, 7]] και [5, [0, 4, 7]] κατατάχθηκαν στην υποδεσπόζουσα ομάδα λόγω της προδιάθεσής τους να οδηγούν σε συγχορδίες με δεσποζουσά λειτουργία.</w:t>
      </w:r>
    </w:p>
    <w:p w14:paraId="7B32EE01" w14:textId="77777777" w:rsidR="00805B5F" w:rsidRPr="00805B5F" w:rsidRDefault="00805B5F" w:rsidP="00805B5F">
      <w:pPr>
        <w:rPr>
          <w:lang w:val="el-GR"/>
        </w:rPr>
      </w:pPr>
      <w:r w:rsidRPr="00805B5F">
        <w:rPr>
          <w:lang w:val="el-GR"/>
        </w:rPr>
        <w:t xml:space="preserve">Η ομαδοποίηση αυτή βασίστηκε σε μέτρα ομοιότητας, όπως η Ευκλείδεια απόσταση μεταξύ των γραμμών του πίνακα μεταβάσεων. </w:t>
      </w:r>
      <w:r w:rsidRPr="00805B5F">
        <w:t>GCT</w:t>
      </w:r>
      <w:r w:rsidRPr="00805B5F">
        <w:rPr>
          <w:lang w:val="el-GR"/>
        </w:rPr>
        <w:t xml:space="preserve"> κατηγορίες με παρόμοια προφίλ διαδοχής συνδέθηκαν ιεραρχικά σε δενδρογράμματα (</w:t>
      </w:r>
      <w:r w:rsidRPr="00805B5F">
        <w:t>dendrograms</w:t>
      </w:r>
      <w:r w:rsidRPr="00805B5F">
        <w:rPr>
          <w:lang w:val="el-GR"/>
        </w:rPr>
        <w:t>), που οπτικοποιούν τη λειτουργική τους εγγύτητα (</w:t>
      </w:r>
      <w:r w:rsidRPr="00805B5F">
        <w:t>Cambouropoulos</w:t>
      </w:r>
      <w:r w:rsidRPr="00805B5F">
        <w:rPr>
          <w:lang w:val="el-GR"/>
        </w:rPr>
        <w:t xml:space="preserve"> </w:t>
      </w:r>
      <w:r w:rsidRPr="00805B5F">
        <w:t>et</w:t>
      </w:r>
      <w:r w:rsidRPr="00805B5F">
        <w:rPr>
          <w:lang w:val="el-GR"/>
        </w:rPr>
        <w:t xml:space="preserve"> </w:t>
      </w:r>
      <w:r w:rsidRPr="00805B5F">
        <w:t>al</w:t>
      </w:r>
      <w:r w:rsidRPr="00805B5F">
        <w:rPr>
          <w:lang w:val="el-GR"/>
        </w:rPr>
        <w:t xml:space="preserve">., 2015). Αυτή η προσέγγιση επιβεβαίωσε θεωρητικές μουσικολογικές αντιλήψεις περί λειτουργικής συγγένειας, χωρίς να στηρίζεται σε </w:t>
      </w:r>
      <w:r w:rsidRPr="00805B5F">
        <w:t>a</w:t>
      </w:r>
      <w:r w:rsidRPr="00805B5F">
        <w:rPr>
          <w:lang w:val="el-GR"/>
        </w:rPr>
        <w:t xml:space="preserve"> </w:t>
      </w:r>
      <w:r w:rsidRPr="00805B5F">
        <w:t>priori</w:t>
      </w:r>
      <w:r w:rsidRPr="00805B5F">
        <w:rPr>
          <w:lang w:val="el-GR"/>
        </w:rPr>
        <w:t xml:space="preserve"> θεωρία.</w:t>
      </w:r>
    </w:p>
    <w:p w14:paraId="6BE193F2" w14:textId="77777777" w:rsidR="00805B5F" w:rsidRPr="00805B5F" w:rsidRDefault="00805B5F" w:rsidP="00805B5F">
      <w:pPr>
        <w:rPr>
          <w:lang w:val="el-GR"/>
        </w:rPr>
      </w:pPr>
      <w:r w:rsidRPr="00805B5F">
        <w:rPr>
          <w:lang w:val="el-GR"/>
        </w:rPr>
        <w:t xml:space="preserve">Η λειτουργική κατηγοριοποίηση των </w:t>
      </w:r>
      <w:r w:rsidRPr="00805B5F">
        <w:t>GCT</w:t>
      </w:r>
      <w:r w:rsidRPr="00805B5F">
        <w:rPr>
          <w:lang w:val="el-GR"/>
        </w:rPr>
        <w:t xml:space="preserve"> συγχορδιών έχει εφαρμογή τόσο στην αρμονική ανάλυση όσο και στη σύνθεση μουσικής. Στο πλαίσιο του </w:t>
      </w:r>
      <w:r w:rsidRPr="00805B5F">
        <w:t>Chameleon</w:t>
      </w:r>
      <w:r w:rsidRPr="00805B5F">
        <w:rPr>
          <w:lang w:val="el-GR"/>
        </w:rPr>
        <w:t xml:space="preserve">, η πληροφορία αυτή επιτρέπει στο </w:t>
      </w:r>
      <w:r w:rsidRPr="00805B5F">
        <w:t>HMM</w:t>
      </w:r>
      <w:r w:rsidRPr="00805B5F">
        <w:rPr>
          <w:lang w:val="el-GR"/>
        </w:rPr>
        <w:t xml:space="preserve"> να εκτιμά την πιθανότητα επιλογής συγχορδίας όχι μόνο βάσει ακολουθίας αλλά και λειτουργικού ρόλου, ενισχύοντας την αρμονική συνοχή (</w:t>
      </w:r>
      <w:r w:rsidRPr="00805B5F">
        <w:t>Kaliakatsos</w:t>
      </w:r>
      <w:r w:rsidRPr="00805B5F">
        <w:rPr>
          <w:lang w:val="el-GR"/>
        </w:rPr>
        <w:t>-</w:t>
      </w:r>
      <w:r w:rsidRPr="00805B5F">
        <w:t>Papakostas</w:t>
      </w:r>
      <w:r w:rsidRPr="00805B5F">
        <w:rPr>
          <w:lang w:val="el-GR"/>
        </w:rPr>
        <w:t>, 2021).</w:t>
      </w:r>
    </w:p>
    <w:p w14:paraId="47F5A738" w14:textId="77777777" w:rsidR="00805B5F" w:rsidRPr="00805B5F" w:rsidRDefault="00805B5F" w:rsidP="00805B5F">
      <w:pPr>
        <w:rPr>
          <w:lang w:val="el-GR"/>
        </w:rPr>
      </w:pPr>
      <w:r w:rsidRPr="00805B5F">
        <w:rPr>
          <w:lang w:val="el-GR"/>
        </w:rPr>
        <w:t xml:space="preserve">Περαιτέρω, η μέθοδος μπορεί να προσαρμοστεί σε διαφορετικά μουσικά ιδιώματα, καθώς το σύστημα βασίζεται σε στατιστική μάθηση από δεδομένα. Σε ένα </w:t>
      </w:r>
      <w:r w:rsidRPr="00805B5F">
        <w:t>jazz</w:t>
      </w:r>
      <w:r w:rsidRPr="00805B5F">
        <w:rPr>
          <w:lang w:val="el-GR"/>
        </w:rPr>
        <w:t xml:space="preserve"> </w:t>
      </w:r>
      <w:r w:rsidRPr="00805B5F">
        <w:t>corpus</w:t>
      </w:r>
      <w:r w:rsidRPr="00805B5F">
        <w:rPr>
          <w:lang w:val="el-GR"/>
        </w:rPr>
        <w:t>, για παράδειγμα, μπορεί να προκύψουν διαφορετικές λειτουργικές κατηγορίες, π.χ. “</w:t>
      </w:r>
      <w:r w:rsidRPr="00805B5F">
        <w:t>chromatic</w:t>
      </w:r>
      <w:r w:rsidRPr="00805B5F">
        <w:rPr>
          <w:lang w:val="el-GR"/>
        </w:rPr>
        <w:t xml:space="preserve"> </w:t>
      </w:r>
      <w:r w:rsidRPr="00805B5F">
        <w:t>dominant</w:t>
      </w:r>
      <w:r w:rsidRPr="00805B5F">
        <w:rPr>
          <w:lang w:val="el-GR"/>
        </w:rPr>
        <w:t xml:space="preserve">”, που δεν υπάρχουν στην κλασική αρμονία, αλλά γίνονται εμφανείς μέσω της </w:t>
      </w:r>
      <w:r w:rsidRPr="00805B5F">
        <w:t>GCT</w:t>
      </w:r>
      <w:r w:rsidRPr="00805B5F">
        <w:rPr>
          <w:lang w:val="el-GR"/>
        </w:rPr>
        <w:t>/</w:t>
      </w:r>
      <w:r w:rsidRPr="00805B5F">
        <w:t>Markov</w:t>
      </w:r>
      <w:r w:rsidRPr="00805B5F">
        <w:rPr>
          <w:lang w:val="el-GR"/>
        </w:rPr>
        <w:t xml:space="preserve"> ανάλυσης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xml:space="preserve">., 2023). Τέλος, η ομαδοποίηση </w:t>
      </w:r>
      <w:r w:rsidRPr="00805B5F">
        <w:t>GCT</w:t>
      </w:r>
      <w:r w:rsidRPr="00805B5F">
        <w:rPr>
          <w:lang w:val="el-GR"/>
        </w:rPr>
        <w:t xml:space="preserve"> τύπων συντελεί στη μείωση της υπολογιστικής πολυπλοκότητας, καθώς επιτρέπει κατατμημένη εκπαίδευση και σύμπτυξη του αλφαβήτου καταστάσεων των </w:t>
      </w:r>
      <w:r w:rsidRPr="00805B5F">
        <w:t>HMMs</w:t>
      </w:r>
      <w:r w:rsidRPr="00805B5F">
        <w:rPr>
          <w:lang w:val="el-GR"/>
        </w:rPr>
        <w:t xml:space="preserve">, κάτι ιδιαίτερα σημαντικό για </w:t>
      </w:r>
      <w:r w:rsidRPr="00805B5F">
        <w:t>real</w:t>
      </w:r>
      <w:r w:rsidRPr="00805B5F">
        <w:rPr>
          <w:lang w:val="el-GR"/>
        </w:rPr>
        <w:t>-</w:t>
      </w:r>
      <w:r w:rsidRPr="00805B5F">
        <w:t>time</w:t>
      </w:r>
      <w:r w:rsidRPr="00805B5F">
        <w:rPr>
          <w:lang w:val="el-GR"/>
        </w:rPr>
        <w:t xml:space="preserve"> εφαρμογές ή μουσική δημιουργία σε κινητές συσκευές.</w:t>
      </w:r>
    </w:p>
    <w:p w14:paraId="361CF65F" w14:textId="77777777" w:rsidR="00805B5F" w:rsidRPr="00805B5F" w:rsidRDefault="00805B5F" w:rsidP="00805B5F">
      <w:pPr>
        <w:rPr>
          <w:lang w:val="el-GR"/>
        </w:rPr>
      </w:pPr>
    </w:p>
    <w:p w14:paraId="26D1037D" w14:textId="77777777" w:rsidR="00F21454" w:rsidRPr="00F21454" w:rsidRDefault="00F21454" w:rsidP="00805B5F">
      <w:pPr>
        <w:rPr>
          <w:b/>
          <w:bCs/>
          <w:lang w:val="el-GR"/>
        </w:rPr>
      </w:pPr>
      <w:r w:rsidRPr="00F21454">
        <w:rPr>
          <w:b/>
          <w:bCs/>
          <w:lang w:val="el-GR"/>
        </w:rPr>
        <w:t>3.5 Υπολογιστική Δημιουργικότητα και Εννοιολογική Ανάμειξη</w:t>
      </w:r>
      <w:r w:rsidRPr="00F21454">
        <w:rPr>
          <w:b/>
          <w:bCs/>
          <w:lang w:val="el-GR"/>
        </w:rPr>
        <w:t xml:space="preserve"> </w:t>
      </w:r>
    </w:p>
    <w:p w14:paraId="60292288" w14:textId="6089F035" w:rsidR="00805B5F" w:rsidRPr="00805B5F" w:rsidRDefault="00805B5F" w:rsidP="00805B5F">
      <w:pPr>
        <w:rPr>
          <w:lang w:val="el-GR"/>
        </w:rPr>
      </w:pPr>
      <w:r w:rsidRPr="00805B5F">
        <w:rPr>
          <w:lang w:val="el-GR"/>
        </w:rPr>
        <w:t>Η έννοια της υπολογιστικής δημιουργικότητας (</w:t>
      </w:r>
      <w:r w:rsidRPr="00805B5F">
        <w:t>computational</w:t>
      </w:r>
      <w:r w:rsidRPr="00805B5F">
        <w:rPr>
          <w:lang w:val="el-GR"/>
        </w:rPr>
        <w:t xml:space="preserve"> </w:t>
      </w:r>
      <w:r w:rsidRPr="00805B5F">
        <w:t>creativity</w:t>
      </w:r>
      <w:r w:rsidRPr="00805B5F">
        <w:rPr>
          <w:lang w:val="el-GR"/>
        </w:rPr>
        <w:t xml:space="preserve">) αναφέρεται στη μελέτη και την υλοποίηση υπολογιστικών συστημάτων ικανών να επιτελέσουν έργο το οποίο, εάν παραγόταν από άνθρωπο, θα εθεωρείτο δημιουργικό. Στον χώρο της μουσικής, η δημιουργικότητα συνδέεται συχνά με την παραγωγή νέου υλικού (π.χ. μελωδίες, αρμονίες), την ανασυνδυαστική επεξεργασία μουσικών στοιχείων, ή την αυτόματη προσαρμογή ιδιωμάτων. Το </w:t>
      </w:r>
      <w:r w:rsidRPr="00805B5F">
        <w:t>Chameleon</w:t>
      </w:r>
      <w:r w:rsidRPr="00805B5F">
        <w:rPr>
          <w:lang w:val="el-GR"/>
        </w:rPr>
        <w:t xml:space="preserve">, ως σύστημα που εναρμονίζει μελωδίες σε </w:t>
      </w:r>
      <w:r w:rsidRPr="00805B5F">
        <w:rPr>
          <w:lang w:val="el-GR"/>
        </w:rPr>
        <w:lastRenderedPageBreak/>
        <w:t>διαφορετικά μουσικά στυλ μέσω πιθανοτικής προσαρμογής, εμπίπτει σε αυτό το ερευνητικό πλαίσιο (</w:t>
      </w:r>
      <w:r w:rsidRPr="00805B5F">
        <w:t>Colton</w:t>
      </w:r>
      <w:r w:rsidRPr="00805B5F">
        <w:rPr>
          <w:lang w:val="el-GR"/>
        </w:rPr>
        <w:t xml:space="preserve"> &amp; </w:t>
      </w:r>
      <w:r w:rsidRPr="00805B5F">
        <w:t>Wiggins</w:t>
      </w:r>
      <w:r w:rsidRPr="00805B5F">
        <w:rPr>
          <w:lang w:val="el-GR"/>
        </w:rPr>
        <w:t>, 2012).</w:t>
      </w:r>
    </w:p>
    <w:p w14:paraId="251EA535" w14:textId="77777777" w:rsidR="00805B5F" w:rsidRPr="00805B5F" w:rsidRDefault="00805B5F" w:rsidP="00805B5F">
      <w:pPr>
        <w:rPr>
          <w:lang w:val="el-GR"/>
        </w:rPr>
      </w:pPr>
      <w:r w:rsidRPr="00805B5F">
        <w:rPr>
          <w:lang w:val="el-GR"/>
        </w:rPr>
        <w:t xml:space="preserve">Ένας από τους βασικούς γνωσιακούς μηχανισμούς που έχουν υιοθετηθεί στην υπολογιστική δημιουργικότητα είναι το </w:t>
      </w:r>
      <w:r w:rsidRPr="00805B5F">
        <w:t>conceptual</w:t>
      </w:r>
      <w:r w:rsidRPr="00805B5F">
        <w:rPr>
          <w:lang w:val="el-GR"/>
        </w:rPr>
        <w:t xml:space="preserve"> </w:t>
      </w:r>
      <w:r w:rsidRPr="00805B5F">
        <w:t>blending</w:t>
      </w:r>
      <w:r w:rsidRPr="00805B5F">
        <w:rPr>
          <w:lang w:val="el-GR"/>
        </w:rPr>
        <w:t xml:space="preserve"> (εννοιολογική ανάμειξη). Η θεωρία αυτή, που προέρχεται από τις γνωσιακές επιστήμες, περιγράφει τον τρόπο με τον οποίο συνδυάζονται δύο ή περισσότερες έννοιες για τη δημιουργία ενός νέου, ενοποιημένου γνωστικού πλαισίου (</w:t>
      </w:r>
      <w:r w:rsidRPr="00805B5F">
        <w:t>Fauconnier</w:t>
      </w:r>
      <w:r w:rsidRPr="00805B5F">
        <w:rPr>
          <w:lang w:val="el-GR"/>
        </w:rPr>
        <w:t xml:space="preserve"> &amp; </w:t>
      </w:r>
      <w:r w:rsidRPr="00805B5F">
        <w:t>Turner</w:t>
      </w:r>
      <w:r w:rsidRPr="00805B5F">
        <w:rPr>
          <w:lang w:val="el-GR"/>
        </w:rPr>
        <w:t>, 2008). Στην περίπτωση της μουσικής, αυτό μεταφράζεται στη δυνατότητα ενός συστήματος να “συγχωνεύει” αρμονικές πρακτικές από διαφορετικά ιδιώματα, παράγοντας νέες, υβριδικές εναρμονίσεις.</w:t>
      </w:r>
    </w:p>
    <w:p w14:paraId="23B4A804" w14:textId="77777777" w:rsidR="00805B5F" w:rsidRPr="00805B5F" w:rsidRDefault="00805B5F" w:rsidP="00805B5F">
      <w:pPr>
        <w:rPr>
          <w:lang w:val="el-GR"/>
        </w:rPr>
      </w:pPr>
      <w:r w:rsidRPr="00805B5F">
        <w:rPr>
          <w:lang w:val="el-GR"/>
        </w:rPr>
        <w:t xml:space="preserve">Το ερευνητικό πρόγραμμα </w:t>
      </w:r>
      <w:r w:rsidRPr="00805B5F">
        <w:t>COINVENT</w:t>
      </w:r>
      <w:r w:rsidRPr="00805B5F">
        <w:rPr>
          <w:lang w:val="el-GR"/>
        </w:rPr>
        <w:t xml:space="preserve"> (</w:t>
      </w:r>
      <w:r w:rsidRPr="00805B5F">
        <w:t>Computational</w:t>
      </w:r>
      <w:r w:rsidRPr="00805B5F">
        <w:rPr>
          <w:lang w:val="el-GR"/>
        </w:rPr>
        <w:t xml:space="preserve"> </w:t>
      </w:r>
      <w:r w:rsidRPr="00805B5F">
        <w:t>Concept</w:t>
      </w:r>
      <w:r w:rsidRPr="00805B5F">
        <w:rPr>
          <w:lang w:val="el-GR"/>
        </w:rPr>
        <w:t xml:space="preserve"> </w:t>
      </w:r>
      <w:r w:rsidRPr="00805B5F">
        <w:t>Invention</w:t>
      </w:r>
      <w:r w:rsidRPr="00805B5F">
        <w:rPr>
          <w:lang w:val="el-GR"/>
        </w:rPr>
        <w:t xml:space="preserve">) αξιοποίησε το </w:t>
      </w:r>
      <w:r w:rsidRPr="00805B5F">
        <w:t>conceptual</w:t>
      </w:r>
      <w:r w:rsidRPr="00805B5F">
        <w:rPr>
          <w:lang w:val="el-GR"/>
        </w:rPr>
        <w:t xml:space="preserve"> </w:t>
      </w:r>
      <w:r w:rsidRPr="00805B5F">
        <w:t>blending</w:t>
      </w:r>
      <w:r w:rsidRPr="00805B5F">
        <w:rPr>
          <w:lang w:val="el-GR"/>
        </w:rPr>
        <w:t xml:space="preserve"> ως βασικό μηχανισμό για δημιουργικές εφαρμογές στη μουσική, τη λογική και τα μαθηματικά. Στο πλαίσιο του </w:t>
      </w:r>
      <w:r w:rsidRPr="00805B5F">
        <w:t>COINVENT</w:t>
      </w:r>
      <w:r w:rsidRPr="00805B5F">
        <w:rPr>
          <w:lang w:val="el-GR"/>
        </w:rPr>
        <w:t xml:space="preserve">, το </w:t>
      </w:r>
      <w:r w:rsidRPr="00805B5F">
        <w:t>Chameleon</w:t>
      </w:r>
      <w:r w:rsidRPr="00805B5F">
        <w:rPr>
          <w:lang w:val="el-GR"/>
        </w:rPr>
        <w:t xml:space="preserve"> αποτέλεσε ένα από τα βασικά παραδείγματα συστήματος που εφαρμόζει την έννοια της εννοιολογικής ανάμειξης στο πεδίο της αρμονικής δημιουργίας, καθώς συνδυάζει δεδομένα από διαφορετικά μουσικά </w:t>
      </w:r>
      <w:r w:rsidRPr="00805B5F">
        <w:t>corpora</w:t>
      </w:r>
      <w:r w:rsidRPr="00805B5F">
        <w:rPr>
          <w:lang w:val="el-GR"/>
        </w:rPr>
        <w:t xml:space="preserve"> για την παραγωγή αρμονιών που δεν περιορίζονται αυστηρά σε έναν στυλιστικό κανόνα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649E590C" w14:textId="77777777" w:rsidR="00805B5F" w:rsidRPr="00805B5F" w:rsidRDefault="00805B5F" w:rsidP="00805B5F">
      <w:pPr>
        <w:rPr>
          <w:lang w:val="el-GR"/>
        </w:rPr>
      </w:pPr>
      <w:r w:rsidRPr="00805B5F">
        <w:rPr>
          <w:lang w:val="el-GR"/>
        </w:rPr>
        <w:t>Η σημασία αυτής της προσέγγισης είναι διπλή. Πρώτον, επιτρέπει την ανοιχτή δημιουργικότητα (</w:t>
      </w:r>
      <w:r w:rsidRPr="00805B5F">
        <w:t>open</w:t>
      </w:r>
      <w:r w:rsidRPr="00805B5F">
        <w:rPr>
          <w:lang w:val="el-GR"/>
        </w:rPr>
        <w:t>-</w:t>
      </w:r>
      <w:r w:rsidRPr="00805B5F">
        <w:t>ended</w:t>
      </w:r>
      <w:r w:rsidRPr="00805B5F">
        <w:rPr>
          <w:lang w:val="el-GR"/>
        </w:rPr>
        <w:t xml:space="preserve"> </w:t>
      </w:r>
      <w:r w:rsidRPr="00805B5F">
        <w:t>creativity</w:t>
      </w:r>
      <w:r w:rsidRPr="00805B5F">
        <w:rPr>
          <w:lang w:val="el-GR"/>
        </w:rPr>
        <w:t xml:space="preserve">), όπου το σύστημα δεν περιορίζεται από έναν και μόνο θεωρητικό κανόνα ή ύφος. Δεύτερον, ενισχύει τη συνεργατικότητα μεταξύ ανθρώπου και μηχανής: το </w:t>
      </w:r>
      <w:r w:rsidRPr="00805B5F">
        <w:t>Chameleon</w:t>
      </w:r>
      <w:r w:rsidRPr="00805B5F">
        <w:rPr>
          <w:lang w:val="el-GR"/>
        </w:rPr>
        <w:t>, για παράδειγμα, μπορεί να ενσωματώσει χρήστη-καθορισμένους περιορισμούς (π.χ. επιλεγμένες συγχορδίες ή στυλιστικά χαρακτηριστικά), λειτουργώντας ως συν-δημιουργός σε μια συνθετική διαδικασία (</w:t>
      </w:r>
      <w:r w:rsidRPr="00805B5F">
        <w:t>Gerv</w:t>
      </w:r>
      <w:r w:rsidRPr="00805B5F">
        <w:rPr>
          <w:lang w:val="el-GR"/>
        </w:rPr>
        <w:t>á</w:t>
      </w:r>
      <w:r w:rsidRPr="00805B5F">
        <w:t>s</w:t>
      </w:r>
      <w:r w:rsidRPr="00805B5F">
        <w:rPr>
          <w:lang w:val="el-GR"/>
        </w:rPr>
        <w:t>, 2009).</w:t>
      </w:r>
    </w:p>
    <w:p w14:paraId="29CB1906" w14:textId="77777777" w:rsidR="00805B5F" w:rsidRPr="00805B5F" w:rsidRDefault="00805B5F" w:rsidP="00805B5F">
      <w:pPr>
        <w:rPr>
          <w:lang w:val="el-GR"/>
        </w:rPr>
      </w:pPr>
      <w:r w:rsidRPr="00805B5F">
        <w:rPr>
          <w:lang w:val="el-GR"/>
        </w:rPr>
        <w:t xml:space="preserve">Η προσέγγιση του </w:t>
      </w:r>
      <w:r w:rsidRPr="00805B5F">
        <w:t>conceptual</w:t>
      </w:r>
      <w:r w:rsidRPr="00805B5F">
        <w:rPr>
          <w:lang w:val="el-GR"/>
        </w:rPr>
        <w:t xml:space="preserve"> </w:t>
      </w:r>
      <w:r w:rsidRPr="00805B5F">
        <w:t>blending</w:t>
      </w:r>
      <w:r w:rsidRPr="00805B5F">
        <w:rPr>
          <w:lang w:val="el-GR"/>
        </w:rPr>
        <w:t xml:space="preserve"> σε υπολογιστικά συστήματα όπως το </w:t>
      </w:r>
      <w:r w:rsidRPr="00805B5F">
        <w:t>Chameleon</w:t>
      </w:r>
      <w:r w:rsidRPr="00805B5F">
        <w:rPr>
          <w:lang w:val="el-GR"/>
        </w:rPr>
        <w:t xml:space="preserve"> διαφοροποιείται από απλούς κανόνες σύνθεσης ή στατιστικά μοντέλα χωρίς γνωσιακή βάση. Εδώ, ο στόχος δεν είναι μόνο η “σωστή” παραγωγή, αλλά η καινοτόμος συνδυαστική σκέψη, η οποία επιτρέπει τη δημιουργία αρμονικών αποτελεσμάτων που είναι νέα αλλά και μουσικά συνεπή. Αυτή η δυνατότητα τοποθετεί το </w:t>
      </w:r>
      <w:r w:rsidRPr="00805B5F">
        <w:t>Chameleon</w:t>
      </w:r>
      <w:r w:rsidRPr="00805B5F">
        <w:rPr>
          <w:lang w:val="el-GR"/>
        </w:rPr>
        <w:t xml:space="preserve"> όχι απλώς ως εργαλείο αρμονικής υποστήριξης, αλλά ως πλατφόρμα για τη μελέτη και την εφαρμογή της τεχνητής δημιουργικότητας στη μουσική.</w:t>
      </w:r>
    </w:p>
    <w:p w14:paraId="6F8BB1BA" w14:textId="77777777" w:rsidR="00805B5F" w:rsidRPr="00805B5F" w:rsidRDefault="00805B5F" w:rsidP="00805B5F">
      <w:pPr>
        <w:rPr>
          <w:lang w:val="el-GR"/>
        </w:rPr>
      </w:pPr>
    </w:p>
    <w:p w14:paraId="43CE9656" w14:textId="77777777" w:rsidR="00F21454" w:rsidRPr="00F21454" w:rsidRDefault="00F21454" w:rsidP="00805B5F">
      <w:pPr>
        <w:rPr>
          <w:b/>
          <w:bCs/>
          <w:lang w:val="el-GR"/>
        </w:rPr>
      </w:pPr>
      <w:r w:rsidRPr="00F21454">
        <w:rPr>
          <w:b/>
          <w:bCs/>
          <w:lang w:val="el-GR"/>
        </w:rPr>
        <w:t xml:space="preserve">3.6 Σύγκριση </w:t>
      </w:r>
      <w:r w:rsidRPr="00F21454">
        <w:rPr>
          <w:b/>
          <w:bCs/>
        </w:rPr>
        <w:t>GCT</w:t>
      </w:r>
      <w:r w:rsidRPr="00F21454">
        <w:rPr>
          <w:b/>
          <w:bCs/>
          <w:lang w:val="el-GR"/>
        </w:rPr>
        <w:t xml:space="preserve"> με άλλες αρμονικές αναπαραστάσεις</w:t>
      </w:r>
      <w:r w:rsidRPr="00F21454">
        <w:rPr>
          <w:b/>
          <w:bCs/>
          <w:lang w:val="el-GR"/>
        </w:rPr>
        <w:t xml:space="preserve"> </w:t>
      </w:r>
    </w:p>
    <w:p w14:paraId="4B11AC5F" w14:textId="66DCE874" w:rsidR="00805B5F" w:rsidRPr="00805B5F" w:rsidRDefault="00805B5F" w:rsidP="00805B5F">
      <w:pPr>
        <w:rPr>
          <w:lang w:val="el-GR"/>
        </w:rPr>
      </w:pPr>
      <w:r w:rsidRPr="00805B5F">
        <w:rPr>
          <w:lang w:val="el-GR"/>
        </w:rPr>
        <w:t xml:space="preserve">Η αναπαράσταση της αρμονίας αποτελεί ένα από τα θεμελιώδη ζητήματα στη μουσική θεωρία και ανάλυση. Στο πεδίο της υπολογιστικής μουσικής, η επιλογή αρμονικού μοντέλου είναι κρίσιμη για την αποτελεσματική κατανόηση, κατηγοριοποίηση και δημιουργία μουσικού περιεχομένου. Η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 συνιστά μια </w:t>
      </w:r>
      <w:r w:rsidRPr="00805B5F">
        <w:rPr>
          <w:lang w:val="el-GR"/>
        </w:rPr>
        <w:lastRenderedPageBreak/>
        <w:t xml:space="preserve">σύγχρονη πρόταση που επιδιώκει να υπερβεί τις περιορισμένες εφαρμογές των παραδοσιακών μεθόδων. Η παρούσα ενότητα επιχειρεί να συγκρίνει τη </w:t>
      </w:r>
      <w:r w:rsidRPr="00805B5F">
        <w:t>GCT</w:t>
      </w:r>
      <w:r w:rsidRPr="00805B5F">
        <w:rPr>
          <w:lang w:val="el-GR"/>
        </w:rPr>
        <w:t xml:space="preserve"> με τρεις βασικές αναπαραστάσεις: τη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τα </w:t>
      </w:r>
      <w:r w:rsidRPr="00805B5F">
        <w:t>Chord</w:t>
      </w:r>
      <w:r w:rsidRPr="00805B5F">
        <w:rPr>
          <w:lang w:val="el-GR"/>
        </w:rPr>
        <w:t xml:space="preserve"> </w:t>
      </w:r>
      <w:r w:rsidRPr="00805B5F">
        <w:t>Symbols</w:t>
      </w:r>
      <w:r w:rsidRPr="00805B5F">
        <w:rPr>
          <w:lang w:val="el-GR"/>
        </w:rPr>
        <w:t xml:space="preserve">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και τα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w:t>
      </w:r>
      <w:r w:rsidRPr="00805B5F">
        <w:t>Neo</w:t>
      </w:r>
      <w:r w:rsidRPr="00805B5F">
        <w:rPr>
          <w:lang w:val="el-GR"/>
        </w:rPr>
        <w:t>-</w:t>
      </w:r>
      <w:r w:rsidRPr="00805B5F">
        <w:t>Riemannian</w:t>
      </w:r>
      <w:r w:rsidRPr="00805B5F">
        <w:rPr>
          <w:lang w:val="el-GR"/>
        </w:rPr>
        <w:t xml:space="preserve"> μοντέλα.</w:t>
      </w:r>
    </w:p>
    <w:p w14:paraId="000E9D12" w14:textId="77777777" w:rsidR="00805B5F" w:rsidRPr="00805B5F" w:rsidRDefault="00805B5F" w:rsidP="00805B5F">
      <w:pPr>
        <w:rPr>
          <w:lang w:val="el-GR"/>
        </w:rPr>
      </w:pPr>
      <w:r w:rsidRPr="00805B5F">
        <w:rPr>
          <w:lang w:val="el-GR"/>
        </w:rPr>
        <w:t xml:space="preserve">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w:t>
      </w:r>
      <w:r w:rsidRPr="00805B5F">
        <w:t>RNA</w:t>
      </w:r>
      <w:r w:rsidRPr="00805B5F">
        <w:rPr>
          <w:lang w:val="el-GR"/>
        </w:rPr>
        <w:t>) αποτελεί τον πιο διαδεδομένο τρόπο αναπαράστασης αρμονίας στη θεωρία της δυτικής τονικής μουσικής. Κάθε συγχορδία χαρακτηρίζεται από τη βαθμίδα της ως προς την τονικότητα (</w:t>
      </w:r>
      <w:r w:rsidRPr="00805B5F">
        <w:t>I</w:t>
      </w:r>
      <w:r w:rsidRPr="00805B5F">
        <w:rPr>
          <w:lang w:val="el-GR"/>
        </w:rPr>
        <w:t xml:space="preserve">, </w:t>
      </w:r>
      <w:r w:rsidRPr="00805B5F">
        <w:t>ii</w:t>
      </w:r>
      <w:r w:rsidRPr="00805B5F">
        <w:rPr>
          <w:lang w:val="el-GR"/>
        </w:rPr>
        <w:t xml:space="preserve">, </w:t>
      </w:r>
      <w:r w:rsidRPr="00805B5F">
        <w:t>V</w:t>
      </w:r>
      <w:r w:rsidRPr="00805B5F">
        <w:rPr>
          <w:lang w:val="el-GR"/>
        </w:rPr>
        <w:t>, κ.λπ.), το ποιόν της (</w:t>
      </w:r>
      <w:r w:rsidRPr="00805B5F">
        <w:t>major</w:t>
      </w:r>
      <w:r w:rsidRPr="00805B5F">
        <w:rPr>
          <w:lang w:val="el-GR"/>
        </w:rPr>
        <w:t xml:space="preserve">, </w:t>
      </w:r>
      <w:r w:rsidRPr="00805B5F">
        <w:t>minor</w:t>
      </w:r>
      <w:r w:rsidRPr="00805B5F">
        <w:rPr>
          <w:lang w:val="el-GR"/>
        </w:rPr>
        <w:t xml:space="preserve">, </w:t>
      </w:r>
      <w:r w:rsidRPr="00805B5F">
        <w:t>diminished</w:t>
      </w:r>
      <w:r w:rsidRPr="00805B5F">
        <w:rPr>
          <w:lang w:val="el-GR"/>
        </w:rPr>
        <w:t xml:space="preserve">), καθώς και τις αναστροφές της (π.χ. </w:t>
      </w:r>
      <w:r w:rsidRPr="00805B5F">
        <w:t>V</w:t>
      </w:r>
      <w:r w:rsidRPr="00805B5F">
        <w:rPr>
          <w:lang w:val="el-GR"/>
        </w:rPr>
        <w:t xml:space="preserve">⁶₄). Η </w:t>
      </w:r>
      <w:r w:rsidRPr="00805B5F">
        <w:t>RNA</w:t>
      </w:r>
      <w:r w:rsidRPr="00805B5F">
        <w:rPr>
          <w:lang w:val="el-GR"/>
        </w:rPr>
        <w:t xml:space="preserve"> είναι ιδιαιτέρως πλούσια ως προς τη θεωρητική πληροφορία που παρέχει, καθώς ενσωματώνει λειτουργικά συμφραζόμενα, τονικές ιεραρχίες και φωνητική θέση (</w:t>
      </w:r>
      <w:r w:rsidRPr="00805B5F">
        <w:t>Schachter</w:t>
      </w:r>
      <w:r w:rsidRPr="00805B5F">
        <w:rPr>
          <w:lang w:val="el-GR"/>
        </w:rPr>
        <w:t xml:space="preserve"> &amp; </w:t>
      </w:r>
      <w:r w:rsidRPr="00805B5F">
        <w:t>Aldwell</w:t>
      </w:r>
      <w:r w:rsidRPr="00805B5F">
        <w:rPr>
          <w:lang w:val="el-GR"/>
        </w:rPr>
        <w:t>, 2011).</w:t>
      </w:r>
    </w:p>
    <w:p w14:paraId="4BAC65E0" w14:textId="77777777" w:rsidR="00805B5F" w:rsidRPr="00805B5F" w:rsidRDefault="00805B5F" w:rsidP="00805B5F">
      <w:pPr>
        <w:rPr>
          <w:lang w:val="el-GR"/>
        </w:rPr>
      </w:pPr>
      <w:r w:rsidRPr="00805B5F">
        <w:rPr>
          <w:lang w:val="el-GR"/>
        </w:rPr>
        <w:t xml:space="preserve">Ωστόσο, η χρήση της </w:t>
      </w:r>
      <w:r w:rsidRPr="00805B5F">
        <w:t>RNA</w:t>
      </w:r>
      <w:r w:rsidRPr="00805B5F">
        <w:rPr>
          <w:lang w:val="el-GR"/>
        </w:rPr>
        <w:t xml:space="preserve"> σε υπολογιστικά συστήματα παρουσιάζει σημαντικές προκλήσεις. Απαιτεί την εκ των προτέρων γνώση του τονικού κέντρου, καθώς και χειροκίνητη ανάλυση, εφόσον η μετατροπή </w:t>
      </w:r>
      <w:r w:rsidRPr="00805B5F">
        <w:t>pitch</w:t>
      </w:r>
      <w:r w:rsidRPr="00805B5F">
        <w:rPr>
          <w:lang w:val="el-GR"/>
        </w:rPr>
        <w:t xml:space="preserve"> </w:t>
      </w:r>
      <w:r w:rsidRPr="00805B5F">
        <w:t>data</w:t>
      </w:r>
      <w:r w:rsidRPr="00805B5F">
        <w:rPr>
          <w:lang w:val="el-GR"/>
        </w:rPr>
        <w:t xml:space="preserve"> σε </w:t>
      </w:r>
      <w:r w:rsidRPr="00805B5F">
        <w:t>RNA</w:t>
      </w:r>
      <w:r w:rsidRPr="00805B5F">
        <w:rPr>
          <w:lang w:val="el-GR"/>
        </w:rPr>
        <w:t xml:space="preserve"> συμβολισμό δεν είναι αυτόματη και εμπεριέχει υψηλό επίπεδο μουσικής κρίσης (</w:t>
      </w:r>
      <w:r w:rsidRPr="00805B5F">
        <w:t>Temperley</w:t>
      </w:r>
      <w:r w:rsidRPr="00805B5F">
        <w:rPr>
          <w:lang w:val="el-GR"/>
        </w:rPr>
        <w:t xml:space="preserve"> &amp; </w:t>
      </w:r>
      <w:r w:rsidRPr="00805B5F">
        <w:t>Marvin</w:t>
      </w:r>
      <w:r w:rsidRPr="00805B5F">
        <w:rPr>
          <w:lang w:val="el-GR"/>
        </w:rPr>
        <w:t xml:space="preserve">, 2008). Αντίθετα, η </w:t>
      </w:r>
      <w:r w:rsidRPr="00805B5F">
        <w:t>GCT</w:t>
      </w:r>
      <w:r w:rsidRPr="00805B5F">
        <w:rPr>
          <w:lang w:val="el-GR"/>
        </w:rPr>
        <w:t xml:space="preserve"> βασίζεται αποκλειστικά στα </w:t>
      </w:r>
      <w:r w:rsidRPr="00805B5F">
        <w:t>pitch</w:t>
      </w:r>
      <w:r w:rsidRPr="00805B5F">
        <w:rPr>
          <w:lang w:val="el-GR"/>
        </w:rPr>
        <w:t xml:space="preserve"> </w:t>
      </w:r>
      <w:r w:rsidRPr="00805B5F">
        <w:t>classes</w:t>
      </w:r>
      <w:r w:rsidRPr="00805B5F">
        <w:rPr>
          <w:lang w:val="el-GR"/>
        </w:rPr>
        <w:t xml:space="preserve">, δεν προϋποθέτει γνώση τονικότητας και μπορεί να εξάγεται απευθείας από </w:t>
      </w:r>
      <w:r w:rsidRPr="00805B5F">
        <w:t>pitch</w:t>
      </w:r>
      <w:r w:rsidRPr="00805B5F">
        <w:rPr>
          <w:lang w:val="el-GR"/>
        </w:rPr>
        <w:t xml:space="preserve"> </w:t>
      </w:r>
      <w:r w:rsidRPr="00805B5F">
        <w:t>data</w:t>
      </w:r>
      <w:r w:rsidRPr="00805B5F">
        <w:rPr>
          <w:lang w:val="el-GR"/>
        </w:rPr>
        <w:t xml:space="preserve"> με υπολογιστικά μέσα (</w:t>
      </w:r>
      <w:r w:rsidRPr="00805B5F">
        <w:t>Cambouropoulos</w:t>
      </w:r>
      <w:r w:rsidRPr="00805B5F">
        <w:rPr>
          <w:lang w:val="el-GR"/>
        </w:rPr>
        <w:t xml:space="preserve"> </w:t>
      </w:r>
      <w:r w:rsidRPr="00805B5F">
        <w:t>et</w:t>
      </w:r>
      <w:r w:rsidRPr="00805B5F">
        <w:rPr>
          <w:lang w:val="el-GR"/>
        </w:rPr>
        <w:t xml:space="preserve"> </w:t>
      </w:r>
      <w:r w:rsidRPr="00805B5F">
        <w:t>al</w:t>
      </w:r>
      <w:r w:rsidRPr="00805B5F">
        <w:rPr>
          <w:lang w:val="el-GR"/>
        </w:rPr>
        <w:t>., 2015). Παρότι στερείται λειτουργικής πληροφορίας, αυτή μπορεί να προκύψει αργότερα, στατιστικά ή συμφραζομενικά.</w:t>
      </w:r>
    </w:p>
    <w:p w14:paraId="2FCD0DE8" w14:textId="77777777" w:rsidR="00805B5F" w:rsidRPr="00805B5F" w:rsidRDefault="00805B5F" w:rsidP="00805B5F">
      <w:pPr>
        <w:rPr>
          <w:lang w:val="el-GR"/>
        </w:rPr>
      </w:pPr>
      <w:r w:rsidRPr="00805B5F">
        <w:rPr>
          <w:lang w:val="el-GR"/>
        </w:rPr>
        <w:t xml:space="preserve">Η συμβολική ονοματολογία συγχορδιών σε </w:t>
      </w:r>
      <w:r w:rsidRPr="00805B5F">
        <w:t>jazz</w:t>
      </w:r>
      <w:r w:rsidRPr="00805B5F">
        <w:rPr>
          <w:lang w:val="el-GR"/>
        </w:rPr>
        <w:t>/</w:t>
      </w:r>
      <w:r w:rsidRPr="00805B5F">
        <w:t>pop</w:t>
      </w:r>
      <w:r w:rsidRPr="00805B5F">
        <w:rPr>
          <w:lang w:val="el-GR"/>
        </w:rPr>
        <w:t xml:space="preserve"> μουσική – γνωστή και ως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 περιλαμβάνει ετικέτες όπως </w:t>
      </w:r>
      <w:r w:rsidRPr="00805B5F">
        <w:t>Cmaj</w:t>
      </w:r>
      <w:r w:rsidRPr="00805B5F">
        <w:rPr>
          <w:lang w:val="el-GR"/>
        </w:rPr>
        <w:t xml:space="preserve">7, </w:t>
      </w:r>
      <w:r w:rsidRPr="00805B5F">
        <w:t>Dm</w:t>
      </w:r>
      <w:r w:rsidRPr="00805B5F">
        <w:rPr>
          <w:lang w:val="el-GR"/>
        </w:rPr>
        <w:t xml:space="preserve">9, </w:t>
      </w:r>
      <w:r w:rsidRPr="00805B5F">
        <w:t>G</w:t>
      </w:r>
      <w:r w:rsidRPr="00805B5F">
        <w:rPr>
          <w:lang w:val="el-GR"/>
        </w:rPr>
        <w:t>7</w:t>
      </w:r>
      <w:r w:rsidRPr="00805B5F">
        <w:t>b</w:t>
      </w:r>
      <w:r w:rsidRPr="00805B5F">
        <w:rPr>
          <w:lang w:val="el-GR"/>
        </w:rPr>
        <w:t>9 κ.λπ., προσφέροντας υψηλό επίπεδο ακρίβειας και πρακτικής εφαρμογής στη σύγχρονη ερμηνευτική πράξη (</w:t>
      </w:r>
      <w:r w:rsidRPr="00805B5F">
        <w:t>Pardo</w:t>
      </w:r>
      <w:r w:rsidRPr="00805B5F">
        <w:rPr>
          <w:lang w:val="el-GR"/>
        </w:rPr>
        <w:t xml:space="preserve"> &amp; </w:t>
      </w:r>
      <w:r w:rsidRPr="00805B5F">
        <w:t>Birmingham</w:t>
      </w:r>
      <w:r w:rsidRPr="00805B5F">
        <w:rPr>
          <w:lang w:val="el-GR"/>
        </w:rPr>
        <w:t xml:space="preserve">, 2002). Το πλεονέκτημα αυτής της αναπαράστασης έγκειται στην πληρότητα της πληροφορίας, η οποία περιλαμβάνει </w:t>
      </w:r>
      <w:r w:rsidRPr="00805B5F">
        <w:t>root</w:t>
      </w:r>
      <w:r w:rsidRPr="00805B5F">
        <w:rPr>
          <w:lang w:val="el-GR"/>
        </w:rPr>
        <w:t>, ποιόν, επεκτάσεις και αλλοιώσεις.</w:t>
      </w:r>
    </w:p>
    <w:p w14:paraId="689B41FD" w14:textId="77777777" w:rsidR="00805B5F" w:rsidRPr="00805B5F" w:rsidRDefault="00805B5F" w:rsidP="00805B5F">
      <w:pPr>
        <w:rPr>
          <w:lang w:val="el-GR"/>
        </w:rPr>
      </w:pPr>
      <w:r w:rsidRPr="00805B5F">
        <w:rPr>
          <w:lang w:val="el-GR"/>
        </w:rPr>
        <w:t xml:space="preserve">Ωστόσο, οι </w:t>
      </w:r>
      <w:r w:rsidRPr="00805B5F">
        <w:t>chord</w:t>
      </w:r>
      <w:r w:rsidRPr="00805B5F">
        <w:rPr>
          <w:lang w:val="el-GR"/>
        </w:rPr>
        <w:t xml:space="preserve"> </w:t>
      </w:r>
      <w:r w:rsidRPr="00805B5F">
        <w:t>symbols</w:t>
      </w:r>
      <w:r w:rsidRPr="00805B5F">
        <w:rPr>
          <w:lang w:val="el-GR"/>
        </w:rPr>
        <w:t xml:space="preserve"> δεν είναι απολύτως τυποποιημένοι· διαφορετικοί εκδότες ή αναλυτές μπορεί να επιλέγουν διαφορετικές ετικέτες για την ίδια συγχορδία, ενώ η χρήση </w:t>
      </w:r>
      <w:r w:rsidRPr="00805B5F">
        <w:t>shorthand</w:t>
      </w:r>
      <w:r w:rsidRPr="00805B5F">
        <w:rPr>
          <w:lang w:val="el-GR"/>
        </w:rPr>
        <w:t xml:space="preserve"> συμβόλων (π.χ. Δ για </w:t>
      </w:r>
      <w:r w:rsidRPr="00805B5F">
        <w:t>major</w:t>
      </w:r>
      <w:r w:rsidRPr="00805B5F">
        <w:rPr>
          <w:lang w:val="el-GR"/>
        </w:rPr>
        <w:t xml:space="preserve"> 7) δημιουργεί ασάφειες στην υπολογιστική επεξεργασία. Επιπλέον, η αναγνώριση </w:t>
      </w:r>
      <w:r w:rsidRPr="00805B5F">
        <w:t>chord</w:t>
      </w:r>
      <w:r w:rsidRPr="00805B5F">
        <w:rPr>
          <w:lang w:val="el-GR"/>
        </w:rPr>
        <w:t xml:space="preserve"> </w:t>
      </w:r>
      <w:r w:rsidRPr="00805B5F">
        <w:t>symbols</w:t>
      </w:r>
      <w:r w:rsidRPr="00805B5F">
        <w:rPr>
          <w:lang w:val="el-GR"/>
        </w:rPr>
        <w:t xml:space="preserve"> απαιτεί την εξαγωγή </w:t>
      </w:r>
      <w:r w:rsidRPr="00805B5F">
        <w:t>root</w:t>
      </w:r>
      <w:r w:rsidRPr="00805B5F">
        <w:rPr>
          <w:lang w:val="el-GR"/>
        </w:rPr>
        <w:t xml:space="preserve"> και ποιότητας, κάτι που μπορεί να προκαλέσει αστοχίες σε ελλιπή ή αρμονικά πολυσήμαντα περιβάλλοντα (</w:t>
      </w:r>
      <w:r w:rsidRPr="00805B5F">
        <w:t>Radicioni</w:t>
      </w:r>
      <w:r w:rsidRPr="00805B5F">
        <w:rPr>
          <w:lang w:val="el-GR"/>
        </w:rPr>
        <w:t xml:space="preserve"> &amp; </w:t>
      </w:r>
      <w:r w:rsidRPr="00805B5F">
        <w:t>Esposito</w:t>
      </w:r>
      <w:r w:rsidRPr="00805B5F">
        <w:rPr>
          <w:lang w:val="el-GR"/>
        </w:rPr>
        <w:t>, 2010).</w:t>
      </w:r>
    </w:p>
    <w:p w14:paraId="273F7668"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εδώ ως προς τη μοναδική και μη αμφιλεγόμενη αναπαράσταση: κάθε </w:t>
      </w:r>
      <w:r w:rsidRPr="00805B5F">
        <w:t>pitch</w:t>
      </w:r>
      <w:r w:rsidRPr="00805B5F">
        <w:rPr>
          <w:lang w:val="el-GR"/>
        </w:rPr>
        <w:t xml:space="preserve"> </w:t>
      </w:r>
      <w:r w:rsidRPr="00805B5F">
        <w:t>set</w:t>
      </w:r>
      <w:r w:rsidRPr="00805B5F">
        <w:rPr>
          <w:lang w:val="el-GR"/>
        </w:rPr>
        <w:t xml:space="preserve"> μεταφράζεται σε ένα σταθερό </w:t>
      </w:r>
      <w:r w:rsidRPr="00805B5F">
        <w:t>GCT</w:t>
      </w:r>
      <w:r w:rsidRPr="00805B5F">
        <w:rPr>
          <w:lang w:val="el-GR"/>
        </w:rPr>
        <w:t xml:space="preserve"> </w:t>
      </w:r>
      <w:r w:rsidRPr="00805B5F">
        <w:t>tag</w:t>
      </w:r>
      <w:r w:rsidRPr="00805B5F">
        <w:rPr>
          <w:lang w:val="el-GR"/>
        </w:rPr>
        <w:t xml:space="preserve">, χωρίς εξάρτηση από ερμηνευτικά πρότυπα ή </w:t>
      </w:r>
      <w:r w:rsidRPr="00805B5F">
        <w:t>shorthand</w:t>
      </w:r>
      <w:r w:rsidRPr="00805B5F">
        <w:rPr>
          <w:lang w:val="el-GR"/>
        </w:rPr>
        <w:t xml:space="preserve">. Ωστόσο, δεν ενσωματώνει άμεσα πληροφορίες εκτέλεσης ή συμφραζόμενης χρήσης, όπως κάνει το </w:t>
      </w:r>
      <w:r w:rsidRPr="00805B5F">
        <w:t>lead</w:t>
      </w:r>
      <w:r w:rsidRPr="00805B5F">
        <w:rPr>
          <w:lang w:val="el-GR"/>
        </w:rPr>
        <w:t xml:space="preserve"> </w:t>
      </w:r>
      <w:r w:rsidRPr="00805B5F">
        <w:t>sheet</w:t>
      </w:r>
      <w:r w:rsidRPr="00805B5F">
        <w:rPr>
          <w:lang w:val="el-GR"/>
        </w:rPr>
        <w:t>, γι’ αυτό και θεωρείται περισσότερο "αναλυτικό" παρά "πρακτικό" εργαλείο.</w:t>
      </w:r>
    </w:p>
    <w:p w14:paraId="48AE320C" w14:textId="77777777" w:rsidR="00805B5F" w:rsidRPr="00805B5F" w:rsidRDefault="00805B5F" w:rsidP="00805B5F">
      <w:pPr>
        <w:rPr>
          <w:lang w:val="el-GR"/>
        </w:rPr>
      </w:pPr>
      <w:r w:rsidRPr="00805B5F">
        <w:rPr>
          <w:lang w:val="el-GR"/>
        </w:rPr>
        <w:lastRenderedPageBreak/>
        <w:t xml:space="preserve">Οι πιο προχωρημένες θεωρητικές αναπαραστάσεις, όπως το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 xml:space="preserve"> (</w:t>
      </w:r>
      <w:r w:rsidRPr="00805B5F">
        <w:t>TPS</w:t>
      </w:r>
      <w:r w:rsidRPr="00805B5F">
        <w:rPr>
          <w:lang w:val="el-GR"/>
        </w:rPr>
        <w:t xml:space="preserve">) του </w:t>
      </w:r>
      <w:r w:rsidRPr="00805B5F">
        <w:t>Lerdahl</w:t>
      </w:r>
      <w:r w:rsidRPr="00805B5F">
        <w:rPr>
          <w:lang w:val="el-GR"/>
        </w:rPr>
        <w:t xml:space="preserve"> (2001) και οι </w:t>
      </w:r>
      <w:r w:rsidRPr="00805B5F">
        <w:t>Neo</w:t>
      </w:r>
      <w:r w:rsidRPr="00805B5F">
        <w:rPr>
          <w:lang w:val="el-GR"/>
        </w:rPr>
        <w:t>-</w:t>
      </w:r>
      <w:r w:rsidRPr="00805B5F">
        <w:t>Riemannian</w:t>
      </w:r>
      <w:r w:rsidRPr="00805B5F">
        <w:rPr>
          <w:lang w:val="el-GR"/>
        </w:rPr>
        <w:t xml:space="preserve"> μετασχηματισμοί (π.χ. </w:t>
      </w:r>
      <w:r w:rsidRPr="00805B5F">
        <w:t>LPR</w:t>
      </w:r>
      <w:r w:rsidRPr="00805B5F">
        <w:rPr>
          <w:lang w:val="el-GR"/>
        </w:rPr>
        <w:t xml:space="preserve"> </w:t>
      </w:r>
      <w:r w:rsidRPr="00805B5F">
        <w:t>operations</w:t>
      </w:r>
      <w:r w:rsidRPr="00805B5F">
        <w:rPr>
          <w:lang w:val="el-GR"/>
        </w:rPr>
        <w:t>), στοχεύουν στην αποτύπωση της αντίληψης της αρμονικής απόστασης και των διαδικασιών μετασχηματισμού μεταξύ συγχορδιών.</w:t>
      </w:r>
    </w:p>
    <w:p w14:paraId="5DC2CE06" w14:textId="77777777" w:rsidR="00805B5F" w:rsidRPr="00805B5F" w:rsidRDefault="00805B5F" w:rsidP="00805B5F">
      <w:pPr>
        <w:rPr>
          <w:lang w:val="el-GR"/>
        </w:rPr>
      </w:pPr>
      <w:r w:rsidRPr="00805B5F">
        <w:rPr>
          <w:lang w:val="el-GR"/>
        </w:rPr>
        <w:t xml:space="preserve">Στο </w:t>
      </w:r>
      <w:r w:rsidRPr="00805B5F">
        <w:t>TPS</w:t>
      </w:r>
      <w:r w:rsidRPr="00805B5F">
        <w:rPr>
          <w:lang w:val="el-GR"/>
        </w:rPr>
        <w:t xml:space="preserve">, κάθε συγχορδία τοποθετείται σε ένα πολυδιάστατο χώρο βασισμένο σε παραμέτρους όπως η κοινή τονική περιοχή, η διατονικότητα και η τονική απόσταση. Η </w:t>
      </w:r>
      <w:r w:rsidRPr="00805B5F">
        <w:t>Neo</w:t>
      </w:r>
      <w:r w:rsidRPr="00805B5F">
        <w:rPr>
          <w:lang w:val="el-GR"/>
        </w:rPr>
        <w:t>-</w:t>
      </w:r>
      <w:r w:rsidRPr="00805B5F">
        <w:t>Riemannian</w:t>
      </w:r>
      <w:r w:rsidRPr="00805B5F">
        <w:rPr>
          <w:lang w:val="el-GR"/>
        </w:rPr>
        <w:t xml:space="preserve"> θεωρία, από την άλλη, αναλύει τις συγχορδιακές μεταβάσεις ως αποτέλεσμα λειτουργικών μετασχηματισμών (</w:t>
      </w:r>
      <w:r w:rsidRPr="00805B5F">
        <w:t>L</w:t>
      </w:r>
      <w:r w:rsidRPr="00805B5F">
        <w:rPr>
          <w:lang w:val="el-GR"/>
        </w:rPr>
        <w:t xml:space="preserve">: </w:t>
      </w:r>
      <w:r w:rsidRPr="00805B5F">
        <w:t>Leittonwechsel</w:t>
      </w:r>
      <w:r w:rsidRPr="00805B5F">
        <w:rPr>
          <w:lang w:val="el-GR"/>
        </w:rPr>
        <w:t xml:space="preserve">, </w:t>
      </w:r>
      <w:r w:rsidRPr="00805B5F">
        <w:t>P</w:t>
      </w:r>
      <w:r w:rsidRPr="00805B5F">
        <w:rPr>
          <w:lang w:val="el-GR"/>
        </w:rPr>
        <w:t xml:space="preserve">: </w:t>
      </w:r>
      <w:r w:rsidRPr="00805B5F">
        <w:t>Parallel</w:t>
      </w:r>
      <w:r w:rsidRPr="00805B5F">
        <w:rPr>
          <w:lang w:val="el-GR"/>
        </w:rPr>
        <w:t xml:space="preserve">, </w:t>
      </w:r>
      <w:r w:rsidRPr="00805B5F">
        <w:t>R</w:t>
      </w:r>
      <w:r w:rsidRPr="00805B5F">
        <w:rPr>
          <w:lang w:val="el-GR"/>
        </w:rPr>
        <w:t xml:space="preserve">: </w:t>
      </w:r>
      <w:r w:rsidRPr="00805B5F">
        <w:t>Relative</w:t>
      </w:r>
      <w:r w:rsidRPr="00805B5F">
        <w:rPr>
          <w:lang w:val="el-GR"/>
        </w:rPr>
        <w:t>), ιδιαίτερα χρήσιμων σε ρομαντική και μετα-τονική μουσική (</w:t>
      </w:r>
      <w:r w:rsidRPr="00805B5F">
        <w:t>Tymoczko</w:t>
      </w:r>
      <w:r w:rsidRPr="00805B5F">
        <w:rPr>
          <w:lang w:val="el-GR"/>
        </w:rPr>
        <w:t>, 2011).</w:t>
      </w:r>
    </w:p>
    <w:p w14:paraId="1566A9F4" w14:textId="77777777" w:rsidR="00805B5F" w:rsidRPr="00805B5F" w:rsidRDefault="00805B5F" w:rsidP="00805B5F">
      <w:pPr>
        <w:rPr>
          <w:lang w:val="el-GR"/>
        </w:rPr>
      </w:pPr>
      <w:r w:rsidRPr="00805B5F">
        <w:rPr>
          <w:lang w:val="el-GR"/>
        </w:rPr>
        <w:t>Παρότι οι θεωρίες αυτές προσφέρουν βαθύτερη μουσικογνωστική ερμηνεία, η υπολογιστική τους υλοποίηση είναι περίπλοκη και εξαρτώμενη από προϋποθέσεις, όπως η ύπαρξη γνωστού τονικού πλαισίου και κανονικής φωνητικής διάταξης (</w:t>
      </w:r>
      <w:r w:rsidRPr="00805B5F">
        <w:t>Quinn</w:t>
      </w:r>
      <w:r w:rsidRPr="00805B5F">
        <w:rPr>
          <w:lang w:val="el-GR"/>
        </w:rPr>
        <w:t xml:space="preserve">, 2001). Η </w:t>
      </w:r>
      <w:r w:rsidRPr="00805B5F">
        <w:t>GCT</w:t>
      </w:r>
      <w:r w:rsidRPr="00805B5F">
        <w:rPr>
          <w:lang w:val="el-GR"/>
        </w:rPr>
        <w:t xml:space="preserve">, αντιθέτως, λειτουργεί πλήρως χωρίς αναφορά σε τονικότητα, επιτρέποντας την εφαρμογή της σε </w:t>
      </w:r>
      <w:r w:rsidRPr="00805B5F">
        <w:t>atonal</w:t>
      </w:r>
      <w:r w:rsidRPr="00805B5F">
        <w:rPr>
          <w:lang w:val="el-GR"/>
        </w:rPr>
        <w:t xml:space="preserve">, </w:t>
      </w:r>
      <w:r w:rsidRPr="00805B5F">
        <w:t>modal</w:t>
      </w:r>
      <w:r w:rsidRPr="00805B5F">
        <w:rPr>
          <w:lang w:val="el-GR"/>
        </w:rPr>
        <w:t xml:space="preserve"> ή παραδοσιακά ιδιώματα, όπου το </w:t>
      </w:r>
      <w:r w:rsidRPr="00805B5F">
        <w:t>TPS</w:t>
      </w:r>
      <w:r w:rsidRPr="00805B5F">
        <w:rPr>
          <w:lang w:val="el-GR"/>
        </w:rPr>
        <w:t xml:space="preserve"> ή οι </w:t>
      </w:r>
      <w:r w:rsidRPr="00805B5F">
        <w:t>Riemannian</w:t>
      </w:r>
      <w:r w:rsidRPr="00805B5F">
        <w:rPr>
          <w:lang w:val="el-GR"/>
        </w:rPr>
        <w:t xml:space="preserve"> μετασχηματισμοί δεν έχουν σταθερή σημασιολογική αξία.</w:t>
      </w:r>
    </w:p>
    <w:p w14:paraId="1E92AD17" w14:textId="77777777" w:rsidR="00805B5F" w:rsidRPr="00805B5F" w:rsidRDefault="00805B5F" w:rsidP="00805B5F">
      <w:pPr>
        <w:rPr>
          <w:lang w:val="el-GR"/>
        </w:rPr>
      </w:pPr>
      <w:r w:rsidRPr="00805B5F">
        <w:rPr>
          <w:lang w:val="el-GR"/>
        </w:rPr>
        <w:t xml:space="preserve">Επιπλέον, η </w:t>
      </w:r>
      <w:r w:rsidRPr="00805B5F">
        <w:t>GCT</w:t>
      </w:r>
      <w:r w:rsidRPr="00805B5F">
        <w:rPr>
          <w:lang w:val="el-GR"/>
        </w:rPr>
        <w:t xml:space="preserve"> μπορεί να συνδυαστεί με μετασχηματιστικά μοντέλα, αφού τα σύνολα </w:t>
      </w:r>
      <w:r w:rsidRPr="00805B5F">
        <w:t>base</w:t>
      </w:r>
      <w:r w:rsidRPr="00805B5F">
        <w:rPr>
          <w:lang w:val="el-GR"/>
        </w:rPr>
        <w:t>-</w:t>
      </w:r>
      <w:r w:rsidRPr="00805B5F">
        <w:t>extension</w:t>
      </w:r>
      <w:r w:rsidRPr="00805B5F">
        <w:rPr>
          <w:lang w:val="el-GR"/>
        </w:rPr>
        <w:t xml:space="preserve"> παρέχουν σαφή δομή για τον υπολογισμό αρμονικών "κινήσεων", ιδιαίτερα σε εφαρμογές αυτόματης σύνθεσης ή </w:t>
      </w:r>
      <w:r w:rsidRPr="00805B5F">
        <w:t>blending</w:t>
      </w:r>
      <w:r w:rsidRPr="00805B5F">
        <w:rPr>
          <w:lang w:val="el-GR"/>
        </w:rPr>
        <w:t xml:space="preserve">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7C070EB6" w14:textId="77777777" w:rsidR="00805B5F" w:rsidRPr="00805B5F" w:rsidRDefault="00805B5F" w:rsidP="00805B5F">
      <w:pPr>
        <w:rPr>
          <w:b/>
          <w:bCs/>
          <w:lang w:val="el-GR"/>
        </w:rPr>
      </w:pPr>
    </w:p>
    <w:tbl>
      <w:tblPr>
        <w:tblStyle w:val="TableGrid"/>
        <w:tblW w:w="0" w:type="auto"/>
        <w:tblInd w:w="0" w:type="dxa"/>
        <w:tblLook w:val="04A0" w:firstRow="1" w:lastRow="0" w:firstColumn="1" w:lastColumn="0" w:noHBand="0" w:noVBand="1"/>
      </w:tblPr>
      <w:tblGrid>
        <w:gridCol w:w="1925"/>
        <w:gridCol w:w="3726"/>
        <w:gridCol w:w="3699"/>
      </w:tblGrid>
      <w:tr w:rsidR="00805B5F" w:rsidRPr="00805B5F" w14:paraId="49713BC0" w14:textId="77777777">
        <w:tc>
          <w:tcPr>
            <w:tcW w:w="0" w:type="auto"/>
            <w:tcBorders>
              <w:top w:val="single" w:sz="4" w:space="0" w:color="auto"/>
              <w:left w:val="single" w:sz="4" w:space="0" w:color="auto"/>
              <w:bottom w:val="single" w:sz="4" w:space="0" w:color="auto"/>
              <w:right w:val="single" w:sz="4" w:space="0" w:color="auto"/>
            </w:tcBorders>
            <w:hideMark/>
          </w:tcPr>
          <w:p w14:paraId="35CC67A2" w14:textId="77777777" w:rsidR="00805B5F" w:rsidRPr="00805B5F" w:rsidRDefault="00805B5F" w:rsidP="00805B5F">
            <w:pPr>
              <w:spacing w:after="160" w:line="278" w:lineRule="auto"/>
              <w:rPr>
                <w:b/>
                <w:bCs/>
              </w:rPr>
            </w:pPr>
            <w:r w:rsidRPr="00805B5F">
              <w:rPr>
                <w:b/>
                <w:bCs/>
              </w:rPr>
              <w:t>Αναπαράσταση</w:t>
            </w:r>
          </w:p>
        </w:tc>
        <w:tc>
          <w:tcPr>
            <w:tcW w:w="0" w:type="auto"/>
            <w:tcBorders>
              <w:top w:val="single" w:sz="4" w:space="0" w:color="auto"/>
              <w:left w:val="single" w:sz="4" w:space="0" w:color="auto"/>
              <w:bottom w:val="single" w:sz="4" w:space="0" w:color="auto"/>
              <w:right w:val="single" w:sz="4" w:space="0" w:color="auto"/>
            </w:tcBorders>
            <w:hideMark/>
          </w:tcPr>
          <w:p w14:paraId="7DB09414" w14:textId="77777777" w:rsidR="00805B5F" w:rsidRPr="00805B5F" w:rsidRDefault="00805B5F" w:rsidP="00805B5F">
            <w:pPr>
              <w:spacing w:after="160" w:line="278" w:lineRule="auto"/>
              <w:rPr>
                <w:b/>
                <w:bCs/>
              </w:rPr>
            </w:pPr>
            <w:r w:rsidRPr="00805B5F">
              <w:rPr>
                <w:b/>
                <w:bCs/>
              </w:rPr>
              <w:t>Πλεονεκτήματα</w:t>
            </w:r>
          </w:p>
        </w:tc>
        <w:tc>
          <w:tcPr>
            <w:tcW w:w="0" w:type="auto"/>
            <w:tcBorders>
              <w:top w:val="single" w:sz="4" w:space="0" w:color="auto"/>
              <w:left w:val="single" w:sz="4" w:space="0" w:color="auto"/>
              <w:bottom w:val="single" w:sz="4" w:space="0" w:color="auto"/>
              <w:right w:val="single" w:sz="4" w:space="0" w:color="auto"/>
            </w:tcBorders>
            <w:hideMark/>
          </w:tcPr>
          <w:p w14:paraId="7A2DC87C" w14:textId="77777777" w:rsidR="00805B5F" w:rsidRPr="00805B5F" w:rsidRDefault="00805B5F" w:rsidP="00805B5F">
            <w:pPr>
              <w:spacing w:after="160" w:line="278" w:lineRule="auto"/>
              <w:rPr>
                <w:b/>
                <w:bCs/>
              </w:rPr>
            </w:pPr>
            <w:r w:rsidRPr="00805B5F">
              <w:rPr>
                <w:b/>
                <w:bCs/>
              </w:rPr>
              <w:t>Μειονεκτήματα</w:t>
            </w:r>
          </w:p>
        </w:tc>
      </w:tr>
      <w:tr w:rsidR="00805B5F" w:rsidRPr="004442D7" w14:paraId="6C278CD8" w14:textId="77777777">
        <w:tc>
          <w:tcPr>
            <w:tcW w:w="0" w:type="auto"/>
            <w:tcBorders>
              <w:top w:val="single" w:sz="4" w:space="0" w:color="auto"/>
              <w:left w:val="single" w:sz="4" w:space="0" w:color="auto"/>
              <w:bottom w:val="single" w:sz="4" w:space="0" w:color="auto"/>
              <w:right w:val="single" w:sz="4" w:space="0" w:color="auto"/>
            </w:tcBorders>
            <w:hideMark/>
          </w:tcPr>
          <w:p w14:paraId="180E1496" w14:textId="77777777" w:rsidR="00805B5F" w:rsidRPr="00805B5F" w:rsidRDefault="00805B5F" w:rsidP="00805B5F">
            <w:pPr>
              <w:spacing w:after="160" w:line="278" w:lineRule="auto"/>
            </w:pPr>
            <w:r w:rsidRPr="00805B5F">
              <w:t>Roman Numerals</w:t>
            </w:r>
          </w:p>
        </w:tc>
        <w:tc>
          <w:tcPr>
            <w:tcW w:w="0" w:type="auto"/>
            <w:tcBorders>
              <w:top w:val="single" w:sz="4" w:space="0" w:color="auto"/>
              <w:left w:val="single" w:sz="4" w:space="0" w:color="auto"/>
              <w:bottom w:val="single" w:sz="4" w:space="0" w:color="auto"/>
              <w:right w:val="single" w:sz="4" w:space="0" w:color="auto"/>
            </w:tcBorders>
            <w:hideMark/>
          </w:tcPr>
          <w:p w14:paraId="6F387E2E" w14:textId="77777777" w:rsidR="00805B5F" w:rsidRPr="00805B5F" w:rsidRDefault="00805B5F" w:rsidP="00805B5F">
            <w:pPr>
              <w:spacing w:after="160" w:line="278" w:lineRule="auto"/>
            </w:pPr>
            <w:r w:rsidRPr="00805B5F">
              <w:t>Θεωρητικά πλούσια, ενσωματώνει λειτουργία</w:t>
            </w:r>
          </w:p>
        </w:tc>
        <w:tc>
          <w:tcPr>
            <w:tcW w:w="0" w:type="auto"/>
            <w:tcBorders>
              <w:top w:val="single" w:sz="4" w:space="0" w:color="auto"/>
              <w:left w:val="single" w:sz="4" w:space="0" w:color="auto"/>
              <w:bottom w:val="single" w:sz="4" w:space="0" w:color="auto"/>
              <w:right w:val="single" w:sz="4" w:space="0" w:color="auto"/>
            </w:tcBorders>
            <w:hideMark/>
          </w:tcPr>
          <w:p w14:paraId="654D93AF" w14:textId="77777777" w:rsidR="00805B5F" w:rsidRPr="00805B5F" w:rsidRDefault="00805B5F" w:rsidP="00805B5F">
            <w:pPr>
              <w:spacing w:after="160" w:line="278" w:lineRule="auto"/>
              <w:rPr>
                <w:lang w:val="el-GR"/>
              </w:rPr>
            </w:pPr>
            <w:r w:rsidRPr="00805B5F">
              <w:rPr>
                <w:lang w:val="el-GR"/>
              </w:rPr>
              <w:t>Απαιτεί γνώση τονικότητας, όχι υπολογιστικά φιλική</w:t>
            </w:r>
          </w:p>
        </w:tc>
      </w:tr>
      <w:tr w:rsidR="00805B5F" w:rsidRPr="00805B5F" w14:paraId="1F9EDA03" w14:textId="77777777">
        <w:tc>
          <w:tcPr>
            <w:tcW w:w="0" w:type="auto"/>
            <w:tcBorders>
              <w:top w:val="single" w:sz="4" w:space="0" w:color="auto"/>
              <w:left w:val="single" w:sz="4" w:space="0" w:color="auto"/>
              <w:bottom w:val="single" w:sz="4" w:space="0" w:color="auto"/>
              <w:right w:val="single" w:sz="4" w:space="0" w:color="auto"/>
            </w:tcBorders>
            <w:hideMark/>
          </w:tcPr>
          <w:p w14:paraId="4453265E" w14:textId="77777777" w:rsidR="00805B5F" w:rsidRPr="00805B5F" w:rsidRDefault="00805B5F" w:rsidP="00805B5F">
            <w:pPr>
              <w:spacing w:after="160" w:line="278" w:lineRule="auto"/>
            </w:pPr>
            <w:r w:rsidRPr="00805B5F">
              <w:t>Chord Symbols</w:t>
            </w:r>
          </w:p>
        </w:tc>
        <w:tc>
          <w:tcPr>
            <w:tcW w:w="0" w:type="auto"/>
            <w:tcBorders>
              <w:top w:val="single" w:sz="4" w:space="0" w:color="auto"/>
              <w:left w:val="single" w:sz="4" w:space="0" w:color="auto"/>
              <w:bottom w:val="single" w:sz="4" w:space="0" w:color="auto"/>
              <w:right w:val="single" w:sz="4" w:space="0" w:color="auto"/>
            </w:tcBorders>
            <w:hideMark/>
          </w:tcPr>
          <w:p w14:paraId="44F3AD34" w14:textId="77777777" w:rsidR="00805B5F" w:rsidRPr="00805B5F" w:rsidRDefault="00805B5F" w:rsidP="00805B5F">
            <w:pPr>
              <w:spacing w:after="160" w:line="278" w:lineRule="auto"/>
              <w:rPr>
                <w:lang w:val="el-GR"/>
              </w:rPr>
            </w:pPr>
            <w:r w:rsidRPr="00805B5F">
              <w:rPr>
                <w:lang w:val="el-GR"/>
              </w:rPr>
              <w:t>Πλήρης πρακτική πληροφορία, ευρέως κατανοητά</w:t>
            </w:r>
          </w:p>
        </w:tc>
        <w:tc>
          <w:tcPr>
            <w:tcW w:w="0" w:type="auto"/>
            <w:tcBorders>
              <w:top w:val="single" w:sz="4" w:space="0" w:color="auto"/>
              <w:left w:val="single" w:sz="4" w:space="0" w:color="auto"/>
              <w:bottom w:val="single" w:sz="4" w:space="0" w:color="auto"/>
              <w:right w:val="single" w:sz="4" w:space="0" w:color="auto"/>
            </w:tcBorders>
            <w:hideMark/>
          </w:tcPr>
          <w:p w14:paraId="5348818D" w14:textId="77777777" w:rsidR="00805B5F" w:rsidRPr="00805B5F" w:rsidRDefault="00805B5F" w:rsidP="00805B5F">
            <w:pPr>
              <w:spacing w:after="160" w:line="278" w:lineRule="auto"/>
            </w:pPr>
            <w:r w:rsidRPr="00805B5F">
              <w:t>Μη τυποποιημένα, ερμηνευτικά μεταβλητά</w:t>
            </w:r>
          </w:p>
        </w:tc>
      </w:tr>
      <w:tr w:rsidR="00805B5F" w:rsidRPr="004442D7" w14:paraId="1047035C" w14:textId="77777777">
        <w:tc>
          <w:tcPr>
            <w:tcW w:w="0" w:type="auto"/>
            <w:tcBorders>
              <w:top w:val="single" w:sz="4" w:space="0" w:color="auto"/>
              <w:left w:val="single" w:sz="4" w:space="0" w:color="auto"/>
              <w:bottom w:val="single" w:sz="4" w:space="0" w:color="auto"/>
              <w:right w:val="single" w:sz="4" w:space="0" w:color="auto"/>
            </w:tcBorders>
            <w:hideMark/>
          </w:tcPr>
          <w:p w14:paraId="2C1E6C20" w14:textId="77777777" w:rsidR="00805B5F" w:rsidRPr="00805B5F" w:rsidRDefault="00805B5F" w:rsidP="00805B5F">
            <w:pPr>
              <w:spacing w:after="160" w:line="278" w:lineRule="auto"/>
            </w:pPr>
            <w:r w:rsidRPr="00805B5F">
              <w:t>TPS / Riemann</w:t>
            </w:r>
          </w:p>
        </w:tc>
        <w:tc>
          <w:tcPr>
            <w:tcW w:w="0" w:type="auto"/>
            <w:tcBorders>
              <w:top w:val="single" w:sz="4" w:space="0" w:color="auto"/>
              <w:left w:val="single" w:sz="4" w:space="0" w:color="auto"/>
              <w:bottom w:val="single" w:sz="4" w:space="0" w:color="auto"/>
              <w:right w:val="single" w:sz="4" w:space="0" w:color="auto"/>
            </w:tcBorders>
            <w:hideMark/>
          </w:tcPr>
          <w:p w14:paraId="2626C298" w14:textId="77777777" w:rsidR="00805B5F" w:rsidRPr="00805B5F" w:rsidRDefault="00805B5F" w:rsidP="00805B5F">
            <w:pPr>
              <w:spacing w:after="160" w:line="278" w:lineRule="auto"/>
              <w:rPr>
                <w:lang w:val="el-GR"/>
              </w:rPr>
            </w:pPr>
            <w:r w:rsidRPr="00805B5F">
              <w:rPr>
                <w:lang w:val="el-GR"/>
              </w:rPr>
              <w:t>Μοντελοποιεί αντίληψη, κατάλληλο για μετα-τονικό ρεπερτόριο</w:t>
            </w:r>
          </w:p>
        </w:tc>
        <w:tc>
          <w:tcPr>
            <w:tcW w:w="0" w:type="auto"/>
            <w:tcBorders>
              <w:top w:val="single" w:sz="4" w:space="0" w:color="auto"/>
              <w:left w:val="single" w:sz="4" w:space="0" w:color="auto"/>
              <w:bottom w:val="single" w:sz="4" w:space="0" w:color="auto"/>
              <w:right w:val="single" w:sz="4" w:space="0" w:color="auto"/>
            </w:tcBorders>
            <w:hideMark/>
          </w:tcPr>
          <w:p w14:paraId="3804192F" w14:textId="77777777" w:rsidR="00805B5F" w:rsidRPr="00805B5F" w:rsidRDefault="00805B5F" w:rsidP="00805B5F">
            <w:pPr>
              <w:spacing w:after="160" w:line="278" w:lineRule="auto"/>
              <w:rPr>
                <w:lang w:val="el-GR"/>
              </w:rPr>
            </w:pPr>
            <w:r w:rsidRPr="00805B5F">
              <w:rPr>
                <w:lang w:val="el-GR"/>
              </w:rPr>
              <w:t>Πολύπλοκα, απαιτούν συμφραζόμενα και φωνητική πληρότητα</w:t>
            </w:r>
          </w:p>
        </w:tc>
      </w:tr>
      <w:tr w:rsidR="00805B5F" w:rsidRPr="004442D7" w14:paraId="5E3D7D3B" w14:textId="77777777">
        <w:tc>
          <w:tcPr>
            <w:tcW w:w="0" w:type="auto"/>
            <w:tcBorders>
              <w:top w:val="single" w:sz="4" w:space="0" w:color="auto"/>
              <w:left w:val="single" w:sz="4" w:space="0" w:color="auto"/>
              <w:bottom w:val="single" w:sz="4" w:space="0" w:color="auto"/>
              <w:right w:val="single" w:sz="4" w:space="0" w:color="auto"/>
            </w:tcBorders>
            <w:hideMark/>
          </w:tcPr>
          <w:p w14:paraId="0F588763" w14:textId="77777777" w:rsidR="00805B5F" w:rsidRPr="00805B5F" w:rsidRDefault="00805B5F" w:rsidP="00805B5F">
            <w:pPr>
              <w:spacing w:after="160" w:line="278" w:lineRule="auto"/>
            </w:pPr>
            <w:r w:rsidRPr="00805B5F">
              <w:t>GCT</w:t>
            </w:r>
          </w:p>
        </w:tc>
        <w:tc>
          <w:tcPr>
            <w:tcW w:w="0" w:type="auto"/>
            <w:tcBorders>
              <w:top w:val="single" w:sz="4" w:space="0" w:color="auto"/>
              <w:left w:val="single" w:sz="4" w:space="0" w:color="auto"/>
              <w:bottom w:val="single" w:sz="4" w:space="0" w:color="auto"/>
              <w:right w:val="single" w:sz="4" w:space="0" w:color="auto"/>
            </w:tcBorders>
            <w:hideMark/>
          </w:tcPr>
          <w:p w14:paraId="524EA5D3" w14:textId="77777777" w:rsidR="00805B5F" w:rsidRPr="00805B5F" w:rsidRDefault="00805B5F" w:rsidP="00805B5F">
            <w:pPr>
              <w:spacing w:after="160" w:line="278" w:lineRule="auto"/>
              <w:rPr>
                <w:lang w:val="el-GR"/>
              </w:rPr>
            </w:pPr>
            <w:r w:rsidRPr="00805B5F">
              <w:rPr>
                <w:lang w:val="el-GR"/>
              </w:rPr>
              <w:t xml:space="preserve">Τυπική, </w:t>
            </w:r>
            <w:r w:rsidRPr="00805B5F">
              <w:t>idiom</w:t>
            </w:r>
            <w:r w:rsidRPr="00805B5F">
              <w:rPr>
                <w:lang w:val="el-GR"/>
              </w:rPr>
              <w:t>-</w:t>
            </w:r>
            <w:r w:rsidRPr="00805B5F">
              <w:t>independent</w:t>
            </w:r>
            <w:r w:rsidRPr="00805B5F">
              <w:rPr>
                <w:lang w:val="el-GR"/>
              </w:rPr>
              <w:t>, στατιστικά φιλική</w:t>
            </w:r>
          </w:p>
        </w:tc>
        <w:tc>
          <w:tcPr>
            <w:tcW w:w="0" w:type="auto"/>
            <w:tcBorders>
              <w:top w:val="single" w:sz="4" w:space="0" w:color="auto"/>
              <w:left w:val="single" w:sz="4" w:space="0" w:color="auto"/>
              <w:bottom w:val="single" w:sz="4" w:space="0" w:color="auto"/>
              <w:right w:val="single" w:sz="4" w:space="0" w:color="auto"/>
            </w:tcBorders>
            <w:hideMark/>
          </w:tcPr>
          <w:p w14:paraId="2E3C66B8" w14:textId="77777777" w:rsidR="00805B5F" w:rsidRPr="00805B5F" w:rsidRDefault="00805B5F" w:rsidP="00805B5F">
            <w:pPr>
              <w:spacing w:after="160" w:line="278" w:lineRule="auto"/>
              <w:rPr>
                <w:lang w:val="el-GR"/>
              </w:rPr>
            </w:pPr>
            <w:r w:rsidRPr="00805B5F">
              <w:rPr>
                <w:lang w:val="el-GR"/>
              </w:rPr>
              <w:t>Δεν περιλαμβάνει λειτουργική πληροφορία εξ αρχής</w:t>
            </w:r>
          </w:p>
        </w:tc>
      </w:tr>
    </w:tbl>
    <w:p w14:paraId="47F1F6B5" w14:textId="57E2B1C6" w:rsidR="00497441" w:rsidRPr="00497441" w:rsidRDefault="00497441" w:rsidP="00497441">
      <w:pPr>
        <w:jc w:val="center"/>
        <w:rPr>
          <w:lang w:val="el-GR"/>
        </w:rPr>
      </w:pPr>
      <w:r w:rsidRPr="00497441">
        <w:rPr>
          <w:b/>
          <w:bCs/>
          <w:i/>
          <w:iCs/>
          <w:lang w:val="el-GR"/>
        </w:rPr>
        <w:t>[Πίνακας 1: Σύγκριση διαφορετικών μεθόδων υπολογιστικής αναπαράστασης συγχορδιών]</w:t>
      </w:r>
    </w:p>
    <w:p w14:paraId="77FA18D9" w14:textId="18D08DDF" w:rsidR="00805B5F" w:rsidRPr="00805B5F" w:rsidRDefault="00805B5F" w:rsidP="00805B5F">
      <w:pPr>
        <w:rPr>
          <w:lang w:val="el-GR"/>
        </w:rPr>
      </w:pPr>
      <w:r w:rsidRPr="00805B5F">
        <w:rPr>
          <w:lang w:val="el-GR"/>
        </w:rPr>
        <w:lastRenderedPageBreak/>
        <w:t xml:space="preserve">Η </w:t>
      </w:r>
      <w:r w:rsidRPr="00805B5F">
        <w:t>GCT</w:t>
      </w:r>
      <w:r w:rsidRPr="00805B5F">
        <w:rPr>
          <w:lang w:val="el-GR"/>
        </w:rPr>
        <w:t xml:space="preserve"> υπερτερεί όταν το ζητούμενο είναι η αυτόματη ανάλυση, η πιθανοτική μάθηση και η πολυιδιωματική εφαρμογή. Αντίθετα, αναπαραστάσεις όπως η </w:t>
      </w:r>
      <w:r w:rsidRPr="00805B5F">
        <w:t>RNA</w:t>
      </w:r>
      <w:r w:rsidRPr="00805B5F">
        <w:rPr>
          <w:lang w:val="el-GR"/>
        </w:rPr>
        <w:t xml:space="preserve"> ή η </w:t>
      </w:r>
      <w:r w:rsidRPr="00805B5F">
        <w:t>TPS</w:t>
      </w:r>
      <w:r w:rsidRPr="00805B5F">
        <w:rPr>
          <w:lang w:val="el-GR"/>
        </w:rPr>
        <w:t xml:space="preserve"> είναι ανώτερες όταν απαιτείται λειτουργική ερμηνεία με θεωρητική ακρίβεια ή αντίληψη απόστασης.</w:t>
      </w:r>
    </w:p>
    <w:p w14:paraId="5098238F" w14:textId="77777777" w:rsidR="00805B5F" w:rsidRPr="00805B5F" w:rsidRDefault="00805B5F" w:rsidP="00805B5F">
      <w:pPr>
        <w:rPr>
          <w:lang w:val="el-GR"/>
        </w:rPr>
      </w:pPr>
    </w:p>
    <w:p w14:paraId="27122A11" w14:textId="77777777" w:rsidR="00F21454" w:rsidRPr="00F21454" w:rsidRDefault="00F21454" w:rsidP="00805B5F">
      <w:pPr>
        <w:rPr>
          <w:b/>
          <w:bCs/>
          <w:lang w:val="el-GR"/>
        </w:rPr>
      </w:pPr>
      <w:r w:rsidRPr="00F21454">
        <w:rPr>
          <w:b/>
          <w:bCs/>
          <w:lang w:val="el-GR"/>
        </w:rPr>
        <w:t>3.7 Συμπεράσματα και μελλοντική έρευνα</w:t>
      </w:r>
      <w:r w:rsidRPr="00F21454">
        <w:rPr>
          <w:b/>
          <w:bCs/>
          <w:lang w:val="el-GR"/>
        </w:rPr>
        <w:t xml:space="preserve"> </w:t>
      </w:r>
    </w:p>
    <w:p w14:paraId="43A15AFC" w14:textId="3868C9CA"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αποτελεί ένα αντιπροσωπευτικό παράδειγμα της σύγχρονης προσέγγισης στην υπολογιστική αρμονία, ενσωματώνοντας θεωρητικές έννοιες από τη μουσική αναπαράσταση, μοντέλα πιθανοτικής πρόβλεψης (</w:t>
      </w:r>
      <w:r w:rsidRPr="00805B5F">
        <w:t>HMMs</w:t>
      </w:r>
      <w:r w:rsidRPr="00805B5F">
        <w:rPr>
          <w:lang w:val="el-GR"/>
        </w:rPr>
        <w:t xml:space="preserve">), και μεθόδους υπολογιστικής δημιουργικότητας. Η ανάλυση των βασικών συνιστωσών του συστήματος —συμπεριλαμβανομένων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αναπαράστασης, των πιθανοτικών μεταβάσεων και της λειτουργικής κατηγοριοποίησης— ανέδειξε μια σειρά από πλεονεκτήματα που το καθιστούν κατάλληλο εργαλείο για την εναρμόνιση μελωδιών σε διαφορετικά ιδιώματα.</w:t>
      </w:r>
    </w:p>
    <w:p w14:paraId="202C59E1" w14:textId="77777777" w:rsidR="00805B5F" w:rsidRPr="00805B5F" w:rsidRDefault="00805B5F" w:rsidP="00805B5F">
      <w:pPr>
        <w:rPr>
          <w:lang w:val="el-GR"/>
        </w:rPr>
      </w:pPr>
      <w:r w:rsidRPr="00805B5F">
        <w:rPr>
          <w:lang w:val="el-GR"/>
        </w:rPr>
        <w:t xml:space="preserve">Η χρήση της </w:t>
      </w:r>
      <w:r w:rsidRPr="00805B5F">
        <w:t>GCT</w:t>
      </w:r>
      <w:r w:rsidRPr="00805B5F">
        <w:rPr>
          <w:lang w:val="el-GR"/>
        </w:rPr>
        <w:t xml:space="preserve"> προσφέρει ιδιωματική ανεξαρτησία και υψηλή αναγνωρισιμότητα συγχορδιών, ενώ τα </w:t>
      </w:r>
      <w:r w:rsidRPr="00805B5F">
        <w:t>HMMs</w:t>
      </w:r>
      <w:r w:rsidRPr="00805B5F">
        <w:rPr>
          <w:lang w:val="el-GR"/>
        </w:rPr>
        <w:t xml:space="preserve"> επιτρέπουν τη διαχείριση τόσο της τοπικής αρμονικής συνέχειας όσο και της σχέσης μεταξύ μελωδίας και αρμονίας. Τα ποσοστά ακρίβειας της </w:t>
      </w:r>
      <w:r w:rsidRPr="00805B5F">
        <w:t>GCT</w:t>
      </w:r>
      <w:r w:rsidRPr="00805B5F">
        <w:rPr>
          <w:lang w:val="el-GR"/>
        </w:rPr>
        <w:t xml:space="preserve"> σε δοκιμές με 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(άνω του 92%) επιβεβαιώνουν την αποτελεσματικότητα της προσέγγισης (</w:t>
      </w:r>
      <w:r w:rsidRPr="00805B5F">
        <w:t>Cambouropoulos</w:t>
      </w:r>
      <w:r w:rsidRPr="00805B5F">
        <w:rPr>
          <w:lang w:val="el-GR"/>
        </w:rPr>
        <w:t xml:space="preserve"> </w:t>
      </w:r>
      <w:r w:rsidRPr="00805B5F">
        <w:t>et</w:t>
      </w:r>
      <w:r w:rsidRPr="00805B5F">
        <w:rPr>
          <w:lang w:val="el-GR"/>
        </w:rPr>
        <w:t xml:space="preserve"> </w:t>
      </w:r>
      <w:r w:rsidRPr="00805B5F">
        <w:t>al</w:t>
      </w:r>
      <w:r w:rsidRPr="00805B5F">
        <w:rPr>
          <w:lang w:val="el-GR"/>
        </w:rPr>
        <w:t>., 2015), ενώ η εφαρμογή λειτουργικής κατηγοριοποίησης επιτρέπει την ανάλυση και αναπαραγωγή στιλιστικής συνέπειας σε πλήθος μουσικών ειδών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6080C888" w14:textId="77777777" w:rsidR="00805B5F" w:rsidRPr="00805B5F" w:rsidRDefault="00805B5F" w:rsidP="00805B5F">
      <w:pPr>
        <w:rPr>
          <w:lang w:val="el-GR"/>
        </w:rPr>
      </w:pPr>
      <w:r w:rsidRPr="00805B5F">
        <w:rPr>
          <w:lang w:val="el-GR"/>
        </w:rPr>
        <w:t xml:space="preserve">Ωστόσο, το σύστημα παρουσιάζει και σημαντικούς περιορισμούς. Οι αμφισημίες στη ριζική ανάλυση συμμετρικών συγχορδιών, οι περιπτώσεις ελλιπών </w:t>
      </w:r>
      <w:r w:rsidRPr="00805B5F">
        <w:t>pitch</w:t>
      </w:r>
      <w:r w:rsidRPr="00805B5F">
        <w:rPr>
          <w:lang w:val="el-GR"/>
        </w:rPr>
        <w:t xml:space="preserve"> </w:t>
      </w:r>
      <w:r w:rsidRPr="00805B5F">
        <w:t>sets</w:t>
      </w:r>
      <w:r w:rsidRPr="00805B5F">
        <w:rPr>
          <w:lang w:val="el-GR"/>
        </w:rPr>
        <w:t xml:space="preserve"> και η έλλειψη φωνητικής πληροφορίας περιορίζουν την ακρίβεια σε περιβάλλοντα με πολύπλοκη υφή ή μη σαφείς αρμονικές λειτουργίες (</w:t>
      </w:r>
      <w:r w:rsidRPr="00805B5F">
        <w:t>MacRitchie</w:t>
      </w:r>
      <w:r w:rsidRPr="00805B5F">
        <w:rPr>
          <w:lang w:val="el-GR"/>
        </w:rPr>
        <w:t xml:space="preserve"> &amp; </w:t>
      </w:r>
      <w:r w:rsidRPr="00805B5F">
        <w:t>Milne</w:t>
      </w:r>
      <w:r w:rsidRPr="00805B5F">
        <w:rPr>
          <w:lang w:val="el-GR"/>
        </w:rPr>
        <w:t xml:space="preserve">, 2017). Επιπλέον, η στατιστική μάθηση από υπάρχοντα </w:t>
      </w:r>
      <w:r w:rsidRPr="00805B5F">
        <w:t>corpora</w:t>
      </w:r>
      <w:r w:rsidRPr="00805B5F">
        <w:rPr>
          <w:lang w:val="el-GR"/>
        </w:rPr>
        <w:t xml:space="preserve"> ενέχει τον κίνδυνο αναπαραγωγής των προκαταλήψεων ή των ορίων του επιλεγμένου υλικού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4799E14C" w14:textId="77777777" w:rsidR="00805B5F" w:rsidRPr="00805B5F" w:rsidRDefault="00805B5F" w:rsidP="00805B5F">
      <w:pPr>
        <w:rPr>
          <w:lang w:val="el-GR"/>
        </w:rPr>
      </w:pPr>
      <w:r w:rsidRPr="00805B5F">
        <w:rPr>
          <w:lang w:val="el-GR"/>
        </w:rPr>
        <w:t xml:space="preserve">Οι προοπτικές εξέλιξης του </w:t>
      </w:r>
      <w:r w:rsidRPr="00805B5F">
        <w:t>Chameleon</w:t>
      </w:r>
      <w:r w:rsidRPr="00805B5F">
        <w:rPr>
          <w:lang w:val="el-GR"/>
        </w:rPr>
        <w:t xml:space="preserve"> είναι πολυδιάστατες. Πρώτον, η ενσωμάτωση </w:t>
      </w:r>
      <w:r w:rsidRPr="00805B5F">
        <w:t>voice</w:t>
      </w:r>
      <w:r w:rsidRPr="00805B5F">
        <w:rPr>
          <w:lang w:val="el-GR"/>
        </w:rPr>
        <w:t>-</w:t>
      </w:r>
      <w:r w:rsidRPr="00805B5F">
        <w:t>leading</w:t>
      </w:r>
      <w:r w:rsidRPr="00805B5F">
        <w:rPr>
          <w:lang w:val="el-GR"/>
        </w:rPr>
        <w:t xml:space="preserve"> </w:t>
      </w:r>
      <w:r w:rsidRPr="00805B5F">
        <w:t>constraints</w:t>
      </w:r>
      <w:r w:rsidRPr="00805B5F">
        <w:rPr>
          <w:lang w:val="el-GR"/>
        </w:rPr>
        <w:t xml:space="preserve"> και ρυθμικής πληροφορίας μπορεί να οδηγήσει σε πιο μουσικά ευαίσθητα αποτελέσματα. Δεύτερον, η χρήση ιεραρχικών </w:t>
      </w:r>
      <w:r w:rsidRPr="00805B5F">
        <w:t>HMMs</w:t>
      </w:r>
      <w:r w:rsidRPr="00805B5F">
        <w:rPr>
          <w:lang w:val="el-GR"/>
        </w:rPr>
        <w:t xml:space="preserve"> ή μοντέλων βαθύτερης μάθησης (π.χ. </w:t>
      </w:r>
      <w:r w:rsidRPr="00805B5F">
        <w:t>Transformers</w:t>
      </w:r>
      <w:r w:rsidRPr="00805B5F">
        <w:rPr>
          <w:lang w:val="el-GR"/>
        </w:rPr>
        <w:t>) θα επέτρεπε την κατανόηση μακροδομικών αρμονικών σχέσεων, οι οποίες υπερβαίνουν τις τοπικές ακολουθίες συγχορδιών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564FCEB" w14:textId="77777777" w:rsidR="00805B5F" w:rsidRPr="00805B5F" w:rsidRDefault="00805B5F" w:rsidP="00805B5F">
      <w:pPr>
        <w:rPr>
          <w:lang w:val="el-GR"/>
        </w:rPr>
      </w:pPr>
      <w:r w:rsidRPr="00805B5F">
        <w:rPr>
          <w:lang w:val="el-GR"/>
        </w:rPr>
        <w:t xml:space="preserve">Επιπλέον, η εφαρμογή του συστήματος σε μη-δυτικά ή μη-τονικά μουσικά ιδιώματα προσφέρει ένα σημαντικό πεδίο έρευνας. Η προσαρμοστικότητα της </w:t>
      </w:r>
      <w:r w:rsidRPr="00805B5F">
        <w:t>GCT</w:t>
      </w:r>
      <w:r w:rsidRPr="00805B5F">
        <w:rPr>
          <w:lang w:val="el-GR"/>
        </w:rPr>
        <w:t xml:space="preserve"> σε περιβάλλοντα όπως η πολυφωνία της Ηπείρου, η </w:t>
      </w:r>
      <w:r w:rsidRPr="00805B5F">
        <w:t>jazz</w:t>
      </w:r>
      <w:r w:rsidRPr="00805B5F">
        <w:rPr>
          <w:lang w:val="el-GR"/>
        </w:rPr>
        <w:t xml:space="preserve"> ή </w:t>
      </w:r>
      <w:r w:rsidRPr="00805B5F">
        <w:t>modal</w:t>
      </w:r>
      <w:r w:rsidRPr="00805B5F">
        <w:rPr>
          <w:lang w:val="el-GR"/>
        </w:rPr>
        <w:t xml:space="preserve"> μουσική αποδεικνύει την ευρύτητα του </w:t>
      </w:r>
      <w:r w:rsidRPr="00805B5F">
        <w:rPr>
          <w:lang w:val="el-GR"/>
        </w:rPr>
        <w:lastRenderedPageBreak/>
        <w:t>μοντέλου, ενώ ανοίγει νέες δυνατότητες για διαπολιτισμική ανάλυση και σύνθεση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2018).</w:t>
      </w:r>
    </w:p>
    <w:p w14:paraId="3E47BB2F" w14:textId="77777777" w:rsidR="00805B5F" w:rsidRPr="00805B5F" w:rsidRDefault="00805B5F" w:rsidP="00805B5F">
      <w:pPr>
        <w:rPr>
          <w:lang w:val="el-GR"/>
        </w:rPr>
      </w:pPr>
      <w:r w:rsidRPr="00805B5F">
        <w:rPr>
          <w:lang w:val="el-GR"/>
        </w:rPr>
        <w:t xml:space="preserve">Τέλος, η επέκταση του </w:t>
      </w:r>
      <w:r w:rsidRPr="00805B5F">
        <w:t>Chameleon</w:t>
      </w:r>
      <w:r w:rsidRPr="00805B5F">
        <w:rPr>
          <w:lang w:val="el-GR"/>
        </w:rPr>
        <w:t xml:space="preserve"> σε διαδραστικά περιβάλλοντα συν-δημιουργίας, όπου ο χρήστης ελέγχει παραμέτρους ύφους, περιορισμών και στόχων, θα εδραιώσει το σύστημα όχι μόνο ως αναλυτικό εργαλείο, αλλά και ως υπολογιστικό συνεργάτη στη σύνθεση. Συνολικά, η ερευνητική βάση που αναπτύχθηκε γύρω από το </w:t>
      </w:r>
      <w:r w:rsidRPr="00805B5F">
        <w:t>Chameleon</w:t>
      </w:r>
      <w:r w:rsidRPr="00805B5F">
        <w:rPr>
          <w:lang w:val="el-GR"/>
        </w:rPr>
        <w:t xml:space="preserve"> επιβεβαιώνει ότι η υπολογιστική αρμονία μπορεί να συνδυάσει θεωρητική εγκυρότητα και δημιουργική ευελιξία. Το </w:t>
      </w:r>
      <w:r w:rsidRPr="00805B5F">
        <w:t>Chameleon</w:t>
      </w:r>
      <w:r w:rsidRPr="00805B5F">
        <w:rPr>
          <w:lang w:val="el-GR"/>
        </w:rPr>
        <w:t xml:space="preserve"> δεν είναι μόνο εργαλείο εφαρμογής, αλλά και πλαίσιο μελέτης της μουσικής ως δυναμικού, προσαρμοστικού και σύνθετου συστήματος.</w:t>
      </w:r>
    </w:p>
    <w:p w14:paraId="60E4BEA2" w14:textId="77777777" w:rsidR="00805B5F" w:rsidRPr="00805B5F" w:rsidRDefault="00805B5F" w:rsidP="00805B5F">
      <w:pPr>
        <w:rPr>
          <w:lang w:val="el-GR"/>
        </w:rPr>
      </w:pPr>
    </w:p>
    <w:p w14:paraId="0E10A7C7" w14:textId="77777777" w:rsidR="00805B5F" w:rsidRPr="00290953" w:rsidRDefault="00805B5F" w:rsidP="00805B5F">
      <w:pPr>
        <w:rPr>
          <w:b/>
          <w:bCs/>
          <w:lang w:val="el-GR"/>
        </w:rPr>
      </w:pPr>
    </w:p>
    <w:p w14:paraId="36F57B8B" w14:textId="77777777" w:rsidR="00805B5F" w:rsidRPr="00290953" w:rsidRDefault="00805B5F" w:rsidP="00805B5F">
      <w:pPr>
        <w:rPr>
          <w:b/>
          <w:bCs/>
          <w:lang w:val="el-GR"/>
        </w:rPr>
      </w:pPr>
    </w:p>
    <w:p w14:paraId="1CDEE79E" w14:textId="77777777" w:rsidR="00805B5F" w:rsidRPr="00290953" w:rsidRDefault="00805B5F" w:rsidP="00805B5F">
      <w:pPr>
        <w:rPr>
          <w:b/>
          <w:bCs/>
          <w:lang w:val="el-GR"/>
        </w:rPr>
      </w:pPr>
    </w:p>
    <w:p w14:paraId="7275D613" w14:textId="77777777" w:rsidR="00805B5F" w:rsidRDefault="00805B5F" w:rsidP="00805B5F">
      <w:pPr>
        <w:rPr>
          <w:b/>
          <w:bCs/>
        </w:rPr>
      </w:pPr>
    </w:p>
    <w:p w14:paraId="1AE2ED00" w14:textId="77777777" w:rsidR="003B5CEF" w:rsidRDefault="003B5CEF" w:rsidP="00805B5F">
      <w:pPr>
        <w:rPr>
          <w:b/>
          <w:bCs/>
        </w:rPr>
      </w:pPr>
    </w:p>
    <w:p w14:paraId="4D61543B" w14:textId="77777777" w:rsidR="003B5CEF" w:rsidRDefault="003B5CEF" w:rsidP="00805B5F">
      <w:pPr>
        <w:rPr>
          <w:b/>
          <w:bCs/>
        </w:rPr>
      </w:pPr>
    </w:p>
    <w:p w14:paraId="715EAF34" w14:textId="77777777" w:rsidR="003B5CEF" w:rsidRDefault="003B5CEF" w:rsidP="00805B5F">
      <w:pPr>
        <w:rPr>
          <w:b/>
          <w:bCs/>
        </w:rPr>
      </w:pPr>
    </w:p>
    <w:p w14:paraId="00F4AB5F" w14:textId="77777777" w:rsidR="003B5CEF" w:rsidRDefault="003B5CEF" w:rsidP="00805B5F">
      <w:pPr>
        <w:rPr>
          <w:b/>
          <w:bCs/>
        </w:rPr>
      </w:pPr>
    </w:p>
    <w:p w14:paraId="680311C8" w14:textId="77777777" w:rsidR="003B5CEF" w:rsidRDefault="003B5CEF" w:rsidP="00805B5F">
      <w:pPr>
        <w:rPr>
          <w:b/>
          <w:bCs/>
        </w:rPr>
      </w:pPr>
    </w:p>
    <w:p w14:paraId="77C2F843" w14:textId="77777777" w:rsidR="003B5CEF" w:rsidRPr="003B5CEF" w:rsidRDefault="003B5CEF" w:rsidP="00805B5F">
      <w:pPr>
        <w:rPr>
          <w:b/>
          <w:bCs/>
        </w:rPr>
      </w:pPr>
    </w:p>
    <w:p w14:paraId="4D69E826" w14:textId="77777777" w:rsidR="00805B5F" w:rsidRPr="00290953" w:rsidRDefault="00805B5F" w:rsidP="00805B5F">
      <w:pPr>
        <w:rPr>
          <w:b/>
          <w:bCs/>
          <w:lang w:val="el-GR"/>
        </w:rPr>
      </w:pPr>
    </w:p>
    <w:p w14:paraId="403B6667" w14:textId="77777777" w:rsidR="00805B5F" w:rsidRPr="00290953" w:rsidRDefault="00805B5F" w:rsidP="00805B5F">
      <w:pPr>
        <w:rPr>
          <w:b/>
          <w:bCs/>
          <w:lang w:val="el-GR"/>
        </w:rPr>
      </w:pPr>
    </w:p>
    <w:p w14:paraId="06D736AD" w14:textId="77777777" w:rsidR="00805B5F" w:rsidRPr="00290953" w:rsidRDefault="00805B5F" w:rsidP="00805B5F">
      <w:pPr>
        <w:rPr>
          <w:b/>
          <w:bCs/>
          <w:lang w:val="el-GR"/>
        </w:rPr>
      </w:pPr>
    </w:p>
    <w:p w14:paraId="3D406447" w14:textId="77777777" w:rsidR="00805B5F" w:rsidRPr="00290953" w:rsidRDefault="00805B5F" w:rsidP="00805B5F">
      <w:pPr>
        <w:rPr>
          <w:b/>
          <w:bCs/>
          <w:lang w:val="el-GR"/>
        </w:rPr>
      </w:pPr>
    </w:p>
    <w:p w14:paraId="2A705E9D" w14:textId="77777777" w:rsidR="00805B5F" w:rsidRPr="00290953" w:rsidRDefault="00805B5F" w:rsidP="00805B5F">
      <w:pPr>
        <w:rPr>
          <w:b/>
          <w:bCs/>
          <w:lang w:val="el-GR"/>
        </w:rPr>
      </w:pPr>
    </w:p>
    <w:p w14:paraId="46481C6D" w14:textId="77777777" w:rsidR="00805B5F" w:rsidRPr="00290953" w:rsidRDefault="00805B5F" w:rsidP="00805B5F">
      <w:pPr>
        <w:rPr>
          <w:b/>
          <w:bCs/>
          <w:lang w:val="el-GR"/>
        </w:rPr>
      </w:pPr>
    </w:p>
    <w:p w14:paraId="1B854C22" w14:textId="77777777" w:rsidR="00805B5F" w:rsidRPr="00290953" w:rsidRDefault="00805B5F" w:rsidP="00805B5F">
      <w:pPr>
        <w:rPr>
          <w:b/>
          <w:bCs/>
          <w:lang w:val="el-GR"/>
        </w:rPr>
      </w:pPr>
    </w:p>
    <w:p w14:paraId="51A0529D" w14:textId="77777777" w:rsidR="00805B5F" w:rsidRPr="00290953" w:rsidRDefault="00805B5F" w:rsidP="00805B5F">
      <w:pPr>
        <w:rPr>
          <w:b/>
          <w:bCs/>
          <w:lang w:val="el-GR"/>
        </w:rPr>
      </w:pPr>
    </w:p>
    <w:p w14:paraId="34FB2EE9" w14:textId="77777777" w:rsidR="00805B5F" w:rsidRPr="003B5CEF" w:rsidRDefault="00805B5F" w:rsidP="003B5CEF">
      <w:pPr>
        <w:pStyle w:val="Heading1"/>
        <w:rPr>
          <w:b/>
          <w:bCs/>
          <w:lang w:val="el-GR"/>
        </w:rPr>
      </w:pPr>
      <w:r w:rsidRPr="003B5CEF">
        <w:rPr>
          <w:b/>
          <w:bCs/>
          <w:lang w:val="el-GR"/>
        </w:rPr>
        <w:lastRenderedPageBreak/>
        <w:t xml:space="preserve">4. Μεθοδολογία πειραματικής διαδικασίας αξιολόγησης του </w:t>
      </w:r>
      <w:r w:rsidRPr="003B5CEF">
        <w:rPr>
          <w:b/>
          <w:bCs/>
        </w:rPr>
        <w:t>CHAMELEON</w:t>
      </w:r>
    </w:p>
    <w:p w14:paraId="234380A1" w14:textId="77777777" w:rsidR="00805B5F" w:rsidRPr="00805B5F" w:rsidRDefault="00805B5F" w:rsidP="00805B5F">
      <w:pPr>
        <w:jc w:val="center"/>
        <w:rPr>
          <w:b/>
          <w:bCs/>
          <w:sz w:val="28"/>
          <w:szCs w:val="28"/>
          <w:lang w:val="el-GR"/>
        </w:rPr>
      </w:pPr>
    </w:p>
    <w:p w14:paraId="6FAA6E1D" w14:textId="77777777" w:rsidR="00805B5F" w:rsidRPr="00805B5F" w:rsidRDefault="00805B5F" w:rsidP="00805B5F">
      <w:pPr>
        <w:ind w:firstLine="720"/>
        <w:jc w:val="center"/>
        <w:rPr>
          <w:lang w:val="el-GR"/>
        </w:rPr>
      </w:pPr>
      <w:r w:rsidRPr="00805B5F">
        <w:rPr>
          <w:rStyle w:val="Strong"/>
          <w:lang w:val="el-GR"/>
        </w:rPr>
        <w:t>[Στόχος:</w:t>
      </w:r>
      <w:r w:rsidRPr="00805B5F">
        <w:rPr>
          <w:lang w:val="el-GR"/>
        </w:rPr>
        <w:t xml:space="preserve">  Η παρούσα ενότητα περιγράφει τη μεθοδολογία που χρησιμοποιήθηκε για τη διερεύνηση της ικανότητας του υπολογιστικού συστήματος </w:t>
      </w:r>
      <w:r w:rsidRPr="00572CC6">
        <w:rPr>
          <w:b/>
          <w:bCs/>
        </w:rPr>
        <w:t>CHAMELEON</w:t>
      </w:r>
      <w:r w:rsidRPr="00805B5F">
        <w:rPr>
          <w:lang w:val="el-GR"/>
        </w:rPr>
        <w:t xml:space="preserve"> να εναρμονίζει δεδομένες μελωδίες σε διαφορετικά αρμονικά ιδιώματα. </w:t>
      </w:r>
    </w:p>
    <w:p w14:paraId="784F2F44" w14:textId="77777777" w:rsidR="00805B5F" w:rsidRPr="00805B5F" w:rsidRDefault="00805B5F" w:rsidP="00805B5F">
      <w:pPr>
        <w:ind w:firstLine="720"/>
        <w:jc w:val="center"/>
        <w:rPr>
          <w:lang w:val="el-GR"/>
        </w:rPr>
      </w:pPr>
      <w:r w:rsidRPr="00805B5F">
        <w:rPr>
          <w:lang w:val="el-GR"/>
        </w:rPr>
        <w:t>Στόχος των πειραμάτων είναι η ποιοτική και ποσοτική αξιολόγηση των αποτελεσμάτων, με βάση τόσο τη θεωρητική ανάλυση όσο και την ανθρώπινη αντίληψη της παραγόμενης αρμονίας. Το κεφάλαιο αυτό επικεντρώνεται στον τρόπο προετοιμασίας των πειραμάτων, την επιλογή των μελωδιών και την περιγραφή των εργαλείων και διαδικασιών που θα χρησιμοποιηθούν.]</w:t>
      </w:r>
    </w:p>
    <w:p w14:paraId="10D530BA" w14:textId="77777777" w:rsidR="00805B5F" w:rsidRPr="00805B5F" w:rsidRDefault="00805B5F" w:rsidP="00805B5F">
      <w:pPr>
        <w:ind w:firstLine="720"/>
        <w:jc w:val="center"/>
        <w:rPr>
          <w:b/>
          <w:bCs/>
          <w:sz w:val="28"/>
          <w:szCs w:val="28"/>
          <w:lang w:val="el-GR"/>
        </w:rPr>
      </w:pPr>
    </w:p>
    <w:p w14:paraId="5DBB0E2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 Εισαγωγή και Μεθοδολογία</w:t>
      </w:r>
    </w:p>
    <w:p w14:paraId="6C1A21E3" w14:textId="77777777" w:rsidR="00805B5F" w:rsidRPr="00FD6830" w:rsidRDefault="00805B5F" w:rsidP="00FD6830">
      <w:pPr>
        <w:rPr>
          <w:lang w:val="el-GR"/>
        </w:rPr>
      </w:pPr>
      <w:r w:rsidRPr="00FD6830">
        <w:rPr>
          <w:lang w:val="el-GR"/>
        </w:rPr>
        <w:t>Η αξιολόγηση της αποτελεσματικότητας ενός συστήματος υπολογιστικής δημιουργικότητας αποτελεί σύνθετη ερευνητική πρόκληση, ιδιαίτερα όταν πρόκειται για την αυτόματη εναρμόνιση μελωδιών με τη χρήση του conceptual blending. Σε αντίθεση με τις παραδοσιακές αρμονικές προσεγγίσεις που στοχεύουν στην αναπαραγωγή καθιερωμένων στυλιστικών χαρακτηριστικών, το σύστημα Chameleon επιδιώκει τη δημιουργία νέων αρμονικών χώρων μέσω της ανάμειξης διαφορετικών μουσικών ιδιωμάτων. Αυτή η καινοτόμος προσέγγιση απαιτεί ειδικά σχεδιασμένες πειραματικές μεθοδολογίες που μπορούν να αξιολογήσουν τόσο την τεχνική αποτελεσματικότητα όσο και τη δημιουργική αξία των παραγόμενων εναρμονίσεων.</w:t>
      </w:r>
    </w:p>
    <w:p w14:paraId="4193051D" w14:textId="77777777" w:rsidR="00805B5F" w:rsidRPr="00FD6830" w:rsidRDefault="00805B5F" w:rsidP="00FD6830">
      <w:pPr>
        <w:rPr>
          <w:lang w:val="el-GR"/>
        </w:rPr>
      </w:pPr>
      <w:r w:rsidRPr="00FD6830">
        <w:rPr>
          <w:lang w:val="el-GR"/>
        </w:rPr>
        <w:t>Η μεθοδολογία που υιοθετήθηκε στην παρούσα έρευνα βασίζεται στην πρακτική εφαρμογή του συστήματος σε αντιπροσωπευτικό φάσμα μουσικού υλικού, εστιάζοντας στην παρατήρηση και ανάλυση των αποτελεσμάτων μέσω συστηματικής σύγκρισης. Αντί για την εφαρμογή πολύπλοκων στατιστικών μεθόδων ή εκτεταμένων ψυχοακουστικών πειραμάτων, επιλέχθηκε μια προσέγγιση που εστιάζει στην ποιοτική ανάλυση των παραγόμενων αρμονικών δομών και στην αξιολόγηση των δημιουργικών δυνατοτήτων του συστήματος υπό διαφορετικές συνθήκες.</w:t>
      </w:r>
    </w:p>
    <w:p w14:paraId="403808EB" w14:textId="77777777" w:rsidR="00805B5F" w:rsidRPr="00FD6830" w:rsidRDefault="00805B5F" w:rsidP="00FD6830">
      <w:pPr>
        <w:rPr>
          <w:lang w:val="el-GR"/>
        </w:rPr>
      </w:pPr>
      <w:r w:rsidRPr="00FD6830">
        <w:rPr>
          <w:lang w:val="el-GR"/>
        </w:rPr>
        <w:t xml:space="preserve">Η πειραματική διαδικασία δομήθηκε γύρω από τρεις κεντρικές κατηγορίες εναρμόνισης, καθεμία από τις οποίες αποκαλύπτει διαφορετικές πτυχές της λειτουργικότητας του Chameleon. Η πρώτη κατηγορία, η εναρμόνιση μελωδιών με το ιδίωμα από το οποίο </w:t>
      </w:r>
      <w:r w:rsidRPr="00FD6830">
        <w:rPr>
          <w:lang w:val="el-GR"/>
        </w:rPr>
        <w:lastRenderedPageBreak/>
        <w:t>προέρχονται, λειτουργεί ως γραμμή βάσης αξιολόγησης και επιτρέπει τον προσδιορισμό της βασικής ικανότητας του συστήματος να αναπαράγει στυλιστικά χαρακτηριστικά. Η δεύτερη κατηγορία, η εναρμόνιση με ξένο ιδίωμα, εξετάζει την προσαρμοστικότητα του συστήματος και την ικανότητά του να εφαρμόζει αρμονικές δομές σε μουσικό υλικό διαφορετικής πολιτισμικής προέλευσης. Η τρίτη κατηγορία, η εναρμόνιση με αναμεμειγμένα ιδιώματα, αποτελεί τον πυρήνα της έρευνας, καθώς εξερευνά τις δυνατότητες δημιουργίας νέων αρμονικών χώρων μέσω conceptual blending.</w:t>
      </w:r>
    </w:p>
    <w:p w14:paraId="40BB01FA" w14:textId="77777777" w:rsidR="00805B5F" w:rsidRPr="00FD6830" w:rsidRDefault="00805B5F" w:rsidP="00FD6830">
      <w:pPr>
        <w:rPr>
          <w:lang w:val="el-GR"/>
        </w:rPr>
      </w:pPr>
      <w:r w:rsidRPr="00FD6830">
        <w:rPr>
          <w:lang w:val="el-GR"/>
        </w:rPr>
        <w:t>Το εύρος του μουσικού υλικού που επιλέχθηκε για τις δοκιμές σχεδιάστηκε ώστε να προσφέρει μέγιστη ποικιλομορφία στις αρμονικές προκλήσεις που αντιμετωπίζει το σύστημα. Από το σμυρναίικο ρεμπέτικο "Κοκαϊνοπότης" του Παναγιού Τούντα (1919) έως την κινηματογραφική μουσική του Harry Potter theme και το sophisticated jazz του "Caravan" του Duke Ellington, κάθε επιλογή στοχεύει στην αποκάλυψη διαφορετικών πτυχών της συμπεριφοράς του συστήματος. Αυτή η προσέγγιση επιτρέπει τη μελέτη της αλληλεπίδρασης μεταξύ των αρμονικών δομών διαφορετικών πολιτισμικών παραδόσεων και την αξιολόγηση της ικανότητας του Chameleon να διατηρεί τον μελωδικό χαρακτήρα ενώ παράλληλα εισάγει νέες αρμονικές διαστάσεις.</w:t>
      </w:r>
    </w:p>
    <w:p w14:paraId="6147AF2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4.1.1 Κριτήρια Επιλογής Μουσικού Υλικού</w:t>
      </w:r>
    </w:p>
    <w:p w14:paraId="16177B7C" w14:textId="77777777" w:rsidR="00805B5F" w:rsidRPr="00FD6830" w:rsidRDefault="00805B5F" w:rsidP="00FD6830">
      <w:pPr>
        <w:rPr>
          <w:lang w:val="el-GR"/>
        </w:rPr>
      </w:pPr>
      <w:r w:rsidRPr="00FD6830">
        <w:rPr>
          <w:lang w:val="el-GR"/>
        </w:rPr>
        <w:t>Η επιλογή του μουσικού υλικού για τη συστηματική αξιολόγηση του Chameleon βασίστηκε σε συγκεκριμένα κριτήρια που στοχεύουν στη μέγιστη αποκάλυψη των δυνατοτήτων και περιορισμών του συστήματος. Τα κριτήρια αυτά αναπτύχθηκαν λαμβάνοντας υπόψη τόσο τις τεχνικές απαιτήσεις του συστήματος όσο και την ανάγκη για μουσικά ενδιαφέρουσες και αναλυτικά πλούσιες περιπτώσεις μελέτης.</w:t>
      </w:r>
    </w:p>
    <w:p w14:paraId="1DE8F162" w14:textId="77777777" w:rsidR="00805B5F" w:rsidRPr="00FD6830" w:rsidRDefault="00805B5F" w:rsidP="00FD6830">
      <w:pPr>
        <w:rPr>
          <w:lang w:val="el-GR"/>
        </w:rPr>
      </w:pPr>
      <w:r w:rsidRPr="00FD6830">
        <w:rPr>
          <w:lang w:val="el-GR"/>
        </w:rPr>
        <w:t>Πολιτισμική και Στυλιστική Διαφοροποίηση. Το πρώτο και κυριότερο κριτήριο αφορά την εκπροσώπηση διαφορετικών μουσικών παραδόσεων που παρουσιάζουν ξεχωριστά αρμονικά χαρακτηριστικά. Κάθε επιλεγμένη μελωδία αντιπροσωπεύει διαφορετικό πολιτισμικό πλαίσιο: το ρεμπέτικο "Κοκαϊνοπότης" ενσωματώνει τα ιδιαίτερα χρωματικά στοιχεία της σμυρναίικης παράδοσης με ανατολίτικες επιρροές, το "Caravan" αντιπροσωπεύει την εξελιγμένη αρμονική γλώσσα του αμερικανικού jazz με εξωτικούς χρωματισμούς, το Harry Potter theme εκφράζει τη σύγχρονη κινηματογραφική μουσική με δυτικές συμφωνικές επιρροές, ενώ το "El Cant dels Ocells" προσφέρει την προοπτική της καταλανικής παραδοσιακής μουσικής σε μια πολύ απλούστερη αρμονική κατάσταση (1600s). Αυτή η διαφοροποίηση επιτρέπει την εξέταση της συμπεριφοράς του συστήματος σε ποικίλα μουσικά πλαίσια και την αξιολόγηση της ικανότητάς του να διαχειρίζεται πολιτισμικά ετερογενές υλικό.</w:t>
      </w:r>
    </w:p>
    <w:p w14:paraId="0C80EBF6" w14:textId="77777777" w:rsidR="00805B5F" w:rsidRPr="00FD6830" w:rsidRDefault="00805B5F" w:rsidP="00FD6830">
      <w:pPr>
        <w:rPr>
          <w:lang w:val="el-GR"/>
        </w:rPr>
      </w:pPr>
      <w:r w:rsidRPr="00FD6830">
        <w:rPr>
          <w:lang w:val="el-GR"/>
        </w:rPr>
        <w:lastRenderedPageBreak/>
        <w:t>Αρμονική Πολυπλοκότητα και Τεχνικές Προκλήσεις. Κάθε επιλεγμένη μελωδία παρουσιάζει διαφορετικού τύπου αρμονικές προκλήσεις που επιτρέπουν την αξιολόγηση συγκεκριμένων πτυχών της λειτουργικότητας του Chameleon. Το "Κοκαϊνοπότης" προσφέρει τροπικές δομές και χρωματικές κινήσεις που απέχουν σημαντικά από τα ευρωπαϊκά τονικά ιδιώματα, λειτουργώντας ως "stress test" για την ικανότητα του συστήματος να χειρίζεται μη-δυτικές αρμονικές δομές. Το Harry Potter theme παρουσιάζει σαφείς κινήσεις μεταξύ συγγενικών τονικοτήτων (E minor → G minor), επιτρέποντας την αξιολόγηση της ικανότητας του συστήματος να εντοπίζει και να διαχειρίζεται τονικές αλλαγές. Το "Caravan" εισάγει την πολυπλοκότητα του sophisticated jazz harmony με minor tonality και Latin επιρροές, ενώ το "El Cant dels Ocells" αντιπροσωπεύει τη σχετική απλότητα αλλά και τον ιδιαίτερο χαρακτήρα των κλασικών παραδοσιακών μελωδιών.</w:t>
      </w:r>
    </w:p>
    <w:p w14:paraId="48E8E80D" w14:textId="77777777" w:rsidR="00805B5F" w:rsidRPr="00FD6830" w:rsidRDefault="00805B5F" w:rsidP="00FD6830">
      <w:pPr>
        <w:rPr>
          <w:lang w:val="el-GR"/>
        </w:rPr>
      </w:pPr>
      <w:r w:rsidRPr="00FD6830">
        <w:rPr>
          <w:lang w:val="el-GR"/>
        </w:rPr>
        <w:t>Δομική Καταλληλότητα και Πρακτικές Απαιτήσεις. Όλες οι επιλεγμένες μελωδίες παρουσιάζουν διάρκεια 16-24 μέτρων, ένα εύρος που επιτρέπει την πλήρη ανάπτυξη αρμονικών δομών χωρίς να καθιστά υπερβολικά πολύπλοκη την ανάλυση των αποτελεσμάτων. Αυτή η δομική συνέπεια διευκολύνει τη συγκριτική αξιολόγηση μεταξύ των διαφορετικών περιπτώσεων και εξασφαλίζει ότι τα αποτελέσματα δεν επηρεάζονται από σημαντικές διαφορές στο μήκος ή την πολυπλοκότητα της μορφής. Επιπλέον, όλες οι μελωδίες διαθέτουν σαφή φραστική δομή που επιτρέπει στο σύστημα να εφαρμόσει αποτελεσματικά τους αλγόριθμους cadence detection και αρμονικής ομαδοποίησης.</w:t>
      </w:r>
    </w:p>
    <w:p w14:paraId="2A1B1098" w14:textId="77777777" w:rsidR="00805B5F" w:rsidRPr="00FD6830" w:rsidRDefault="00805B5F" w:rsidP="00FD6830">
      <w:pPr>
        <w:rPr>
          <w:lang w:val="el-GR"/>
        </w:rPr>
      </w:pPr>
      <w:r w:rsidRPr="00FD6830">
        <w:rPr>
          <w:lang w:val="el-GR"/>
        </w:rPr>
        <w:t>Αναγνωρισιμότητα και Συγκριτική Αξιολόγηση. Η επιλογή γνωστών και καθιερωμένων μουσικών θεμάτων διυκολύνει την αξιολόγηση των αποτελεσμάτων, καθώς επιτρέπει τη σύγκριση με υπάρχουσες εναρμονίσεις και καθιερωμένες ερμηνευτικές προσεγγίσεις. Το Harry Potter theme και το "Caravan" είναι ευρέως γνωστά με καθιερωμένες εναρμονίσεις, ενώ το "Κοκαϊνοπότης" αντιπροσωπεύει την παράδοση του σμυρναίικου ρεμπέτικου με τα χαρακτηριστικά του στυλιστικά γνωρίσματα. Αυτή η αναγνωρισιμότητα επιτρέπει την αξιολόγηση του βαθμού στον οποίο το Chameleon διατηρεί ή μεταβάλλει τον χαρακτήρα των μελωδιών κατά την εφαρμογή διαφορετικών αρμονικών προσεγγίσεων.</w:t>
      </w:r>
    </w:p>
    <w:p w14:paraId="6B5850D6" w14:textId="7139C135" w:rsidR="00805B5F" w:rsidRPr="00FD6830" w:rsidRDefault="00805B5F" w:rsidP="00FD6830">
      <w:pPr>
        <w:rPr>
          <w:lang w:val="el-GR"/>
        </w:rPr>
      </w:pPr>
      <w:r w:rsidRPr="00FD6830">
        <w:rPr>
          <w:lang w:val="el-GR"/>
        </w:rPr>
        <w:t>Αντιπροσωπευτικότητα Ιδιωμάτων και Blending Δυνατότητες. Το επιλεγμένο υλικό καλύπτει φάσμα ιδιωμάτων που αντιστοιχεί στις διαθέσιμες εκπαιδευμένες βάσεις δεδομένων του συστήματος (</w:t>
      </w:r>
      <w:r w:rsidR="00B546B9">
        <w:rPr>
          <w:lang w:val="el-GR"/>
        </w:rPr>
        <w:t>χορικά Μπ</w:t>
      </w:r>
      <w:r w:rsidR="00B546B9">
        <w:rPr>
          <w:lang w:val="el-GR"/>
        </w:rPr>
        <w:t>α</w:t>
      </w:r>
      <w:r w:rsidR="00B546B9">
        <w:rPr>
          <w:lang w:val="el-GR"/>
        </w:rPr>
        <w:t>χ</w:t>
      </w:r>
      <w:r w:rsidRPr="00FD6830">
        <w:rPr>
          <w:lang w:val="el-GR"/>
        </w:rPr>
        <w:t xml:space="preserve">, Jazz Standards, Traditional Greek), ενώ παράλληλα εισάγει στοιχεία που δεν εκπροσωπούνται πλήρως σε αυτές τις βάσεις. Αυτή η επιλογή επιτρέπει την εξέταση τόσο των περιπτώσεων όπου το σύστημα λειτουργεί εντός των ορίων της εκπαίδευσής του όσο και των περιπτώσεων όπου καλείται να επεκτείνει τις ικανότητές του σε νέα μουσικά πλαίσια. Επιπλέον, η ποικιλομορφία των στυλιστικών χαρακτηριστικών δημιουργεί ιδανικές συνθήκες για την εξέταση των δυνατοτήτων conceptual blending, </w:t>
      </w:r>
      <w:r w:rsidRPr="00FD6830">
        <w:rPr>
          <w:lang w:val="el-GR"/>
        </w:rPr>
        <w:lastRenderedPageBreak/>
        <w:t>καθώς επιτρέπει την εξερεύνηση αναμείξεων μεταξύ αρμονικά και πολιτισμικά διαφορετικών παραδόσεων.</w:t>
      </w:r>
    </w:p>
    <w:p w14:paraId="362215BB" w14:textId="77777777" w:rsidR="00805B5F" w:rsidRPr="00FD6830" w:rsidRDefault="00805B5F" w:rsidP="00FD6830">
      <w:pPr>
        <w:rPr>
          <w:lang w:val="el-GR"/>
        </w:rPr>
      </w:pPr>
      <w:r w:rsidRPr="00FD6830">
        <w:rPr>
          <w:lang w:val="el-GR"/>
        </w:rPr>
        <w:t>Βαθμονόμηση Δυσκολίας και Προοδευτική Πρόκληση. Η σειρά των επιλεγμένων μελωδιών σχεδιάστηκε ώστε να παρέχει προοδευτικά αυξανόμενες προκλήσεις για το σύστημα. Από την αρμονική σχετική απλότητα ορισμένων παραδοσιακών μελωδιών έως την πολυπλοκότητα των jazz standards με πολλαπλές modulations και τη μοδάλ ιδιομορφία του ρεμπέτικου, το φάσμα καλύπτει διαφορετικά επίπεδα δυσκολίας που επιτρέπουν την πλήρη αξιολόγηση των δυνατοτήτων του συστήματος. Αυτή η προσέγγιση διευκολύνει τον εντοπισμό των ορίων απόδοσης του Chameleon και την κατανόηση των συνθηκών υπό τις οποίες παράγει τα καλύτερα ή λιγότερο ικανοποιητικά αποτελέσματα.</w:t>
      </w:r>
    </w:p>
    <w:p w14:paraId="54A887AA" w14:textId="77777777" w:rsidR="00805B5F" w:rsidRPr="00805B5F" w:rsidRDefault="00805B5F" w:rsidP="00805B5F">
      <w:pPr>
        <w:spacing w:before="100" w:beforeAutospacing="1" w:after="100" w:afterAutospacing="1" w:line="240" w:lineRule="auto"/>
        <w:outlineLvl w:val="1"/>
        <w:rPr>
          <w:b/>
          <w:bCs/>
          <w:lang w:val="el-GR"/>
        </w:rPr>
      </w:pPr>
      <w:r w:rsidRPr="00805B5F">
        <w:rPr>
          <w:rFonts w:ascii="Times New Roman" w:eastAsia="Times New Roman" w:hAnsi="Times New Roman" w:cs="Times New Roman"/>
          <w:b/>
          <w:bCs/>
          <w:sz w:val="36"/>
          <w:szCs w:val="36"/>
          <w:lang w:val="el-GR"/>
        </w:rPr>
        <w:t>4.1.2 Τρεις Κατηγορίες Εναρμόνισης: Μεθοδολογική Προσέγγιση</w:t>
      </w:r>
    </w:p>
    <w:p w14:paraId="606971B4" w14:textId="77777777" w:rsidR="00805B5F" w:rsidRPr="00805B5F" w:rsidRDefault="00805B5F" w:rsidP="00805B5F">
      <w:pPr>
        <w:rPr>
          <w:lang w:val="el-GR"/>
        </w:rPr>
      </w:pPr>
      <w:r w:rsidRPr="00805B5F">
        <w:rPr>
          <w:lang w:val="el-GR"/>
        </w:rPr>
        <w:t xml:space="preserve">Η πειραματική στρατηγική που υιοθετήθηκε για την αξιολόγηση του συστήματος </w:t>
      </w:r>
      <w:r w:rsidRPr="005C5311">
        <w:t>Chameleon</w:t>
      </w:r>
      <w:r w:rsidRPr="00805B5F">
        <w:rPr>
          <w:lang w:val="el-GR"/>
        </w:rPr>
        <w:t xml:space="preserve"> βασίζεται στη συστηματική εφαρμογή τριών διακριτών κατηγοριών εναρμόνισης, καθεμία από τις οποίες αποκαλύπτει διαφορετικές πτυχές της λειτουργικότητας και των δημιουργικών δυνατοτήτων του συστήματος. Αυτή η κατηγοριοποίηση δεν αποτελεί απλώς τεχνική διαχωριστική γραμμή, αλλά αντανακλά θεμελιώδεις διαφορές στις μουσικές διαδικασίες που εμπλέκονται σε κάθε προσέγγιση και στους τύπους δημιουργικής επεξεργασίας που απαιτούνται από το σύστημα.</w:t>
      </w:r>
    </w:p>
    <w:p w14:paraId="483BE447" w14:textId="77777777" w:rsidR="00805B5F" w:rsidRPr="00805B5F" w:rsidRDefault="00805B5F" w:rsidP="00805B5F">
      <w:pPr>
        <w:rPr>
          <w:lang w:val="el-GR"/>
        </w:rPr>
      </w:pPr>
      <w:r w:rsidRPr="00805B5F">
        <w:rPr>
          <w:b/>
          <w:bCs/>
          <w:lang w:val="el-GR"/>
        </w:rPr>
        <w:t>Κατηγορία 1: Εναρμόνιση Ίδιου Ιδιώματος (</w:t>
      </w:r>
      <w:r w:rsidRPr="005C5311">
        <w:rPr>
          <w:b/>
          <w:bCs/>
        </w:rPr>
        <w:t>Stylistic</w:t>
      </w:r>
      <w:r w:rsidRPr="00805B5F">
        <w:rPr>
          <w:b/>
          <w:bCs/>
          <w:lang w:val="el-GR"/>
        </w:rPr>
        <w:t xml:space="preserve"> </w:t>
      </w:r>
      <w:r w:rsidRPr="005C5311">
        <w:rPr>
          <w:b/>
          <w:bCs/>
        </w:rPr>
        <w:t>Authenticity</w:t>
      </w:r>
      <w:r w:rsidRPr="00805B5F">
        <w:rPr>
          <w:b/>
          <w:bCs/>
          <w:lang w:val="el-GR"/>
        </w:rPr>
        <w:t xml:space="preserve"> </w:t>
      </w:r>
      <w:r w:rsidRPr="005C5311">
        <w:rPr>
          <w:b/>
          <w:bCs/>
        </w:rPr>
        <w:t>Assessment</w:t>
      </w:r>
      <w:r w:rsidRPr="00805B5F">
        <w:rPr>
          <w:b/>
          <w:bCs/>
          <w:lang w:val="el-GR"/>
        </w:rPr>
        <w:t>)</w:t>
      </w:r>
    </w:p>
    <w:p w14:paraId="3CB1421F" w14:textId="77777777" w:rsidR="00805B5F" w:rsidRPr="00805B5F" w:rsidRDefault="00805B5F" w:rsidP="00805B5F">
      <w:pPr>
        <w:rPr>
          <w:lang w:val="el-GR"/>
        </w:rPr>
      </w:pPr>
      <w:r w:rsidRPr="00805B5F">
        <w:rPr>
          <w:lang w:val="el-GR"/>
        </w:rPr>
        <w:t>Η πρώτη κατηγορία πειραμάτων αφορά την εναρμόνιση μελωδιών με το αρμονικό ιδίωμα από το οποίο προέρχονται ή στο οποίο παραδοσιακά ανήκουν. Αυτή η προσέγγιση λειτουργεί ως βασικό σημείο αναφοράς (</w:t>
      </w:r>
      <w:r w:rsidRPr="00FD6830">
        <w:rPr>
          <w:lang w:val="el-GR"/>
        </w:rPr>
        <w:t>baseline</w:t>
      </w:r>
      <w:r w:rsidRPr="00805B5F">
        <w:rPr>
          <w:lang w:val="el-GR"/>
        </w:rPr>
        <w:t xml:space="preserve">) για την αξιολόγηση της ικανότητας του </w:t>
      </w:r>
      <w:r w:rsidRPr="00FD6830">
        <w:rPr>
          <w:lang w:val="el-GR"/>
        </w:rPr>
        <w:t>Chameleon</w:t>
      </w:r>
      <w:r w:rsidRPr="00805B5F">
        <w:rPr>
          <w:lang w:val="el-GR"/>
        </w:rPr>
        <w:t xml:space="preserve"> να αναγνωρίζει, να αφομοιώνει και να αναπαράγει τα στυλιστικά χαρακτηριστικά συγκεκριμένων μουσικών παραδόσεων. Στο πλαίσιο αυτής της κατηγορίας, το σύστημα καλείται να επιδείξει όχι μόνο τεχνική ακρίβεια στην εφαρμογή αρμονικών κανόνων, αλλά και αισθητική ευαισθησία στη διατήρηση του χαρακτήρα και της μουσικής ταυτότητας της κάθε μελωδίας.</w:t>
      </w:r>
    </w:p>
    <w:p w14:paraId="7742804A" w14:textId="77777777" w:rsidR="00805B5F" w:rsidRPr="00805B5F" w:rsidRDefault="00805B5F" w:rsidP="00805B5F">
      <w:pPr>
        <w:rPr>
          <w:lang w:val="el-GR"/>
        </w:rPr>
      </w:pPr>
      <w:r w:rsidRPr="00805B5F">
        <w:rPr>
          <w:lang w:val="el-GR"/>
        </w:rPr>
        <w:t xml:space="preserve">Από τεχνική άποψη, η εναρμόνιση ίδιου ιδιώματος απαιτεί από το σύστημα να ενεργοποιήσει τα στατιστικά μοντέλα που έχουν εκπαιδευτεί στο αντίστοιχο μουσικό </w:t>
      </w:r>
      <w:r w:rsidRPr="00FD6830">
        <w:rPr>
          <w:lang w:val="el-GR"/>
        </w:rPr>
        <w:t>corpus</w:t>
      </w:r>
      <w:r w:rsidRPr="00805B5F">
        <w:rPr>
          <w:lang w:val="el-GR"/>
        </w:rPr>
        <w:t xml:space="preserve">. Για παράδειγμα, όταν εναρμονίζεται μια μελωδία </w:t>
      </w:r>
      <w:r w:rsidRPr="00FD6830">
        <w:rPr>
          <w:lang w:val="el-GR"/>
        </w:rPr>
        <w:t>jazz</w:t>
      </w:r>
      <w:r w:rsidRPr="00805B5F">
        <w:rPr>
          <w:lang w:val="el-GR"/>
        </w:rPr>
        <w:t xml:space="preserve">, το </w:t>
      </w:r>
      <w:r w:rsidRPr="00FD6830">
        <w:rPr>
          <w:lang w:val="el-GR"/>
        </w:rPr>
        <w:t>Chameleon</w:t>
      </w:r>
      <w:r w:rsidRPr="00805B5F">
        <w:rPr>
          <w:lang w:val="el-GR"/>
        </w:rPr>
        <w:t xml:space="preserve"> αξιοποιεί τις πιθανότητες μετάβασης και εκπομπής που έχουν εξαχθεί από την ανάλυση </w:t>
      </w:r>
      <w:r w:rsidRPr="00FD6830">
        <w:rPr>
          <w:lang w:val="el-GR"/>
        </w:rPr>
        <w:t>jazz</w:t>
      </w:r>
      <w:r w:rsidRPr="00805B5F">
        <w:rPr>
          <w:lang w:val="el-GR"/>
        </w:rPr>
        <w:t xml:space="preserve"> </w:t>
      </w:r>
      <w:r w:rsidRPr="00FD6830">
        <w:rPr>
          <w:lang w:val="el-GR"/>
        </w:rPr>
        <w:t>standards</w:t>
      </w:r>
      <w:r w:rsidRPr="00805B5F">
        <w:rPr>
          <w:lang w:val="el-GR"/>
        </w:rPr>
        <w:t xml:space="preserve">, ενώ για μια παραδοσιακή ελληνική μελωδία ενεργοποιούνται τα μοντέλα που βασίζονται σε παραδοσιακό ελληνικό υλικό. Η διαδικασία αυτή επιτρέπει την αξιολόγηση του βαθμού στον </w:t>
      </w:r>
      <w:r w:rsidRPr="00805B5F">
        <w:rPr>
          <w:lang w:val="el-GR"/>
        </w:rPr>
        <w:lastRenderedPageBreak/>
        <w:t>οποίο το σύστημα έχει αφομοιώσει τις ιδιαιτερότητες κάθε στυλ και μπορεί να τις εφαρμόσει με μουσική συνέπεια.</w:t>
      </w:r>
    </w:p>
    <w:p w14:paraId="4D409FB4" w14:textId="423F382B" w:rsidR="00805B5F" w:rsidRPr="00805B5F" w:rsidRDefault="00805B5F" w:rsidP="00805B5F">
      <w:pPr>
        <w:rPr>
          <w:lang w:val="el-GR"/>
        </w:rPr>
      </w:pPr>
      <w:r w:rsidRPr="00805B5F">
        <w:rPr>
          <w:lang w:val="el-GR"/>
        </w:rPr>
        <w:t xml:space="preserve">Σε μουσικό επίπεδο, η εναρμόνιση ίδιου ιδιώματος εξετάζει την ικανότητα του συστήματος να αναγνωρίζει τα κρίσιμα χαρακτηριστικά που καθορίζουν την αισθητική ταυτότητα κάθε στυλ. Στο </w:t>
      </w:r>
      <w:r w:rsidRPr="005C5311">
        <w:t>jazz</w:t>
      </w:r>
      <w:r w:rsidRPr="00805B5F">
        <w:rPr>
          <w:lang w:val="el-GR"/>
        </w:rPr>
        <w:t xml:space="preserve">, αυτό περιλαμβάνει την κατάλληλη χρήση </w:t>
      </w:r>
      <w:r w:rsidRPr="005C5311">
        <w:t>extended</w:t>
      </w:r>
      <w:r w:rsidRPr="00805B5F">
        <w:rPr>
          <w:lang w:val="el-GR"/>
        </w:rPr>
        <w:t xml:space="preserve"> </w:t>
      </w:r>
      <w:r w:rsidRPr="005C5311">
        <w:t>chords</w:t>
      </w:r>
      <w:r w:rsidRPr="00805B5F">
        <w:rPr>
          <w:lang w:val="el-GR"/>
        </w:rPr>
        <w:t xml:space="preserve">, </w:t>
      </w:r>
      <w:r w:rsidRPr="005C5311">
        <w:t>altered</w:t>
      </w:r>
      <w:r w:rsidRPr="00805B5F">
        <w:rPr>
          <w:lang w:val="el-GR"/>
        </w:rPr>
        <w:t xml:space="preserve"> </w:t>
      </w:r>
      <w:r w:rsidRPr="005C5311">
        <w:t>tensions</w:t>
      </w:r>
      <w:r w:rsidRPr="00805B5F">
        <w:rPr>
          <w:lang w:val="el-GR"/>
        </w:rPr>
        <w:t xml:space="preserve">, και </w:t>
      </w:r>
      <w:r w:rsidRPr="005C5311">
        <w:t>chord</w:t>
      </w:r>
      <w:r w:rsidRPr="00805B5F">
        <w:rPr>
          <w:lang w:val="el-GR"/>
        </w:rPr>
        <w:t xml:space="preserve"> </w:t>
      </w:r>
      <w:r w:rsidRPr="005C5311">
        <w:t>substitutions</w:t>
      </w:r>
      <w:r w:rsidRPr="00805B5F">
        <w:rPr>
          <w:lang w:val="el-GR"/>
        </w:rPr>
        <w:t xml:space="preserve"> που χαρακτηρίζουν το είδος. Στη </w:t>
      </w:r>
      <w:r w:rsidRPr="005C5311">
        <w:t>Bach</w:t>
      </w:r>
      <w:r w:rsidRPr="00805B5F">
        <w:rPr>
          <w:lang w:val="el-GR"/>
        </w:rPr>
        <w:t xml:space="preserve"> χορωδιακή παράδοση, το σύστημα πρέπει να επιδείξει κατανόηση της λειτουργικής αρμονίας, της φωνοδιαγωγής, και των κλασικών </w:t>
      </w:r>
      <w:r w:rsidR="00B546B9">
        <w:rPr>
          <w:lang w:val="el-GR"/>
        </w:rPr>
        <w:t>πτωτικών</w:t>
      </w:r>
      <w:r w:rsidRPr="00805B5F">
        <w:rPr>
          <w:lang w:val="el-GR"/>
        </w:rPr>
        <w:t xml:space="preserve"> προτύπων. Για τις παραδοσιακές μελωδίες, η πρόκληση έγκειται στην αναγνώριση και αξιοποίηση μοδάλ χαρακτηριστικών που ενδέχεται να απέχουν από τα τυπικά δυτικά τονικά πρότυπα.</w:t>
      </w:r>
    </w:p>
    <w:p w14:paraId="433B89F1" w14:textId="77777777" w:rsidR="00805B5F" w:rsidRPr="00805B5F" w:rsidRDefault="00805B5F" w:rsidP="00805B5F">
      <w:pPr>
        <w:rPr>
          <w:lang w:val="el-GR"/>
        </w:rPr>
      </w:pPr>
      <w:r w:rsidRPr="00805B5F">
        <w:rPr>
          <w:b/>
          <w:bCs/>
          <w:lang w:val="el-GR"/>
        </w:rPr>
        <w:t>Κατηγορία 2: Εναρμόνιση Ξένου Ιδιώματος (</w:t>
      </w:r>
      <w:r w:rsidRPr="005C5311">
        <w:rPr>
          <w:b/>
          <w:bCs/>
        </w:rPr>
        <w:t>Cross</w:t>
      </w:r>
      <w:r w:rsidRPr="00805B5F">
        <w:rPr>
          <w:b/>
          <w:bCs/>
          <w:lang w:val="el-GR"/>
        </w:rPr>
        <w:t>-</w:t>
      </w:r>
      <w:r w:rsidRPr="005C5311">
        <w:rPr>
          <w:b/>
          <w:bCs/>
        </w:rPr>
        <w:t>Cultural</w:t>
      </w:r>
      <w:r w:rsidRPr="00805B5F">
        <w:rPr>
          <w:b/>
          <w:bCs/>
          <w:lang w:val="el-GR"/>
        </w:rPr>
        <w:t xml:space="preserve"> </w:t>
      </w:r>
      <w:r w:rsidRPr="005C5311">
        <w:rPr>
          <w:b/>
          <w:bCs/>
        </w:rPr>
        <w:t>Harmonisation</w:t>
      </w:r>
      <w:r w:rsidRPr="00805B5F">
        <w:rPr>
          <w:b/>
          <w:bCs/>
          <w:lang w:val="el-GR"/>
        </w:rPr>
        <w:t>)</w:t>
      </w:r>
    </w:p>
    <w:p w14:paraId="5E27BC50" w14:textId="77777777" w:rsidR="00805B5F" w:rsidRPr="00805B5F" w:rsidRDefault="00805B5F" w:rsidP="00805B5F">
      <w:pPr>
        <w:rPr>
          <w:lang w:val="el-GR"/>
        </w:rPr>
      </w:pPr>
      <w:r w:rsidRPr="00805B5F">
        <w:rPr>
          <w:lang w:val="el-GR"/>
        </w:rPr>
        <w:t xml:space="preserve">Η δεύτερα κατηγορία εμβαπτίζει το σύστημα σε περιβάλλον μουσικού "πολιτισμικού σοκ", όπου μελωδίες εναρμονίζονται με στυλιστικά ιδιώματα που δεν αντιστοιχούν στην πολιτισμική ή αισθητική τους προέλευση. Αυτή η προσέγγιση αποτελεί ουσιαστικά ένα πείραμα μουσικής μετάφρασης, όπου το </w:t>
      </w:r>
      <w:r w:rsidRPr="005C5311">
        <w:t>Chameleon</w:t>
      </w:r>
      <w:r w:rsidRPr="00805B5F">
        <w:rPr>
          <w:lang w:val="el-GR"/>
        </w:rPr>
        <w:t xml:space="preserve"> καλείται να ερμηνεύσει μελωδικό υλικό μέσω του φίλτρου εντελώς διαφορετικής αρμονικής γλώσσας. Η διαδικασία αυτή αποκαλύπτει κρίσιμες πληροφορίες σχετικά με την προσαρμοστικότητα του συστήματος, την ικανότητά του να διατηρεί τον πυρήνα μιας μελωδίας ενώ παράλληλα την μεταφέρει σε εντελώς νέο αρμονικό πλαίσιο, και τη συμπεριφορά του όταν αντιμετωπίζει αρμονικές "συγκρούσεις" μεταξύ μελωδικού χαρακτήρα και στυλιστικών απαιτήσεων.</w:t>
      </w:r>
    </w:p>
    <w:p w14:paraId="35703A21" w14:textId="78C784D1" w:rsidR="00805B5F" w:rsidRPr="00805B5F" w:rsidRDefault="00805B5F" w:rsidP="00805B5F">
      <w:pPr>
        <w:rPr>
          <w:lang w:val="el-GR"/>
        </w:rPr>
      </w:pPr>
      <w:r w:rsidRPr="00805B5F">
        <w:rPr>
          <w:lang w:val="el-GR"/>
        </w:rPr>
        <w:t xml:space="preserve">Σε τεχνικό επίπεδο, η εναρμόνιση ξένου ιδιώματος θέτει το σύστημα αντιμέτωπο με σημαντικές προκλήσεις στον υπολογισμό πιθανοτήτων και στην εφαρμογή των </w:t>
      </w:r>
      <w:r w:rsidRPr="005C5311">
        <w:t>HMM</w:t>
      </w:r>
      <w:r w:rsidRPr="00805B5F">
        <w:rPr>
          <w:lang w:val="el-GR"/>
        </w:rPr>
        <w:t xml:space="preserve"> αλγορίθμων. Όταν μια μελωδία με μοδάλ χαρακτηριστικά εναρμονίζεται με στυλ</w:t>
      </w:r>
      <w:r w:rsidR="00B546B9">
        <w:rPr>
          <w:lang w:val="el-GR"/>
        </w:rPr>
        <w:t xml:space="preserve"> </w:t>
      </w:r>
      <w:r w:rsidR="00B546B9">
        <w:rPr>
          <w:lang w:val="el-GR"/>
        </w:rPr>
        <w:t>χορικ</w:t>
      </w:r>
      <w:r w:rsidR="00B546B9">
        <w:rPr>
          <w:lang w:val="el-GR"/>
        </w:rPr>
        <w:t>ών</w:t>
      </w:r>
      <w:r w:rsidR="00B546B9">
        <w:rPr>
          <w:lang w:val="el-GR"/>
        </w:rPr>
        <w:t xml:space="preserve"> Μπαχ</w:t>
      </w:r>
      <w:r w:rsidRPr="00805B5F">
        <w:rPr>
          <w:lang w:val="el-GR"/>
        </w:rPr>
        <w:t>, για παράδειγμα, το σύστημα πρέπει να "μεταφράσει" αρμονικές προεκτάσεις που δεν υπάρχουν φυσικά στο κλασικό τονικό σύστημα. Αντίστοιχα, όταν μια κλασική δυτική μελωδία εναρμονίζεται με παραδοσιακό ελληνικό στυλ, το σύστημα πρέπει να διαχειριστεί την έλλειψη ορισμένων τονικών λειτουργιών που ίσως θεωρούνται απαραίτητες στην αρχική μελωδία.</w:t>
      </w:r>
    </w:p>
    <w:p w14:paraId="2D72E180" w14:textId="4F7DDDF7" w:rsidR="00805B5F" w:rsidRPr="00805B5F" w:rsidRDefault="00805B5F" w:rsidP="00805B5F">
      <w:pPr>
        <w:rPr>
          <w:lang w:val="el-GR"/>
        </w:rPr>
      </w:pPr>
      <w:r w:rsidRPr="00805B5F">
        <w:rPr>
          <w:lang w:val="el-GR"/>
        </w:rPr>
        <w:t xml:space="preserve">Μουσικά, αυτή η κατηγορία προσφέρει ιδιαίτερα ενδιαφέρουσες περιπτώσεις μελέτης για τη συμπεριφορά του συστήματος σε συνθήκες αρμονικής "ασυμβατότητας". Το κλασικό παράδειγμα του "Κοκαϊνοπότης" εναρμονισμένου ως </w:t>
      </w:r>
      <w:r w:rsidR="00B546B9">
        <w:rPr>
          <w:lang w:val="el-GR"/>
        </w:rPr>
        <w:t>χορικ</w:t>
      </w:r>
      <w:r w:rsidR="00B546B9">
        <w:rPr>
          <w:lang w:val="el-GR"/>
        </w:rPr>
        <w:t>ό</w:t>
      </w:r>
      <w:r w:rsidR="00B546B9">
        <w:rPr>
          <w:lang w:val="el-GR"/>
        </w:rPr>
        <w:t xml:space="preserve"> Μπαχ</w:t>
      </w:r>
      <w:r w:rsidR="00B546B9" w:rsidRPr="00805B5F">
        <w:rPr>
          <w:lang w:val="el-GR"/>
        </w:rPr>
        <w:t xml:space="preserve"> </w:t>
      </w:r>
      <w:r w:rsidRPr="00805B5F">
        <w:rPr>
          <w:lang w:val="el-GR"/>
        </w:rPr>
        <w:t xml:space="preserve">αποτελεί περίπτωση όπου η σμυρναίικη μελωδική ταυτότητα τίθεται σε άμεση αντιπαράθεση με τη γερμανική προτεσταντική χορωδιακή παράδοση. Τα αποτελέσματα τέτοιων πειραμάτων αποκαλύπτουν όχι μόνο τα όρια του συστήματος, αλλά και απροσδόκητες δημιουργικές </w:t>
      </w:r>
      <w:r w:rsidRPr="00805B5F">
        <w:rPr>
          <w:lang w:val="el-GR"/>
        </w:rPr>
        <w:lastRenderedPageBreak/>
        <w:t>δυνατότητες που μπορεί να προκύψουν από τη "σύγκρουση" διαφορετικών μουσικών κόσμων.</w:t>
      </w:r>
    </w:p>
    <w:p w14:paraId="2B41B95A" w14:textId="77777777" w:rsidR="00805B5F" w:rsidRPr="005C5311" w:rsidRDefault="00805B5F" w:rsidP="00805B5F">
      <w:r w:rsidRPr="005C5311">
        <w:rPr>
          <w:b/>
          <w:bCs/>
        </w:rPr>
        <w:t>Κατηγορία 3: Blended Harmonisation (Conceptual Fusion)</w:t>
      </w:r>
    </w:p>
    <w:p w14:paraId="137080F9" w14:textId="77777777" w:rsidR="00805B5F" w:rsidRPr="00805B5F" w:rsidRDefault="00805B5F" w:rsidP="00805B5F">
      <w:pPr>
        <w:rPr>
          <w:lang w:val="el-GR"/>
        </w:rPr>
      </w:pPr>
      <w:r w:rsidRPr="00805B5F">
        <w:rPr>
          <w:lang w:val="el-GR"/>
        </w:rPr>
        <w:t xml:space="preserve">Η τρίτη κατηγορία αποτελεί τον πυρήνα της καινοτομίας του </w:t>
      </w:r>
      <w:r w:rsidRPr="005C5311">
        <w:t>Chameleon</w:t>
      </w:r>
      <w:r w:rsidRPr="00805B5F">
        <w:rPr>
          <w:lang w:val="el-GR"/>
        </w:rPr>
        <w:t xml:space="preserve"> και την πιο άμεση εφαρμογή των αρχών του </w:t>
      </w:r>
      <w:r w:rsidRPr="005C5311">
        <w:t>conceptual</w:t>
      </w:r>
      <w:r w:rsidRPr="00805B5F">
        <w:rPr>
          <w:lang w:val="el-GR"/>
        </w:rPr>
        <w:t xml:space="preserve"> </w:t>
      </w:r>
      <w:r w:rsidRPr="005C5311">
        <w:t>blending</w:t>
      </w:r>
      <w:r w:rsidRPr="00805B5F">
        <w:rPr>
          <w:lang w:val="el-GR"/>
        </w:rPr>
        <w:t xml:space="preserve"> στη μουσική πράξη. Σε αυτή την προσέγγιση, το σύστημα δεν περιορίζεται στην εφαρμογή υπάρχοντος αρμονικού ιδιώματος, αλλά δημιουργεί εντελώς νέους αρμονικούς χώρους μέσω της ελεγχόμενης ανάμειξης δύο ή περισσότερων διαφορετικών στυλιστικών παραδόσεων. Η διαδικασία αυτή αντιπροσωπεύει την πιο φιλόδοξη λειτουργία του συστήματος, καθώς στοχεύει όχι απλώς στην αναπαραγωγή ή προσαρμογή υπαρχόντων στυλ, αλλά στη δημιουργία πρωτότυπων αρμονικών γλωσσών που διατηρούν αναγνωρίσιμα χαρακτηριστικά από τα στοιχεία εισόδου ενώ παράλληλα εκδηλώνουν νέες μουσικές δυνατότητες.</w:t>
      </w:r>
    </w:p>
    <w:p w14:paraId="5E108AAD" w14:textId="6CFED7C8" w:rsidR="00805B5F" w:rsidRPr="00805B5F" w:rsidRDefault="00805B5F" w:rsidP="00805B5F">
      <w:pPr>
        <w:rPr>
          <w:lang w:val="el-GR"/>
        </w:rPr>
      </w:pPr>
      <w:r w:rsidRPr="00805B5F">
        <w:rPr>
          <w:lang w:val="el-GR"/>
        </w:rPr>
        <w:t xml:space="preserve">Από τεχνικής πλευράς, η </w:t>
      </w:r>
      <w:r w:rsidRPr="005C5311">
        <w:t>blended</w:t>
      </w:r>
      <w:r w:rsidRPr="00805B5F">
        <w:rPr>
          <w:lang w:val="el-GR"/>
        </w:rPr>
        <w:t xml:space="preserve"> </w:t>
      </w:r>
      <w:r w:rsidRPr="005C5311">
        <w:t>harmonisation</w:t>
      </w:r>
      <w:r w:rsidRPr="00805B5F">
        <w:rPr>
          <w:lang w:val="el-GR"/>
        </w:rPr>
        <w:t xml:space="preserve"> </w:t>
      </w:r>
      <w:r w:rsidR="00866D3B">
        <w:rPr>
          <w:lang w:val="el-GR"/>
        </w:rPr>
        <w:t>(</w:t>
      </w:r>
      <w:bookmarkStart w:id="0" w:name="_Hlk215935691"/>
      <w:r w:rsidR="00866D3B">
        <w:rPr>
          <w:lang w:val="el-GR"/>
        </w:rPr>
        <w:t>ανάμεικτη εναρμόνιση</w:t>
      </w:r>
      <w:bookmarkEnd w:id="0"/>
      <w:r w:rsidR="00866D3B">
        <w:rPr>
          <w:lang w:val="el-GR"/>
        </w:rPr>
        <w:t xml:space="preserve">) </w:t>
      </w:r>
      <w:r w:rsidRPr="00805B5F">
        <w:rPr>
          <w:lang w:val="el-GR"/>
        </w:rPr>
        <w:t xml:space="preserve">αξιοποιεί τον πυρήνα της θεωρητικής καινοτομίας του </w:t>
      </w:r>
      <w:r w:rsidRPr="005C5311">
        <w:t>Chameleon</w:t>
      </w:r>
      <w:r w:rsidRPr="00805B5F">
        <w:rPr>
          <w:lang w:val="el-GR"/>
        </w:rPr>
        <w:t xml:space="preserve">: τη δυνατότητα κατασκευής σύνθετων πινάκων μετάβασης που ενσωματώνουν στοιχεία από πολλαπλά εκπαιδευμένα ιδιώματα. Η διαδικασία αυτή δεν αποτελεί απλή γραμμική μίξη στατιστικών δεδομένων, αλλά περιλαμβάνει σύνθετους υπολογισμούς ομοιότητας, αντιστοίχισης αρμονικών λειτουργιών, και δημιουργίας νέων μεταβάσεων που δεν υπάρχουν σε κανένα από τα αρχικά ιδιώματα. Το αποτέλεσμα είναι η εμφάνιση υβριδικών αρμονικών δομών που μπορεί να περιλαμβάνουν, για παράδειγμα, </w:t>
      </w:r>
      <w:r w:rsidRPr="005C5311">
        <w:t>jazz</w:t>
      </w:r>
      <w:r w:rsidRPr="00805B5F">
        <w:rPr>
          <w:lang w:val="el-GR"/>
        </w:rPr>
        <w:t xml:space="preserve"> </w:t>
      </w:r>
      <w:r w:rsidRPr="005C5311">
        <w:t>chord</w:t>
      </w:r>
      <w:r w:rsidRPr="00805B5F">
        <w:rPr>
          <w:lang w:val="el-GR"/>
        </w:rPr>
        <w:t xml:space="preserve"> </w:t>
      </w:r>
      <w:r w:rsidRPr="005C5311">
        <w:t>substitutions</w:t>
      </w:r>
      <w:r w:rsidRPr="00805B5F">
        <w:rPr>
          <w:lang w:val="el-GR"/>
        </w:rPr>
        <w:t xml:space="preserve"> εφαρμοσμένες σε παραδοσιακές ελληνικές κλίμακες, ή </w:t>
      </w:r>
      <w:r w:rsidRPr="005C5311">
        <w:t>Bach</w:t>
      </w:r>
      <w:r w:rsidRPr="00805B5F">
        <w:rPr>
          <w:lang w:val="el-GR"/>
        </w:rPr>
        <w:t xml:space="preserve"> </w:t>
      </w:r>
      <w:r w:rsidRPr="005C5311">
        <w:t>voice</w:t>
      </w:r>
      <w:r w:rsidRPr="00805B5F">
        <w:rPr>
          <w:lang w:val="el-GR"/>
        </w:rPr>
        <w:t>-</w:t>
      </w:r>
      <w:r w:rsidRPr="005C5311">
        <w:t>leading</w:t>
      </w:r>
      <w:r w:rsidRPr="00805B5F">
        <w:rPr>
          <w:lang w:val="el-GR"/>
        </w:rPr>
        <w:t xml:space="preserve"> τεχνικές συνδυασμένες με </w:t>
      </w:r>
      <w:r w:rsidRPr="005C5311">
        <w:t>exotic</w:t>
      </w:r>
      <w:r w:rsidRPr="00805B5F">
        <w:rPr>
          <w:lang w:val="el-GR"/>
        </w:rPr>
        <w:t xml:space="preserve"> </w:t>
      </w:r>
      <w:r w:rsidRPr="005C5311">
        <w:t>scales</w:t>
      </w:r>
      <w:r w:rsidRPr="00805B5F">
        <w:rPr>
          <w:lang w:val="el-GR"/>
        </w:rPr>
        <w:t xml:space="preserve"> από ανατολίτικες παραδόσεις.</w:t>
      </w:r>
    </w:p>
    <w:p w14:paraId="3BA4EDDB" w14:textId="56F27318" w:rsidR="00805B5F" w:rsidRPr="00805B5F" w:rsidRDefault="00805B5F" w:rsidP="00805B5F">
      <w:pPr>
        <w:rPr>
          <w:lang w:val="el-GR"/>
        </w:rPr>
      </w:pPr>
      <w:r w:rsidRPr="00805B5F">
        <w:rPr>
          <w:lang w:val="el-GR"/>
        </w:rPr>
        <w:t xml:space="preserve">Η μουσική σημασία της </w:t>
      </w:r>
      <w:r w:rsidR="00866D3B">
        <w:rPr>
          <w:lang w:val="el-GR"/>
        </w:rPr>
        <w:t>ανάμεικτη</w:t>
      </w:r>
      <w:r w:rsidR="00866D3B">
        <w:rPr>
          <w:lang w:val="el-GR"/>
        </w:rPr>
        <w:t>ς</w:t>
      </w:r>
      <w:r w:rsidR="00866D3B">
        <w:rPr>
          <w:lang w:val="el-GR"/>
        </w:rPr>
        <w:t xml:space="preserve"> εναρμόνιση</w:t>
      </w:r>
      <w:r w:rsidR="00866D3B">
        <w:rPr>
          <w:lang w:val="el-GR"/>
        </w:rPr>
        <w:t>ς</w:t>
      </w:r>
      <w:r w:rsidR="00866D3B" w:rsidRPr="00805B5F">
        <w:rPr>
          <w:lang w:val="el-GR"/>
        </w:rPr>
        <w:t xml:space="preserve"> </w:t>
      </w:r>
      <w:r w:rsidRPr="00805B5F">
        <w:rPr>
          <w:lang w:val="el-GR"/>
        </w:rPr>
        <w:t xml:space="preserve">υπερβαίνει την τεχνική καινοτομία και εισέρχεται στο πεδίο της υπολογιστικής δημιουργικότητας. Τα αποτελέσματα αυτής της κατηγορίας αποτελούν πραγματικές μουσικές "εφευρέσεις" που δεν θα μπορούσαν να προκύψουν από παραδοσιακές μεθόδους σύνθεσης ή εναρμόνισης. Ένα </w:t>
      </w:r>
      <w:r w:rsidRPr="005C5311">
        <w:t>Bach</w:t>
      </w:r>
      <w:r w:rsidRPr="00805B5F">
        <w:rPr>
          <w:lang w:val="el-GR"/>
        </w:rPr>
        <w:t>-</w:t>
      </w:r>
      <w:r w:rsidRPr="005C5311">
        <w:t>Jazz</w:t>
      </w:r>
      <w:r w:rsidRPr="00805B5F">
        <w:rPr>
          <w:lang w:val="el-GR"/>
        </w:rPr>
        <w:t xml:space="preserve"> </w:t>
      </w:r>
      <w:r w:rsidRPr="005C5311">
        <w:t>blend</w:t>
      </w:r>
      <w:r w:rsidRPr="00805B5F">
        <w:rPr>
          <w:lang w:val="el-GR"/>
        </w:rPr>
        <w:t xml:space="preserve">, για παράδειγμα, μπορεί να παράγει αρμονικές ακολουθίες που συνδυάζουν την πολυφωνική σκέψη της γερμανικής παράδοσης με την αρμονική ευελιξία του </w:t>
      </w:r>
      <w:r w:rsidRPr="005C5311">
        <w:t>jazz</w:t>
      </w:r>
      <w:r w:rsidRPr="00805B5F">
        <w:rPr>
          <w:lang w:val="el-GR"/>
        </w:rPr>
        <w:t>, δημιουργώντας νέες δυνατότητες που δεν ανήκουν πλήρως σε κανένα από τα δύο στυλ αλλά διατηρούν αναγνωρίσιμα στοιχεία και από τα δύο.</w:t>
      </w:r>
    </w:p>
    <w:p w14:paraId="4145D0B0" w14:textId="327A5BB8" w:rsidR="00805B5F" w:rsidRPr="00805B5F" w:rsidRDefault="00805B5F" w:rsidP="00805B5F">
      <w:pPr>
        <w:rPr>
          <w:lang w:val="el-GR"/>
        </w:rPr>
      </w:pPr>
      <w:r w:rsidRPr="00805B5F">
        <w:rPr>
          <w:b/>
          <w:bCs/>
          <w:lang w:val="el-GR"/>
        </w:rPr>
        <w:t xml:space="preserve">Εκθετική Πολυπλοκότητα και Αισθητικές Επιλογές </w:t>
      </w:r>
      <w:r w:rsidR="00866D3B">
        <w:rPr>
          <w:b/>
          <w:bCs/>
          <w:lang w:val="el-GR"/>
        </w:rPr>
        <w:t xml:space="preserve">στην </w:t>
      </w:r>
      <w:r w:rsidR="00866D3B" w:rsidRPr="00866D3B">
        <w:rPr>
          <w:b/>
          <w:bCs/>
          <w:lang w:val="el-GR"/>
        </w:rPr>
        <w:t>ανάμεικτη εναρμόνιση</w:t>
      </w:r>
    </w:p>
    <w:p w14:paraId="2E63B985" w14:textId="77777777" w:rsidR="00805B5F" w:rsidRPr="00805B5F" w:rsidRDefault="00805B5F" w:rsidP="00805B5F">
      <w:pPr>
        <w:rPr>
          <w:lang w:val="el-GR"/>
        </w:rPr>
      </w:pPr>
      <w:r w:rsidRPr="00805B5F">
        <w:rPr>
          <w:lang w:val="el-GR"/>
        </w:rPr>
        <w:t xml:space="preserve">Η τρίτη κατηγορία εναρμόνισης εισάγει επιπλέον στρώμα πολυπλοκότητας που υπερβαίνει σημαντικά τις δύο προηγούμενες προσεγγίσεις και αποκαλύπτει την πραγματική έκταση των δημιουργικών δυνατοτήτων του </w:t>
      </w:r>
      <w:r w:rsidRPr="005C5311">
        <w:t>Chameleon</w:t>
      </w:r>
      <w:r w:rsidRPr="00805B5F">
        <w:rPr>
          <w:lang w:val="el-GR"/>
        </w:rPr>
        <w:t xml:space="preserve">. Πέρα από την επιλογή των ιδιωμάτων προς ανάμειξη, το σύστημα προσφέρει εκτεταμένες επιλογές κλιμακικών παραμέτρων για </w:t>
      </w:r>
      <w:r w:rsidRPr="00805B5F">
        <w:rPr>
          <w:lang w:val="el-GR"/>
        </w:rPr>
        <w:lastRenderedPageBreak/>
        <w:t>καθένα από τα αναμειγνυόμενα στυλ, δημιουργώντας ένα πολυδιάστατο πεδίο δυνατοτήτων που εκτείνεται σε χιλιάδες πιθανούς συνδυασμούς.</w:t>
      </w:r>
    </w:p>
    <w:p w14:paraId="42D0E507" w14:textId="77777777" w:rsidR="00805B5F" w:rsidRPr="00805B5F" w:rsidRDefault="00805B5F" w:rsidP="00805B5F">
      <w:pPr>
        <w:rPr>
          <w:lang w:val="el-GR"/>
        </w:rPr>
      </w:pPr>
      <w:r w:rsidRPr="00805B5F">
        <w:rPr>
          <w:lang w:val="el-GR"/>
        </w:rPr>
        <w:t xml:space="preserve">Κάθε εκπαιδευμένο ιδίωμα στο σύστημα δεν αποτελεί μονολιθική οντότητα, αλλά περιλαμβάνει πολλαπλές κλιμακικές παραλλαγές που έχουν εξαχθεί από την ανάλυση του αντίστοιχου μουσικού </w:t>
      </w:r>
      <w:r w:rsidRPr="005C5311">
        <w:t>corpus</w:t>
      </w:r>
      <w:r w:rsidRPr="00805B5F">
        <w:rPr>
          <w:lang w:val="el-GR"/>
        </w:rPr>
        <w:t>. Για παράδειγμα, το "</w:t>
      </w:r>
      <w:r w:rsidRPr="005C5311">
        <w:t>BachChorales</w:t>
      </w:r>
      <w:r w:rsidRPr="00805B5F">
        <w:rPr>
          <w:lang w:val="el-GR"/>
        </w:rPr>
        <w:t xml:space="preserve">" ιδίωμα ενδέχεται να περιλαμβάνει διαφορετικές στατιστικές παραμέτρους για </w:t>
      </w:r>
      <w:r w:rsidRPr="005C5311">
        <w:t>major</w:t>
      </w:r>
      <w:r w:rsidRPr="00805B5F">
        <w:rPr>
          <w:lang w:val="el-GR"/>
        </w:rPr>
        <w:t xml:space="preserve">, </w:t>
      </w:r>
      <w:r w:rsidRPr="005C5311">
        <w:t>minor</w:t>
      </w:r>
      <w:r w:rsidRPr="00805B5F">
        <w:rPr>
          <w:lang w:val="el-GR"/>
        </w:rPr>
        <w:t xml:space="preserve">, και </w:t>
      </w:r>
      <w:r w:rsidRPr="005C5311">
        <w:t>modal</w:t>
      </w:r>
      <w:r w:rsidRPr="00805B5F">
        <w:rPr>
          <w:lang w:val="el-GR"/>
        </w:rPr>
        <w:t xml:space="preserve"> κλίμακες, καθεμία από τις οποίες αντικατοπτρίζει τις ιδιαιτερότητες που εμφανίζει το μουσικό υλικό του </w:t>
      </w:r>
      <w:r w:rsidRPr="005C5311">
        <w:t>Bach</w:t>
      </w:r>
      <w:r w:rsidRPr="00805B5F">
        <w:rPr>
          <w:lang w:val="el-GR"/>
        </w:rPr>
        <w:t xml:space="preserve"> σε κάθε κλιμακικό πλαίσιο. Αντίστοιχα, ένα </w:t>
      </w:r>
      <w:r w:rsidRPr="005C5311">
        <w:t>jazz</w:t>
      </w:r>
      <w:r w:rsidRPr="00805B5F">
        <w:rPr>
          <w:lang w:val="el-GR"/>
        </w:rPr>
        <w:t xml:space="preserve"> ιδίωμα μπορεί να διαθέτει ξεχωριστές παραμέτρους για </w:t>
      </w:r>
      <w:r w:rsidRPr="005C5311">
        <w:t>pentatonic</w:t>
      </w:r>
      <w:r w:rsidRPr="00805B5F">
        <w:rPr>
          <w:lang w:val="el-GR"/>
        </w:rPr>
        <w:t xml:space="preserve"> </w:t>
      </w:r>
      <w:r w:rsidRPr="005C5311">
        <w:t>scales</w:t>
      </w:r>
      <w:r w:rsidRPr="00805B5F">
        <w:rPr>
          <w:lang w:val="el-GR"/>
        </w:rPr>
        <w:t xml:space="preserve">, </w:t>
      </w:r>
      <w:r w:rsidRPr="005C5311">
        <w:t>blues</w:t>
      </w:r>
      <w:r w:rsidRPr="00805B5F">
        <w:rPr>
          <w:lang w:val="el-GR"/>
        </w:rPr>
        <w:t xml:space="preserve"> </w:t>
      </w:r>
      <w:r w:rsidRPr="005C5311">
        <w:t>scales</w:t>
      </w:r>
      <w:r w:rsidRPr="00805B5F">
        <w:rPr>
          <w:lang w:val="el-GR"/>
        </w:rPr>
        <w:t xml:space="preserve">, </w:t>
      </w:r>
      <w:r w:rsidRPr="005C5311">
        <w:t>whole</w:t>
      </w:r>
      <w:r w:rsidRPr="00805B5F">
        <w:rPr>
          <w:lang w:val="el-GR"/>
        </w:rPr>
        <w:t>-</w:t>
      </w:r>
      <w:r w:rsidRPr="005C5311">
        <w:t>tone</w:t>
      </w:r>
      <w:r w:rsidRPr="00805B5F">
        <w:rPr>
          <w:lang w:val="el-GR"/>
        </w:rPr>
        <w:t xml:space="preserve"> </w:t>
      </w:r>
      <w:r w:rsidRPr="005C5311">
        <w:t>scales</w:t>
      </w:r>
      <w:r w:rsidRPr="00805B5F">
        <w:rPr>
          <w:lang w:val="el-GR"/>
        </w:rPr>
        <w:t xml:space="preserve">, ή διάφορες </w:t>
      </w:r>
      <w:r w:rsidRPr="005C5311">
        <w:t>exotic</w:t>
      </w:r>
      <w:r w:rsidRPr="00805B5F">
        <w:rPr>
          <w:lang w:val="el-GR"/>
        </w:rPr>
        <w:t xml:space="preserve"> </w:t>
      </w:r>
      <w:r w:rsidRPr="005C5311">
        <w:t>scales</w:t>
      </w:r>
      <w:r w:rsidRPr="00805B5F">
        <w:rPr>
          <w:lang w:val="el-GR"/>
        </w:rPr>
        <w:t xml:space="preserve"> που συναντώνται στη </w:t>
      </w:r>
      <w:r w:rsidRPr="005C5311">
        <w:t>jazz</w:t>
      </w:r>
      <w:r w:rsidRPr="00805B5F">
        <w:rPr>
          <w:lang w:val="el-GR"/>
        </w:rPr>
        <w:t xml:space="preserve"> βιβλιογραφία.</w:t>
      </w:r>
    </w:p>
    <w:p w14:paraId="62EF22D8" w14:textId="77777777" w:rsidR="00805B5F" w:rsidRPr="00805B5F" w:rsidRDefault="00805B5F" w:rsidP="00805B5F">
      <w:pPr>
        <w:rPr>
          <w:lang w:val="el-GR"/>
        </w:rPr>
      </w:pPr>
      <w:r w:rsidRPr="00805B5F">
        <w:rPr>
          <w:lang w:val="el-GR"/>
        </w:rPr>
        <w:t>Όταν δύο ιδιώματα αναμειγνύονται, οι δυνατότητες πολλαπλασιάζονται εκθετικά. Εάν το πρώτο ιδίωμα διαθέτει 20 διαφορετικές κλιμακικές παραλλαγές και το δεύτερο 15, τότε μόνο για αυτόν τον συνδυασμό ιδιωμάτων προκύπτουν 300 πιθανοί κλιμακικοί συνδυασμοί. Μολονότι το σύστημα διαθέτει πάνω από 20 διαφορετικά εκπαιδευμένα ιδιώματα, οι θεωρητικά δυνατοί συνδυασμοί αγγίζουν τις δεκάδες χιλιάδες, αριθμός που καθιστά αδύνατη την εξαντλητική διερεύνηση όλων των δυνατοτήτων στο πλαίσιο μιας ερευνητικής εργασίας.</w:t>
      </w:r>
    </w:p>
    <w:p w14:paraId="0B18A87D" w14:textId="51058973" w:rsidR="00805B5F" w:rsidRPr="00805B5F" w:rsidRDefault="00805B5F" w:rsidP="00805B5F">
      <w:pPr>
        <w:rPr>
          <w:lang w:val="el-GR"/>
        </w:rPr>
      </w:pPr>
      <w:r w:rsidRPr="00805B5F">
        <w:rPr>
          <w:lang w:val="el-GR"/>
        </w:rPr>
        <w:t xml:space="preserve">Αυτή η εκθετική αύξηση των δυνατοτήτων θέτει θεμελιώδη μεθοδολογικά ερωτήματα σχετικά με τα κριτήρια επιλογής των συνδυασμών προς εξερεύνηση. Σε αντίθεση με τις δύο προηγούμενες κατηγορίες, όπου οι επιλογές είναι σχετικά περιορισμένες και μπορούν να καθοδηγούνται από συστηματικά κριτήρια, η </w:t>
      </w:r>
      <w:r w:rsidR="00866D3B">
        <w:rPr>
          <w:lang w:val="el-GR"/>
        </w:rPr>
        <w:t>ανάμεικτη εναρμόνιση</w:t>
      </w:r>
      <w:r w:rsidRPr="00805B5F">
        <w:rPr>
          <w:lang w:val="el-GR"/>
        </w:rPr>
        <w:t xml:space="preserve"> απαιτεί την εφαρμογή αισθητικής κρίσης και διαισθητικής εκτίμησης των πιθανώς ενδιαφερόντων αποτελεσμάτων. Αυτή η μετάβαση από συστηματική εξερεύνηση σε καλλιτεχνική επιλογή αντικατοπτρίζει την εγγενή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που δεν μπορεί να περιοριστεί εντελώς σε αλγοριθμικές παραμέτρους.</w:t>
      </w:r>
    </w:p>
    <w:p w14:paraId="4C048C17" w14:textId="77777777" w:rsidR="00805B5F" w:rsidRPr="00805B5F" w:rsidRDefault="00805B5F" w:rsidP="00805B5F">
      <w:pPr>
        <w:rPr>
          <w:lang w:val="el-GR"/>
        </w:rPr>
      </w:pPr>
      <w:r w:rsidRPr="00805B5F">
        <w:rPr>
          <w:lang w:val="el-GR"/>
        </w:rPr>
        <w:t xml:space="preserve">Στην παρούσα έρευνα, η επιλογή των </w:t>
      </w:r>
      <w:r w:rsidRPr="005C5311">
        <w:t>blended</w:t>
      </w:r>
      <w:r w:rsidRPr="00805B5F">
        <w:rPr>
          <w:lang w:val="el-GR"/>
        </w:rPr>
        <w:t xml:space="preserve"> συνδυασμών προς εξερεύνηση βασίστηκε κυρίως σε προσωπική αισθητική κρίση και μουσική διαίσθηση παρά σε στατιστικές μεθοδολογίες ή συστηματικές προσεγγίσεις δειγματοληψίας. Αυτή η προσέγγιση, ενώ ενδέχεται να φαίνεται λιγότερο αυστηρή από επιστημονική άποψη, αντικατοπτρίζει την πραγματικότητα της μουσικής πρακτικής, όπου οι συνθέτες και οι εκτελεστές λαμβάνουν αποφάσεις βασισμένες σε καλλιτεχνική διαίσθηση και αισθητική προτίμηση παρά σε στατιστικούς υπολογισμούς. Επιπλέον, η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υπονοεί ότι τα πιο ενδιαφέροντα αποτελέσματα ενδέχεται να προκύπτουν από απροσδόκητους συνδυασμούς που δεν θα προέκυπταν από συστηματική αναζήτηση.</w:t>
      </w:r>
    </w:p>
    <w:p w14:paraId="657F2F89" w14:textId="77777777" w:rsidR="00805B5F" w:rsidRPr="00805B5F" w:rsidRDefault="00805B5F" w:rsidP="00805B5F">
      <w:pPr>
        <w:rPr>
          <w:lang w:val="el-GR"/>
        </w:rPr>
      </w:pPr>
      <w:r w:rsidRPr="00805B5F">
        <w:rPr>
          <w:lang w:val="el-GR"/>
        </w:rPr>
        <w:lastRenderedPageBreak/>
        <w:t xml:space="preserve">Αυτή η μεθοδολογική επιλογή αναδεικνύει επίσης μια σημαντική πτυχή του </w:t>
      </w:r>
      <w:r w:rsidRPr="005C5311">
        <w:t>Chameleon</w:t>
      </w:r>
      <w:r w:rsidRPr="00805B5F">
        <w:rPr>
          <w:lang w:val="el-GR"/>
        </w:rPr>
        <w:t xml:space="preserve"> ως εργαλείου: την ικανότητά του να λειτουργεί ως πλατφόρμα μουσικής εξερεύνησης που απαιτεί ενεργή καλλιτεχνική εμπλοκή από τον χρήστη. Το σύστημα δεν παράγει απλώς προκαθορισμένα αποτελέσματα, αλλά προσφέρει ένα ευρύ φάσμα δημιουργικών δυνατοτήτων που απαιτούν αισθητική κρίση για την αξιοποίησή τους. Αυτή η διάσταση τοποθετεί το </w:t>
      </w:r>
      <w:r w:rsidRPr="005C5311">
        <w:t>Chameleon</w:t>
      </w:r>
      <w:r w:rsidRPr="00805B5F">
        <w:rPr>
          <w:lang w:val="el-GR"/>
        </w:rPr>
        <w:t xml:space="preserve"> στην κατηγορία των "δημιουργικών εργαλείων" παρά των "αυτόνομων συστημάτων σύνθεσης", μια διάκριση που έχει σημαντικές επιπτώσεις για την κατανόηση του ρόλου του στη μουσική πρακτική και την αξιολόγηση των αποτελεσμάτων του.</w:t>
      </w:r>
    </w:p>
    <w:p w14:paraId="7F22AF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0BA801F"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 Παρουσίαση Περιπτώσεων Μελέτης</w:t>
      </w:r>
    </w:p>
    <w:p w14:paraId="3DD22444"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4.2.1 Κοκαϊνοπότης - Σμυρναίικο Ρεμπέτικο του Παναγιώτη Τούντα (1919)</w:t>
      </w:r>
    </w:p>
    <w:p w14:paraId="41C61A0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στη Μελωδία και Ιστορικό Πλαίσιο</w:t>
      </w:r>
    </w:p>
    <w:p w14:paraId="67E213ED" w14:textId="473F77E9" w:rsidR="00805B5F" w:rsidRPr="00FD6830" w:rsidRDefault="00805B5F" w:rsidP="00805B5F">
      <w:pPr>
        <w:spacing w:before="100" w:beforeAutospacing="1" w:after="100" w:afterAutospacing="1" w:line="240" w:lineRule="auto"/>
        <w:rPr>
          <w:lang w:val="el-GR"/>
        </w:rPr>
      </w:pPr>
      <w:r w:rsidRPr="00FD6830">
        <w:rPr>
          <w:lang w:val="el-GR"/>
        </w:rPr>
        <w:t>Το "Κοκαϊνοπότης" (Γιατί φουμάρω κοκαϊνη) του Παναγιού Τιτούντα αποτελεί χαρακτηριστικό δείγμα του σμυρναίικου ρεμπέτικου της πρώιμης περιόδου, συν</w:t>
      </w:r>
      <w:r w:rsidR="00866D3B" w:rsidRPr="00FD6830">
        <w:rPr>
          <w:lang w:val="el-GR"/>
        </w:rPr>
        <w:t>τε</w:t>
      </w:r>
      <w:r w:rsidRPr="00FD6830">
        <w:rPr>
          <w:lang w:val="el-GR"/>
        </w:rPr>
        <w:t>θεμένο περίπου το 1919 σε μια εποχή έντονων κοινωνικών και πολιτισμικών μεταβολών στην ανατολική Μεσόγειο. Η μελωδία ενσωματώνει τα ιδιαίτερα χρωματικά στοιχεία της σμυρναίικης παράδοσης, συνδυάζοντας ελληνικά, τουρκικά και αραβικά μουσικά ιδιώματα σε μια μοναδική μουσική γλώσσα που απείχε σημαντικά από τα καθιερωμένα ευρωπαϊκά τονικά πρότυπα.</w:t>
      </w:r>
    </w:p>
    <w:p w14:paraId="67235592" w14:textId="77777777" w:rsidR="00805B5F" w:rsidRPr="00FD6830" w:rsidRDefault="00805B5F" w:rsidP="00805B5F">
      <w:pPr>
        <w:spacing w:before="100" w:beforeAutospacing="1" w:after="100" w:afterAutospacing="1" w:line="240" w:lineRule="auto"/>
        <w:rPr>
          <w:lang w:val="el-GR"/>
        </w:rPr>
      </w:pPr>
      <w:r w:rsidRPr="00FD6830">
        <w:rPr>
          <w:lang w:val="el-GR"/>
        </w:rPr>
        <w:t>Από μουσικής άποψης, το κομμάτι παρουσιάζει μοδάλ δομές με χρωματικές κινήσεις και ανατολίτικες επιρροές που το καθιστούν ιδανικό test case για την αξιολόγηση των ορίων του συστήματος Chameleon. Η επιλογή αυτής της μελωδίας στοχεύει στη μέγιστη αποκάλυψη των δυνατοτήτων και περιορισμών του συστήματος όταν αντιμετωπίζει μη-δυτικές μουσικές δομές.</w:t>
      </w:r>
    </w:p>
    <w:p w14:paraId="5196A0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Πείραμα 1: Εναρμόνιση Ίδιου Ιδιώματος (Ρεμπέτικο/</w:t>
      </w:r>
      <w:r w:rsidRPr="00C60A2D">
        <w:rPr>
          <w:rFonts w:ascii="Times New Roman" w:eastAsia="Times New Roman" w:hAnsi="Times New Roman" w:cs="Times New Roman"/>
          <w:b/>
          <w:bCs/>
          <w:sz w:val="27"/>
          <w:szCs w:val="27"/>
        </w:rPr>
        <w:t>Traditional</w:t>
      </w:r>
      <w:r w:rsidRPr="00805B5F">
        <w:rPr>
          <w:rFonts w:ascii="Times New Roman" w:eastAsia="Times New Roman" w:hAnsi="Times New Roman" w:cs="Times New Roman"/>
          <w:b/>
          <w:bCs/>
          <w:sz w:val="27"/>
          <w:szCs w:val="27"/>
          <w:lang w:val="el-GR"/>
        </w:rPr>
        <w:t xml:space="preserve"> </w:t>
      </w:r>
      <w:r w:rsidRPr="00C60A2D">
        <w:rPr>
          <w:rFonts w:ascii="Times New Roman" w:eastAsia="Times New Roman" w:hAnsi="Times New Roman" w:cs="Times New Roman"/>
          <w:b/>
          <w:bCs/>
          <w:sz w:val="27"/>
          <w:szCs w:val="27"/>
        </w:rPr>
        <w:t>Greek</w:t>
      </w:r>
      <w:r w:rsidRPr="00805B5F">
        <w:rPr>
          <w:rFonts w:ascii="Times New Roman" w:eastAsia="Times New Roman" w:hAnsi="Times New Roman" w:cs="Times New Roman"/>
          <w:b/>
          <w:bCs/>
          <w:sz w:val="27"/>
          <w:szCs w:val="27"/>
          <w:lang w:val="el-GR"/>
        </w:rPr>
        <w:t>)</w:t>
      </w:r>
    </w:p>
    <w:p w14:paraId="1A8AB10B" w14:textId="77777777" w:rsidR="00805B5F" w:rsidRPr="00C60A2D"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lastRenderedPageBreak/>
        <w:drawing>
          <wp:inline distT="0" distB="0" distL="0" distR="0" wp14:anchorId="28A3F48C" wp14:editId="34E9570E">
            <wp:extent cx="6188710" cy="2654935"/>
            <wp:effectExtent l="0" t="0" r="2540" b="0"/>
            <wp:docPr id="1143331583" name="Picture 1" descr="A close-up of a music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583" name="Picture 1" descr="A close-up of a music sheet&#10;&#10;AI-generated content may be incorrect."/>
                    <pic:cNvPicPr/>
                  </pic:nvPicPr>
                  <pic:blipFill>
                    <a:blip r:embed="rId9"/>
                    <a:stretch>
                      <a:fillRect/>
                    </a:stretch>
                  </pic:blipFill>
                  <pic:spPr>
                    <a:xfrm>
                      <a:off x="0" y="0"/>
                      <a:ext cx="6188710" cy="2654935"/>
                    </a:xfrm>
                    <a:prstGeom prst="rect">
                      <a:avLst/>
                    </a:prstGeom>
                  </pic:spPr>
                </pic:pic>
              </a:graphicData>
            </a:graphic>
          </wp:inline>
        </w:drawing>
      </w:r>
    </w:p>
    <w:p w14:paraId="55B6A14D" w14:textId="5DD137C6" w:rsidR="00805B5F" w:rsidRPr="00497441" w:rsidRDefault="00805B5F" w:rsidP="00497441">
      <w:pPr>
        <w:spacing w:before="100" w:beforeAutospacing="1" w:after="100" w:afterAutospacing="1" w:line="240" w:lineRule="auto"/>
        <w:jc w:val="center"/>
        <w:rPr>
          <w:rFonts w:ascii="Calibri" w:eastAsia="Times New Roman" w:hAnsi="Calibri" w:cs="Calibri"/>
          <w:i/>
          <w:iCs/>
          <w:lang w:val="el-GR"/>
        </w:rPr>
      </w:pPr>
      <w:r w:rsidRPr="00497441">
        <w:rPr>
          <w:rFonts w:ascii="Calibri" w:eastAsia="Times New Roman" w:hAnsi="Calibri" w:cs="Calibri"/>
          <w:i/>
          <w:iCs/>
          <w:lang w:val="el-GR"/>
        </w:rPr>
        <w:t>[Εικόνα</w:t>
      </w:r>
      <w:r w:rsidR="00497441" w:rsidRPr="00497441">
        <w:rPr>
          <w:rFonts w:ascii="Calibri" w:eastAsia="Times New Roman" w:hAnsi="Calibri" w:cs="Calibri"/>
          <w:i/>
          <w:iCs/>
          <w:lang w:val="el-GR"/>
        </w:rPr>
        <w:t>4</w:t>
      </w:r>
      <w:r w:rsidRPr="00497441">
        <w:rPr>
          <w:rFonts w:ascii="Calibri" w:eastAsia="Times New Roman" w:hAnsi="Calibri" w:cs="Calibri"/>
          <w:i/>
          <w:iCs/>
          <w:lang w:val="el-GR"/>
        </w:rPr>
        <w:t xml:space="preserve">: </w:t>
      </w:r>
      <w:r w:rsidRPr="00497441">
        <w:rPr>
          <w:rFonts w:ascii="Calibri" w:eastAsia="Times New Roman" w:hAnsi="Calibri" w:cs="Calibri"/>
          <w:i/>
          <w:iCs/>
        </w:rPr>
        <w:t>Screenshot</w:t>
      </w:r>
      <w:r w:rsidRPr="00497441">
        <w:rPr>
          <w:rFonts w:ascii="Calibri" w:eastAsia="Times New Roman" w:hAnsi="Calibri" w:cs="Calibri"/>
          <w:i/>
          <w:iCs/>
          <w:lang w:val="el-GR"/>
        </w:rPr>
        <w:t xml:space="preserve"> παραμέτρων αρχείου εισόδου</w:t>
      </w:r>
      <w:r w:rsidR="00497441" w:rsidRPr="00497441">
        <w:rPr>
          <w:rFonts w:ascii="Calibri" w:eastAsia="Times New Roman" w:hAnsi="Calibri" w:cs="Calibri"/>
          <w:i/>
          <w:iCs/>
          <w:lang w:val="el-GR"/>
        </w:rPr>
        <w:t xml:space="preserve"> </w:t>
      </w:r>
      <w:r w:rsidRPr="00497441">
        <w:rPr>
          <w:rFonts w:ascii="Calibri" w:eastAsia="Times New Roman" w:hAnsi="Calibri" w:cs="Calibri"/>
          <w:i/>
          <w:iCs/>
          <w:lang w:val="el-GR"/>
        </w:rPr>
        <w:t xml:space="preserve">για </w:t>
      </w:r>
      <w:r w:rsidR="00497441" w:rsidRPr="00497441">
        <w:rPr>
          <w:rFonts w:ascii="Calibri" w:eastAsia="Times New Roman" w:hAnsi="Calibri" w:cs="Calibri"/>
          <w:i/>
          <w:iCs/>
        </w:rPr>
        <w:t>harmonization</w:t>
      </w:r>
      <w:r w:rsidR="00497441" w:rsidRPr="00497441">
        <w:rPr>
          <w:rFonts w:ascii="Calibri" w:eastAsia="Times New Roman" w:hAnsi="Calibri" w:cs="Calibri"/>
          <w:i/>
          <w:iCs/>
          <w:lang w:val="el-GR"/>
        </w:rPr>
        <w:t xml:space="preserve"> «Κοκκαϊνοπότης»</w:t>
      </w:r>
      <w:r w:rsidRPr="00497441">
        <w:rPr>
          <w:rFonts w:ascii="Calibri" w:eastAsia="Times New Roman" w:hAnsi="Calibri" w:cs="Calibri"/>
          <w:i/>
          <w:iCs/>
          <w:lang w:val="el-GR"/>
        </w:rPr>
        <w:t>]</w:t>
      </w:r>
    </w:p>
    <w:p w14:paraId="5A56EA8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3710C6C"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76BD96C3" wp14:editId="0C8E418E">
            <wp:extent cx="4000500" cy="7772400"/>
            <wp:effectExtent l="0" t="0" r="0" b="0"/>
            <wp:docPr id="1307582623" name="Picture 1"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2623" name="Picture 1" descr="A sheet of music with black and whit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0097" cy="7810474"/>
                    </a:xfrm>
                    <a:prstGeom prst="rect">
                      <a:avLst/>
                    </a:prstGeom>
                    <a:noFill/>
                    <a:ln>
                      <a:noFill/>
                    </a:ln>
                  </pic:spPr>
                </pic:pic>
              </a:graphicData>
            </a:graphic>
          </wp:inline>
        </w:drawing>
      </w:r>
    </w:p>
    <w:p w14:paraId="32F665F9" w14:textId="37CF6208"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4.1</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31B2DA06"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Γενική Αξιολόγηση και Αρχική Αποτελεσματικότητα</w:t>
      </w:r>
    </w:p>
    <w:p w14:paraId="3562E67B" w14:textId="77777777" w:rsidR="00805B5F" w:rsidRPr="00FD6830" w:rsidRDefault="00805B5F" w:rsidP="00FD6830">
      <w:pPr>
        <w:spacing w:before="100" w:beforeAutospacing="1" w:after="100" w:afterAutospacing="1" w:line="240" w:lineRule="auto"/>
        <w:rPr>
          <w:lang w:val="el-GR"/>
        </w:rPr>
      </w:pPr>
      <w:r w:rsidRPr="00FD6830">
        <w:rPr>
          <w:lang w:val="el-GR"/>
        </w:rPr>
        <w:t>Η εναρμόνιση του "Κοκαϊνοπότης" με το ρεμπέτικο ιδίωμα παρήγαγε αποτέλεσμα που, παρότι δεν χαρακτηρίζεται ως προβληματικό, εμφανίζει συγκεκριμένες αδυναμίες που αποκαλύπτουν σημαντικές πτυχές της συμπεριφοράς του συστήματος. Τα αρχικά μέτρα της εναρμόνισης επιδεικνύουν αξιοσημείωτη μουσική αισθητική και στυλιστική συνέπεια, με το σύστημα να επιλέγει συγχορδίες που ανταποκρίνονται στην παραδοσιακή ρεμπέτικη αισθητική και σέβονται τον ανατολίτικο χαρακτήρα της μελωδίας.</w:t>
      </w:r>
    </w:p>
    <w:p w14:paraId="2E30CF6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Στατιστικοί Περιορισμοί και Επαναληπτική Συμπεριφορά</w:t>
      </w:r>
    </w:p>
    <w:p w14:paraId="219190A4" w14:textId="27BC0C07" w:rsidR="00805B5F" w:rsidRPr="00FD6830" w:rsidRDefault="00805B5F" w:rsidP="00FD6830">
      <w:pPr>
        <w:spacing w:before="100" w:beforeAutospacing="1" w:after="100" w:afterAutospacing="1" w:line="240" w:lineRule="auto"/>
        <w:rPr>
          <w:lang w:val="el-GR"/>
        </w:rPr>
      </w:pPr>
      <w:r w:rsidRPr="00FD6830">
        <w:rPr>
          <w:lang w:val="el-GR"/>
        </w:rPr>
        <w:t xml:space="preserve">Ωστόσο, μετά τα πρώτα δύο έως τρία μέτρα, το σύστημα εμφανίζει προβληματική τάση για στατική αρμονική συμπεριφορά, επιμένοντας σε ακολουθίες πέντε έως έξι συνεχόμενων μέτρων με την ίδια </w:t>
      </w:r>
      <w:r w:rsidR="00866D3B" w:rsidRPr="00FD6830">
        <w:rPr>
          <w:lang w:val="el-GR"/>
        </w:rPr>
        <w:t xml:space="preserve">θεμέλιο </w:t>
      </w:r>
      <w:r w:rsidRPr="00FD6830">
        <w:rPr>
          <w:lang w:val="el-GR"/>
        </w:rPr>
        <w:t>συγχορδία (Dmaj). Αυτή η συμπεριφορά υποδηλώνει πιθανή ανεπάρκεια στο εκπαιδευτικό corpus του ρεμπέτικου ιδιώματος, το οποίο περιλαμβάνει μόλις 17 κομμάτια. Η περιορισμένη διαθεσιμότητα δεδομένων εκπαίδευσης ενδέχεται να οδηγεί το σύστημα σε υπερ-απλουστευμένες στατιστικές εκτιμήσεις που δεν αντικατοπτρίζουν την πλήρη αρμονική πολυπλοκότητα του ρεμπέτικου ρεπερτορίου.</w:t>
      </w:r>
    </w:p>
    <w:p w14:paraId="68669E7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Αναγνώριση Τροπικών Χαρακτηριστικών</w:t>
      </w:r>
    </w:p>
    <w:p w14:paraId="43DA58F4" w14:textId="33464FB4" w:rsidR="00805B5F" w:rsidRPr="00FD6830" w:rsidRDefault="00805B5F" w:rsidP="00FD6830">
      <w:pPr>
        <w:spacing w:before="100" w:beforeAutospacing="1" w:after="100" w:afterAutospacing="1" w:line="240" w:lineRule="auto"/>
        <w:rPr>
          <w:lang w:val="el-GR"/>
        </w:rPr>
      </w:pPr>
      <w:r w:rsidRPr="00FD6830">
        <w:rPr>
          <w:lang w:val="el-GR"/>
        </w:rPr>
        <w:t>Παρά τους περιορισμούς, το σύστημα επιδεικνύει ενθαρρυντική ικανότητα αναγνώρισης και εφαρμογής των ιδιαίτερων χαρακτηριστικών της hijaz κλίμακας, η οποία αποτελεί θεμελιώδες στοιχείο της ανατολίτικης μουσικής αισθητικής. Σε δύο έως τρία στρατηγικά σημεία της εναρμόνισης(μέτρο 12 κ 19), το Chameleon εφαρμόζει τον χαρακτηριστικό φθόγγο της δεύτερας βαθμίδας (που απέχει ημιτόνιο από τη ρίζα), επιδεικνύοντας κατανόηση του τροπικού περιβάλλοντος. Αξιοσημείωτο είναι ότι αυτή η αναγνώριση επιτυγχάνεται χωρίς συγκεκριμένη παραμετροποίηση του scale type, καθώς το σύστημα λειτουργεί σε αυτόματη λειτουργία (auto mode), υποδηλώνοντας αυθεντική στατιστική εκμάθηση των χαρακτηριστικών του ρεμπέτικου ιδιώματος.</w:t>
      </w:r>
    </w:p>
    <w:p w14:paraId="2A93700B"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Σημεία Αρμονικής Αστάθειας</w:t>
      </w:r>
    </w:p>
    <w:p w14:paraId="753E22F2" w14:textId="77777777" w:rsidR="00805B5F" w:rsidRDefault="00805B5F" w:rsidP="00805B5F">
      <w:pPr>
        <w:pStyle w:val="whitespace-normal"/>
        <w:rPr>
          <w:sz w:val="22"/>
          <w:szCs w:val="22"/>
          <w:lang w:val="el-GR"/>
        </w:rPr>
      </w:pPr>
      <w:r w:rsidRPr="00FD6830">
        <w:rPr>
          <w:rFonts w:asciiTheme="minorHAnsi" w:eastAsiaTheme="minorHAnsi" w:hAnsiTheme="minorHAnsi" w:cstheme="minorBidi"/>
          <w:kern w:val="2"/>
          <w:lang w:val="el-GR"/>
          <w14:ligatures w14:val="standardContextual"/>
        </w:rPr>
        <w:t>Δύο συγκεκριμένες περιοχές της εναρμόνισης εμφανίζουν προβληματική συμπεριφορά που αποκαλύπτει τα όρια του συστήματος. Στο μέτρο 25, η τελευταία συγχορδία παρουσιάζει ηχητικά χαρακτηριστικά που προσεγγίζουν την dissonance του cluster, υποδηλώνοντας ανεπαρκή αρμονική επίλυση. Περισσότερο προβληματική είναι η συμπεριφορά στα μέτρα 27 και 30-33, όπου το σύστημα φαίνεται να "χάνεται" πλήρως αντιμετωπίζοντας την αυξημένη χρωματική πολυπλοκότητα της μελωδίας. Σε αυτή την περιοχή, η μελωδία εκτελεί γρήγορες τονικές μεταβάσεις σε διάστημα δύο μέτρων, δημιουργώντας ένα "μουσικό ταξίδι" που ξεπερνά τις δυνατότητες του συστήματος</w:t>
      </w:r>
      <w:r w:rsidRPr="005C5311">
        <w:rPr>
          <w:sz w:val="22"/>
          <w:szCs w:val="22"/>
          <w:lang w:val="el-GR"/>
        </w:rPr>
        <w:t>.</w:t>
      </w:r>
    </w:p>
    <w:p w14:paraId="4A3F4EB5" w14:textId="77777777" w:rsidR="00FD6830" w:rsidRDefault="00FD6830" w:rsidP="00805B5F">
      <w:pPr>
        <w:pStyle w:val="whitespace-normal"/>
        <w:rPr>
          <w:sz w:val="22"/>
          <w:szCs w:val="22"/>
          <w:lang w:val="el-GR"/>
        </w:rPr>
      </w:pPr>
    </w:p>
    <w:p w14:paraId="228A44A7" w14:textId="77777777" w:rsidR="00FD6830" w:rsidRPr="005C5311" w:rsidRDefault="00FD6830" w:rsidP="00805B5F">
      <w:pPr>
        <w:pStyle w:val="whitespace-normal"/>
        <w:rPr>
          <w:sz w:val="22"/>
          <w:szCs w:val="22"/>
          <w:lang w:val="el-GR"/>
        </w:rPr>
      </w:pPr>
    </w:p>
    <w:p w14:paraId="6BCF8CA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Στρατηγικές Ασφάλειας και Στατιστική Συμπεριφορά</w:t>
      </w:r>
    </w:p>
    <w:p w14:paraId="1453F4DB" w14:textId="57A331E8" w:rsidR="00805B5F" w:rsidRPr="00FD6830" w:rsidRDefault="00805B5F" w:rsidP="00FD6830">
      <w:pPr>
        <w:spacing w:before="100" w:beforeAutospacing="1" w:after="100" w:afterAutospacing="1" w:line="240" w:lineRule="auto"/>
        <w:rPr>
          <w:lang w:val="el-GR"/>
        </w:rPr>
      </w:pPr>
      <w:r w:rsidRPr="00FD6830">
        <w:rPr>
          <w:lang w:val="el-GR"/>
        </w:rPr>
        <w:t xml:space="preserve">Όταν αντιμετωπίζει αρμονική αβεβαιότητα, το Chameleon εμφανίζει τάση επιστροφής σε "ασφαλείς" επιλογές, κυρίως τη </w:t>
      </w:r>
      <w:r w:rsidR="00866D3B" w:rsidRPr="00FD6830">
        <w:rPr>
          <w:lang w:val="el-GR"/>
        </w:rPr>
        <w:t xml:space="preserve">θεμέλιο </w:t>
      </w:r>
      <w:r w:rsidRPr="00FD6830">
        <w:rPr>
          <w:lang w:val="el-GR"/>
        </w:rPr>
        <w:t xml:space="preserve">συγχορδία, συμπεριφορά που αντικατοπτρίζει τη βαθιά στατιστική φύση των </w:t>
      </w:r>
      <w:r w:rsidR="000C7603" w:rsidRPr="00FD6830">
        <w:rPr>
          <w:lang w:val="el-GR"/>
        </w:rPr>
        <w:t>HMM’s</w:t>
      </w:r>
      <w:r w:rsidRPr="00FD6830">
        <w:rPr>
          <w:lang w:val="el-GR"/>
        </w:rPr>
        <w:t xml:space="preserve"> που διέπουν τη λειτουργία του. Αυτή η προτίμηση για τη </w:t>
      </w:r>
      <w:r w:rsidR="00866D3B" w:rsidRPr="00FD6830">
        <w:rPr>
          <w:lang w:val="el-GR"/>
        </w:rPr>
        <w:t>θεμέλιο</w:t>
      </w:r>
      <w:r w:rsidRPr="00FD6830">
        <w:rPr>
          <w:lang w:val="el-GR"/>
        </w:rPr>
        <w:t xml:space="preserve"> συγχορδία αντιπροσωπεύει την υψηλότερη στατιστική πιθανότητα εμφάνισης βάσει του εκπαιδευτικού corpus, εξηγώντας την επαναληπτική συμπεριφορά που παρατηρείται σε πολλαπλά σημεία της εναρμόνισης. Αυτή η συμπεριφορά υποδηλώνει ότι τα συγκεκριμένα χρωματικά και τονικά χαρακτηριστικά που εμφανίζει ο "Κοκαϊνοπότης" δεν είναι επαρκώς αντιπροσωπευμένα στο εκπαιδευτικό δείγμα των 17 ρεμπέτικων κομματιών, οδηγώντας το σύστημα σε υπερ-συντηρητικές επιλογές όταν αντιμετωπίζει μη-οικεία μουσικά πλαίσια.</w:t>
      </w:r>
    </w:p>
    <w:p w14:paraId="73E537B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Θετικές Πτυχές και Αρμονικές Καινοτομίες</w:t>
      </w:r>
    </w:p>
    <w:p w14:paraId="3B977698" w14:textId="77777777" w:rsidR="00805B5F" w:rsidRPr="00FD6830" w:rsidRDefault="00805B5F" w:rsidP="00805B5F">
      <w:pPr>
        <w:spacing w:before="100" w:beforeAutospacing="1" w:after="100" w:afterAutospacing="1" w:line="240" w:lineRule="auto"/>
        <w:rPr>
          <w:lang w:val="el-GR"/>
        </w:rPr>
      </w:pPr>
      <w:r w:rsidRPr="00FD6830">
        <w:rPr>
          <w:lang w:val="el-GR"/>
        </w:rPr>
        <w:t>Παρά τους προαναφερθέντες περιορισμούς, η εναρμόνιση εμφανίζει συγκεκριμένες στιγμές αρμονικού ενδιαφέροντος που αποδεικνύουν τις δημιουργικές δυνατότητες του συστήματος εντός των ορίων του εκπαιδευτικού του corpus. Ιδιαίτερα αξιοσημείωτη είναι η αρμονική επεξεργασία στα μέτρα 24-25, όπου το Chameleon επιδεικνύει σύνθετη αρμονική σκέψη μέσω μιας ακολουθίας τεσσάρων διαδοχικών συγχορδιών που δημιουργούν ενδιαφέρουσα τονική κίνηση.</w:t>
      </w:r>
    </w:p>
    <w:p w14:paraId="3CAD7CA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Σύνθετες Αρμονικές Ακολουθίες</w:t>
      </w:r>
    </w:p>
    <w:p w14:paraId="66943842"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Sol major → Do minor → Fa major με έκτη μεγάλη (Fa-La-Do-Re) → Sol major αντιπροσωπεύει αρμονική επινόηση που δεν υπάρχει στην πρωτότυπη παραδοσιακή εναρμόνιση του κομματιού. Αυτή η πρόοδος επιδεικνύει την ικανότητα του συστήματος να δημιουργεί νέες τονικές σχέσεις που, ενώ παραμένουν εντός της ρεμπέτικης αισθητικής, εισάγουν στοιχεία αρμονικής πολυπλοκότητας που εμπλουτίζουν το μουσικό αποτέλεσμα.</w:t>
      </w:r>
    </w:p>
    <w:p w14:paraId="5F3F262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Τολμηρές Αρμονικές Επιλογές</w:t>
      </w:r>
    </w:p>
    <w:p w14:paraId="14A76868" w14:textId="77777777" w:rsidR="00805B5F" w:rsidRPr="00FD6830" w:rsidRDefault="00805B5F" w:rsidP="00805B5F">
      <w:pPr>
        <w:spacing w:before="100" w:beforeAutospacing="1" w:after="100" w:afterAutospacing="1" w:line="240" w:lineRule="auto"/>
        <w:rPr>
          <w:lang w:val="el-GR"/>
        </w:rPr>
      </w:pPr>
      <w:r w:rsidRPr="00FD6830">
        <w:rPr>
          <w:lang w:val="el-GR"/>
        </w:rPr>
        <w:t>Ιδιαίτερη μνεία αξίζει η χρήση της συγχορδίας Re major sus4 (Re-Sol-La-Re) στην τελευταία χρονική στιγμή του μέτρου 25, εφαρμοσμένη πάνω σε μελωδική κίνηση La-Re. Αυτή η επιλογή, παρότι δημιουργεί ηχητικό αποτέλεσμα που προσεγγίζει την dissonance, αντιπροσωπεύει μια "εξτραβαγκάντ" προσέγγιση που είναι συμβατή με τον πειραματικό χαρακτήρα του πρώιμου ρεμπέτικου. Το sus4 στοιχείο εισάγει αρμονική ένταση που, ενώ ενδέχεται να φαίνεται ασυνήθιστη σε πιο συντηρητικές εκδοχές του ρεμπέτικου, αντανακλά την καινοτόμο διάθεση που χαρακτήριζε τη σμυρναίικη μουσική παράδοση της εποχής.</w:t>
      </w:r>
    </w:p>
    <w:p w14:paraId="755D272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Συνολική Αξιολόγηση Δημιουργικότητας</w:t>
      </w:r>
    </w:p>
    <w:p w14:paraId="11B33CE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Παρά τις επιμέρους στιγμές αρμονικού ενδιαφέροντος, η συνολική εναρμόνιση παραμένει εντός προβλέψιμων παραμέτρων που δεν προκαλούν αισθητική έκπληξη ή ανανέωση της μουσικής εμπειρίας. Το αποτέλεσμα χαρακτηρίζεται από σχετική ασφάλεια στις επιλογές, </w:t>
      </w:r>
      <w:r w:rsidRPr="00FD6830">
        <w:rPr>
          <w:lang w:val="el-GR"/>
        </w:rPr>
        <w:lastRenderedPageBreak/>
        <w:t>με μόνες εξαιρέσεις τις προαναφερθείσες μικρές παραλλαγές που δεν επαρκούν για να μεταβάλουν ριζικά τον χαρακτήρα του κομματιού. Από την οπτική της υπολογιστικής δημιουργικότητας, η εναρμόνιση θα μπορούσε να χαρακτηριστεί ως περιορισμένα καινοτόμος, επιτυγχάνοντας βαθμολογία της τάξεως των 2/10 στην κλίμακα δημιουργικής πρωτοτυπίας.</w:t>
      </w:r>
    </w:p>
    <w:p w14:paraId="24339BEB" w14:textId="77777777" w:rsidR="00805B5F" w:rsidRPr="00FD6830" w:rsidRDefault="00805B5F" w:rsidP="00805B5F">
      <w:pPr>
        <w:spacing w:before="100" w:beforeAutospacing="1" w:after="100" w:afterAutospacing="1" w:line="240" w:lineRule="auto"/>
        <w:rPr>
          <w:lang w:val="el-GR"/>
        </w:rPr>
      </w:pPr>
      <w:r w:rsidRPr="00FD6830">
        <w:rPr>
          <w:lang w:val="el-GR"/>
        </w:rPr>
        <w:t>Αυτή η περιορισμένη δημιουργική απόδοση αποτελεί ακριβώς τον λόγο για τον οποίο η μεθοδολογία της παρούσας έρευνας επεκτείνεται σε τρεις διακριτές κατηγορίες πειραματισμού. Η σύγκριση με τα αποτελέσματα των cross-cultural εναρμονίσεων και των blended προσεγγίσεων θα αποκαλύψει εάν οι δημιουργικές δυνατότητες του Chameleon ενεργοποιούνται περισσότερο όταν το σύστημα καλείται να λειτουργήσει εκτός των ορίων της άμεσης στυλιστικής του εκπαίδευσης.</w:t>
      </w:r>
    </w:p>
    <w:p w14:paraId="6AF15CD6" w14:textId="77777777" w:rsidR="00805B5F" w:rsidRPr="00C60A2D"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18B3B2D">
          <v:rect id="_x0000_i1026" style="width:0;height:1.5pt" o:hralign="center" o:hrstd="t" o:hr="t" fillcolor="#a0a0a0" stroked="f"/>
        </w:pict>
      </w:r>
    </w:p>
    <w:p w14:paraId="48836F1C" w14:textId="7F2A2720" w:rsidR="00805B5F" w:rsidRPr="00805B5F" w:rsidRDefault="00497441"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Pr>
          <w:rFonts w:ascii="Times New Roman" w:eastAsia="Times New Roman" w:hAnsi="Times New Roman" w:cs="Times New Roman"/>
          <w:b/>
          <w:bCs/>
          <w:noProof/>
        </w:rPr>
        <w:lastRenderedPageBreak/>
        <w:drawing>
          <wp:anchor distT="0" distB="0" distL="114300" distR="114300" simplePos="0" relativeHeight="251659264" behindDoc="0" locked="0" layoutInCell="1" allowOverlap="1" wp14:anchorId="5BB8C40E" wp14:editId="5D54906F">
            <wp:simplePos x="0" y="0"/>
            <wp:positionH relativeFrom="margin">
              <wp:posOffset>704850</wp:posOffset>
            </wp:positionH>
            <wp:positionV relativeFrom="paragraph">
              <wp:posOffset>371475</wp:posOffset>
            </wp:positionV>
            <wp:extent cx="4019550" cy="7315200"/>
            <wp:effectExtent l="0" t="0" r="0" b="0"/>
            <wp:wrapTopAndBottom/>
            <wp:docPr id="449864508" name="Picture 2" descr="A sheet of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508" name="Picture 2" descr="A sheet of music with not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955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B5F" w:rsidRPr="00805B5F">
        <w:rPr>
          <w:rFonts w:ascii="Times New Roman" w:eastAsia="Times New Roman" w:hAnsi="Times New Roman" w:cs="Times New Roman"/>
          <w:b/>
          <w:bCs/>
          <w:sz w:val="27"/>
          <w:szCs w:val="27"/>
          <w:lang w:val="el-GR"/>
        </w:rPr>
        <w:t>Πείραμα 2: Εναρμόνιση Ξένου Ιδιώματος (</w:t>
      </w:r>
      <w:r w:rsidR="00805B5F" w:rsidRPr="00C60A2D">
        <w:rPr>
          <w:rFonts w:ascii="Times New Roman" w:eastAsia="Times New Roman" w:hAnsi="Times New Roman" w:cs="Times New Roman"/>
          <w:b/>
          <w:bCs/>
          <w:sz w:val="27"/>
          <w:szCs w:val="27"/>
        </w:rPr>
        <w:t>Tango</w:t>
      </w:r>
      <w:r w:rsidR="00805B5F" w:rsidRPr="00805B5F">
        <w:rPr>
          <w:rFonts w:ascii="Times New Roman" w:eastAsia="Times New Roman" w:hAnsi="Times New Roman" w:cs="Times New Roman"/>
          <w:b/>
          <w:bCs/>
          <w:sz w:val="27"/>
          <w:szCs w:val="27"/>
          <w:lang w:val="el-GR"/>
        </w:rPr>
        <w:t xml:space="preserve"> </w:t>
      </w:r>
      <w:r w:rsidR="00805B5F" w:rsidRPr="00C60A2D">
        <w:rPr>
          <w:rFonts w:ascii="Times New Roman" w:eastAsia="Times New Roman" w:hAnsi="Times New Roman" w:cs="Times New Roman"/>
          <w:b/>
          <w:bCs/>
          <w:sz w:val="27"/>
          <w:szCs w:val="27"/>
        </w:rPr>
        <w:t>Style</w:t>
      </w:r>
      <w:r w:rsidR="00805B5F" w:rsidRPr="00805B5F">
        <w:rPr>
          <w:rFonts w:ascii="Times New Roman" w:eastAsia="Times New Roman" w:hAnsi="Times New Roman" w:cs="Times New Roman"/>
          <w:b/>
          <w:bCs/>
          <w:sz w:val="27"/>
          <w:szCs w:val="27"/>
          <w:lang w:val="el-GR"/>
        </w:rPr>
        <w:t>)</w:t>
      </w:r>
    </w:p>
    <w:p w14:paraId="754A5844" w14:textId="606433F5"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40291367" w14:textId="4200E004"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4.2</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2DA231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Διόρθωση και Εμβάθυνση της Αρμονικής Ανάλυσης - Μέτρο 15</w:t>
      </w:r>
    </w:p>
    <w:p w14:paraId="05803C6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Συγκεκριμένη Αρμονική Επεξεργασία</w:t>
      </w:r>
    </w:p>
    <w:p w14:paraId="239A5DF1" w14:textId="77777777" w:rsidR="00805B5F" w:rsidRPr="00FD6830" w:rsidRDefault="00805B5F" w:rsidP="00805B5F">
      <w:pPr>
        <w:spacing w:before="100" w:beforeAutospacing="1" w:after="100" w:afterAutospacing="1" w:line="240" w:lineRule="auto"/>
        <w:rPr>
          <w:lang w:val="el-GR"/>
        </w:rPr>
      </w:pPr>
      <w:r w:rsidRPr="00FD6830">
        <w:rPr>
          <w:lang w:val="el-GR"/>
        </w:rPr>
        <w:t>Η λεπτομερής εξέταση του μέτρου 15 αποκαλύπτει την ακολουθία: Eb major sus4 με έβδομη μικρή (Eb-G-A-Db) → D major με έβδομη μικρή (D-F#-A-C). Η πρώτη συγχορδία, παρότι το σύστημα την κωδικοποιεί εν αρμόνια ως C# (λόγω περιορισμών του συστήματος αρμονικής αναπαράστασης), θεωρητικά αντιστοιχεί στο Db, δημιουργώντας την πλήρη δομή Eb7sus4..</w:t>
      </w:r>
    </w:p>
    <w:p w14:paraId="7412B031" w14:textId="2B6C75E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96769">
        <w:rPr>
          <w:rFonts w:ascii="Times New Roman" w:eastAsia="Times New Roman" w:hAnsi="Times New Roman" w:cs="Times New Roman"/>
          <w:b/>
          <w:bCs/>
        </w:rPr>
        <w:t>Fusion</w:t>
      </w:r>
      <w:r w:rsidRPr="00805B5F">
        <w:rPr>
          <w:rFonts w:ascii="Times New Roman" w:eastAsia="Times New Roman" w:hAnsi="Times New Roman" w:cs="Times New Roman"/>
          <w:b/>
          <w:bCs/>
          <w:lang w:val="el-GR"/>
        </w:rPr>
        <w:t xml:space="preserve"> Χαρακτηριστικών </w:t>
      </w:r>
      <w:r w:rsidRPr="00F96769">
        <w:rPr>
          <w:rFonts w:ascii="Times New Roman" w:eastAsia="Times New Roman" w:hAnsi="Times New Roman" w:cs="Times New Roman"/>
          <w:b/>
          <w:bCs/>
        </w:rPr>
        <w:t>Hijaz</w:t>
      </w:r>
      <w:r w:rsidRPr="00805B5F">
        <w:rPr>
          <w:rFonts w:ascii="Times New Roman" w:eastAsia="Times New Roman" w:hAnsi="Times New Roman" w:cs="Times New Roman"/>
          <w:b/>
          <w:bCs/>
          <w:lang w:val="el-GR"/>
        </w:rPr>
        <w:t xml:space="preserve"> και </w:t>
      </w:r>
      <w:r w:rsidRPr="00F96769">
        <w:rPr>
          <w:rFonts w:ascii="Times New Roman" w:eastAsia="Times New Roman" w:hAnsi="Times New Roman" w:cs="Times New Roman"/>
          <w:b/>
          <w:bCs/>
        </w:rPr>
        <w:t>Tango</w:t>
      </w:r>
    </w:p>
    <w:p w14:paraId="0BFE4DF7" w14:textId="2CCDD621" w:rsidR="00805B5F" w:rsidRPr="00FD6830" w:rsidRDefault="00805B5F" w:rsidP="00805B5F">
      <w:pPr>
        <w:spacing w:before="100" w:beforeAutospacing="1" w:after="100" w:afterAutospacing="1" w:line="240" w:lineRule="auto"/>
        <w:rPr>
          <w:lang w:val="el-GR"/>
        </w:rPr>
      </w:pPr>
      <w:r w:rsidRPr="00FD6830">
        <w:rPr>
          <w:lang w:val="el-GR"/>
        </w:rPr>
        <w:t xml:space="preserve">Αυτή η αρμονική πρόοδος αποτελεί παράδειγμα επιτυχημένου fusion που διατηρεί τον χαρακτήρα της δεύτερης χαμηλωμένης βαθμίδας από την hijaz κλίμακα Εb → D), ενώ παράλληλα ενσωματώνει αρμονικά στοιχεία ξένα προς την παραδοσιακή ρεμπέτικη αισθητική. Η Εb συγχορδία εμφανίζεται ως πυκνωμένη δομή (sus4 configuration) που δημιουργεί αρμονική ένταση, ενώ η καταληκτική D major εμπλουτίζεται με την προσθήκη της 7ης μικρής - επέκταση που δεν υπάρχει στο παραδοσιακό ρεμπέτικο ιδίωμα (τουλάχιστον ως </w:t>
      </w:r>
      <w:r w:rsidR="007303B4" w:rsidRPr="00FD6830">
        <w:rPr>
          <w:lang w:val="el-GR"/>
        </w:rPr>
        <w:t>θεμέλιος</w:t>
      </w:r>
      <w:r w:rsidRPr="00FD6830">
        <w:rPr>
          <w:lang w:val="el-GR"/>
        </w:rPr>
        <w:t>).</w:t>
      </w:r>
    </w:p>
    <w:p w14:paraId="3601A5D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Καινοτομία και </w:t>
      </w:r>
      <w:r w:rsidRPr="00F96769">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96769">
        <w:rPr>
          <w:rFonts w:ascii="Times New Roman" w:eastAsia="Times New Roman" w:hAnsi="Times New Roman" w:cs="Times New Roman"/>
          <w:b/>
          <w:bCs/>
        </w:rPr>
        <w:t>Cultural</w:t>
      </w:r>
      <w:r w:rsidRPr="00805B5F">
        <w:rPr>
          <w:rFonts w:ascii="Times New Roman" w:eastAsia="Times New Roman" w:hAnsi="Times New Roman" w:cs="Times New Roman"/>
          <w:b/>
          <w:bCs/>
          <w:lang w:val="el-GR"/>
        </w:rPr>
        <w:t xml:space="preserve"> </w:t>
      </w:r>
      <w:r w:rsidRPr="00F96769">
        <w:rPr>
          <w:rFonts w:ascii="Times New Roman" w:eastAsia="Times New Roman" w:hAnsi="Times New Roman" w:cs="Times New Roman"/>
          <w:b/>
          <w:bCs/>
        </w:rPr>
        <w:t>Synthesis</w:t>
      </w:r>
    </w:p>
    <w:p w14:paraId="784504C5" w14:textId="77777777" w:rsidR="00805B5F" w:rsidRPr="00FD6830" w:rsidRDefault="00805B5F" w:rsidP="00805B5F">
      <w:pPr>
        <w:spacing w:before="100" w:beforeAutospacing="1" w:after="100" w:afterAutospacing="1" w:line="240" w:lineRule="auto"/>
        <w:rPr>
          <w:lang w:val="el-GR"/>
        </w:rPr>
      </w:pPr>
      <w:r w:rsidRPr="00FD6830">
        <w:rPr>
          <w:lang w:val="el-GR"/>
        </w:rPr>
        <w:t>Η συγκεκριμένη αρμονική σύνδεση αντιπροσωπεύει αξιοσημείωτο παράδειγμα του τρόπου με τον οποίο το σύστημα μπορεί να δημιουργήσει πραγματικά υβριδικά αποτελέσματα που δεν ανήκουν πλήρως σε κανένα από τα αρχικά ιδιώματα. Η διατήρηση του τροπικού χαρακτήρα της σμυρναίικης μελωδίας (μέσω της Eb → D κίνησης) συνδυάζεται με την εισαγωγή tango-influenced επεκτάσεων (7η μικρή) που προσδίδουν στο αποτέλεσμα σύγχρονη αρμονική πολυπλοκότητα. Αυτό το σημείο fusion αξίζει ιδιαίτερης μνείας ως παράδειγμα της δυνατότητας του Chameleon να παράγει μουσικά ενδιαφέροντα αποτελέσματα που συνδυάζουν πολιτισμικά διαφορετικά στοιχεία με μουσική συνοχή και αισθητική πειστικότητα.</w:t>
      </w:r>
    </w:p>
    <w:p w14:paraId="0AD4F294" w14:textId="77777777" w:rsidR="00805B5F" w:rsidRPr="00F96769" w:rsidRDefault="00805B5F" w:rsidP="00805B5F">
      <w:pPr>
        <w:pStyle w:val="whitespace-normal"/>
        <w:rPr>
          <w:lang w:val="el-GR"/>
        </w:rPr>
      </w:pPr>
      <w:r w:rsidRPr="00F96769">
        <w:rPr>
          <w:rStyle w:val="Strong"/>
          <w:rFonts w:eastAsiaTheme="majorEastAsia"/>
          <w:lang w:val="el-GR"/>
        </w:rPr>
        <w:t>Αποτέλεσμα Τυφλής Στατιστικής Επεξεργασίας</w:t>
      </w:r>
    </w:p>
    <w:p w14:paraId="266AD8BB" w14:textId="77777777" w:rsidR="00805B5F" w:rsidRPr="00F43C70" w:rsidRDefault="00805B5F" w:rsidP="00FD6830">
      <w:pPr>
        <w:spacing w:before="100" w:beforeAutospacing="1" w:after="100" w:afterAutospacing="1" w:line="240" w:lineRule="auto"/>
        <w:rPr>
          <w:lang w:val="el-GR"/>
        </w:rPr>
      </w:pPr>
      <w:r w:rsidRPr="00F96769">
        <w:rPr>
          <w:lang w:val="el-GR"/>
        </w:rPr>
        <w:t xml:space="preserve">Αυτό το παράδειγμα αναδεικνύει τη θεμελιώδη λειτουργία του </w:t>
      </w:r>
      <w:r w:rsidRPr="00FD6830">
        <w:rPr>
          <w:lang w:val="el-GR"/>
        </w:rPr>
        <w:t>Chameleon</w:t>
      </w:r>
      <w:r w:rsidRPr="00F96769">
        <w:rPr>
          <w:lang w:val="el-GR"/>
        </w:rPr>
        <w:t>: η "δημιουργικότητα" προκύπτει όχι από συνειδητή μουσική σύνθεση ή πολιτισμική κατανόηση, αλλά από την τυφλή στατιστική επεξεργασία μελωδικών δεδομένων μέσω αλλότριων αρμονικών πλαισίων. Το αποτέλεσμα είναι μουσικά ενδιαφέρον ακριβώς επειδή συνδυάζει στοιχεία που δεν θα συναντιούνταν ποτέ σε οργανική μουσική διαδικασία, δημιουργώντας υβρίδια που δεν ανήκουν σε κανένα παραδοσιακό ιδίωμα αλλά παραμένουν μουσικά συνεκτικά.</w:t>
      </w:r>
    </w:p>
    <w:p w14:paraId="6C0943EA" w14:textId="0600A0C8" w:rsidR="00805B5F" w:rsidRPr="00FD6830" w:rsidRDefault="00805B5F" w:rsidP="00805B5F">
      <w:pPr>
        <w:spacing w:before="100" w:beforeAutospacing="1" w:after="100" w:afterAutospacing="1" w:line="240" w:lineRule="auto"/>
        <w:rPr>
          <w:lang w:val="el-GR"/>
        </w:rPr>
      </w:pPr>
      <w:r w:rsidRPr="00FD6830">
        <w:rPr>
          <w:lang w:val="el-GR"/>
        </w:rPr>
        <w:t>Ας προσθέσ</w:t>
      </w:r>
      <w:r w:rsidR="00FD6830">
        <w:rPr>
          <w:lang w:val="el-GR"/>
        </w:rPr>
        <w:t>ουμε</w:t>
      </w:r>
      <w:r w:rsidRPr="00FD6830">
        <w:rPr>
          <w:lang w:val="el-GR"/>
        </w:rPr>
        <w:t xml:space="preserve"> αναλυτική παρατήρηση για αυτό το κοινό μοτίβο:</w:t>
      </w:r>
    </w:p>
    <w:p w14:paraId="3A7F5AE0" w14:textId="77777777" w:rsidR="00805B5F" w:rsidRPr="00F96769" w:rsidRDefault="00000000" w:rsidP="00FD6830">
      <w:pPr>
        <w:spacing w:before="100" w:beforeAutospacing="1" w:after="100" w:afterAutospacing="1" w:line="240" w:lineRule="auto"/>
        <w:rPr>
          <w:rFonts w:ascii="Times New Roman" w:eastAsia="Times New Roman" w:hAnsi="Times New Roman" w:cs="Times New Roman"/>
        </w:rPr>
      </w:pPr>
      <w:r w:rsidRPr="00FD6830">
        <w:rPr>
          <w:lang w:val="el-GR"/>
        </w:rPr>
        <w:lastRenderedPageBreak/>
        <w:pict w14:anchorId="156A010C">
          <v:rect id="_x0000_i1027" style="width:0;height:1.5pt" o:hralign="center" o:hrstd="t" o:hr="t" fillcolor="#a0a0a0" stroked="f"/>
        </w:pict>
      </w:r>
    </w:p>
    <w:p w14:paraId="42CE0862"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Συστημικός Περιορισμός: Κοινό Μοτίβο Αποτυχίας σε Σύνθετα Τονικά Πλαίσια</w:t>
      </w:r>
    </w:p>
    <w:p w14:paraId="75247C9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Ιδίωμα-Ανεξάρτητη Συμπεριφορά</w:t>
      </w:r>
    </w:p>
    <w:p w14:paraId="13CD1A75" w14:textId="77777777" w:rsidR="00805B5F" w:rsidRPr="00FD6830" w:rsidRDefault="00805B5F" w:rsidP="00805B5F">
      <w:pPr>
        <w:spacing w:before="100" w:beforeAutospacing="1" w:after="100" w:afterAutospacing="1" w:line="240" w:lineRule="auto"/>
        <w:rPr>
          <w:lang w:val="el-GR"/>
        </w:rPr>
      </w:pPr>
      <w:r w:rsidRPr="00FD6830">
        <w:rPr>
          <w:lang w:val="el-GR"/>
        </w:rPr>
        <w:t>Η σύγκριση των δύο εναρμονίσεων αποκαλύπτει κρίσιμο συστημικό περιορισμό που εκδηλώνεται ανεξάρτητα από το επιλεγμένο αρμονικό ιδίωμα. Και στην εναρμόνιση του ρεμπέτικου και στην εφαρμογή του tango, το σύστημα εμφανίζει πανομοιότυπη αποτυχία στη διαχείριση των μέτρων 30-31, όπου η μελωδία εκτελεί γρήγορες τονικές μεταβάσεις σε διάστημα ενός μέτρου. Αυτή η συμπεριφορά υποδηλώνει ότι ο περιορισμός δεν προκύπτει από ανεπάρκειες του συγκεκριμένου εκπαιδευτικού corpus, αλλά από θεμελιώδη δομικά χαρακτηριστικά της αρχιτεκτονικής του Hidden Markov Model.</w:t>
      </w:r>
    </w:p>
    <w:p w14:paraId="3E7CAD6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Προβληματικού Τμήματος</w:t>
      </w:r>
    </w:p>
    <w:p w14:paraId="501448E4" w14:textId="77777777" w:rsidR="00805B5F" w:rsidRPr="00FD6830" w:rsidRDefault="00805B5F" w:rsidP="00805B5F">
      <w:pPr>
        <w:spacing w:before="100" w:beforeAutospacing="1" w:after="100" w:afterAutospacing="1" w:line="240" w:lineRule="auto"/>
        <w:rPr>
          <w:lang w:val="el-GR"/>
        </w:rPr>
      </w:pPr>
      <w:r w:rsidRPr="00FD6830">
        <w:rPr>
          <w:lang w:val="el-GR"/>
        </w:rPr>
        <w:t>Το συγκεκριμένο τμήμα της μελωδίας (μέτρα 29-33) παρουσιάζει χρωματικές κινήσεις που δημιουργούν ένα "μουσικό ταξίδι" με συνεχείς αλλαγές τονικού κέντρου. Η ταχύτητα αυτών των μεταβάσεων υπερβαίνει την ικανότητα των Markov αλγορίθμων να υπολογίζουν αποτελεσματικές πιθανότητες μετάβασης, καθώς οι στατιστικές προβλέψεις βασίζονται σε σχετικά σταθερά τονικά πλαίσια που επιτρέπουν την ανάπτυξη συνεκτικών αρμονικών ακολουθιών. Όταν το τονικό κέντρο αλλάζει συνεχώς, το σύστημα χάνει την ικανότητα προσδιορισμού των λειτουργικών σχέσεων μεταξύ των συγχορδιών.</w:t>
      </w:r>
    </w:p>
    <w:p w14:paraId="353D26D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Θεωρητικές Επιπτώσεις</w:t>
      </w:r>
    </w:p>
    <w:p w14:paraId="060737E2" w14:textId="77777777" w:rsidR="00805B5F" w:rsidRPr="00FD6830" w:rsidRDefault="00805B5F" w:rsidP="00805B5F">
      <w:pPr>
        <w:spacing w:before="100" w:beforeAutospacing="1" w:after="100" w:afterAutospacing="1" w:line="240" w:lineRule="auto"/>
        <w:rPr>
          <w:lang w:val="el-GR"/>
        </w:rPr>
      </w:pPr>
      <w:r w:rsidRPr="00FD6830">
        <w:rPr>
          <w:lang w:val="el-GR"/>
        </w:rPr>
        <w:t>Αυτός ο ιδίωμα-ανεξάρτητος περιορισμός έχει σημαντικές επιπτώσεις για την κατανόηση των δυνατοτήτων του Chameleon. Δείχνει ότι το σύστημα λειτουργεί βέλτιστα σε μουσικό υλικό με σχετικά σταθερά τονικά πλαίσια και προβλέψιμες αρμονικές προόδους, ανεξάρτητα από το πολιτισμικό ή στυλιστικό περιβάλλον. Μελωδίες με έντονες χρωματικές κινήσεις και γρήγορες modulations αποτελούν συστημικά προβληματικές περιπτώσεις που ξεπερνούν τις δυνατότητες της τρέχουσας αρχιτεκτονικής, υποδηλώνοντας την ανάγκη για πιο εξελιγμένες τεχνικές context-awareness σε μελλοντικές εκδόσεις του συστήματος.</w:t>
      </w:r>
    </w:p>
    <w:p w14:paraId="5DF79AA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Διαγνωστική Αξία της Παρατήρησης</w:t>
      </w:r>
    </w:p>
    <w:p w14:paraId="7EF5431F" w14:textId="77777777" w:rsidR="00805B5F" w:rsidRPr="00FD6830" w:rsidRDefault="00805B5F" w:rsidP="00805B5F">
      <w:pPr>
        <w:spacing w:before="100" w:beforeAutospacing="1" w:after="100" w:afterAutospacing="1" w:line="240" w:lineRule="auto"/>
        <w:rPr>
          <w:lang w:val="el-GR"/>
        </w:rPr>
      </w:pPr>
      <w:r w:rsidRPr="00FD6830">
        <w:rPr>
          <w:lang w:val="el-GR"/>
        </w:rPr>
        <w:t>Η εμφάνιση του ίδιου προβλήματος σε διαφορετικά πειραματικά πλαίσια παρέχει πολύτιμη διαγνωστική πληροφορία που επιτρέπει τη διάκριση μεταξύ ιδίωμα-ειδικών περιορισμών (που θα μπορούσαν να αντιμετωπιστούν με καλύτερα εκπαιδευτικά δεδομένα) και θεμελιωδών αλγοριθμικών περιορισμών (που απαιτούν αρχιτεκτονικές βελτιώσεις). Αυτή η κατανόηση είναι κρίσιμη για την κατεύθυνση μελλοντικής ερευνητικής εργασίας και την ρεαλιστική αξιολόγηση των τρεχουσών δυνατοτήτων του συστήματος.</w:t>
      </w:r>
    </w:p>
    <w:p w14:paraId="221CF486" w14:textId="77777777" w:rsidR="00805B5F" w:rsidRPr="00F43C70" w:rsidRDefault="00805B5F" w:rsidP="00805B5F">
      <w:pPr>
        <w:pStyle w:val="whitespace-normal"/>
        <w:rPr>
          <w:lang w:val="el-GR"/>
        </w:rPr>
      </w:pPr>
    </w:p>
    <w:p w14:paraId="4BDD80AF" w14:textId="77777777" w:rsidR="00805B5F" w:rsidRPr="00DC1511"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sidRPr="00DC1511">
        <w:rPr>
          <w:rFonts w:ascii="Times New Roman" w:eastAsia="Times New Roman" w:hAnsi="Times New Roman" w:cs="Times New Roman"/>
          <w:b/>
          <w:bCs/>
          <w:sz w:val="27"/>
          <w:szCs w:val="27"/>
        </w:rPr>
        <w:lastRenderedPageBreak/>
        <w:t>Πείραμα 3: Blended Harmonisation (Bach Chorale + Jazz)</w:t>
      </w:r>
    </w:p>
    <w:p w14:paraId="0B9EA8C5"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Παράμετροι Συστήματος:</w:t>
      </w:r>
    </w:p>
    <w:p w14:paraId="60BD5652"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Πρώτο ιδίωμα:</w:t>
      </w:r>
      <w:r w:rsidRPr="00DC1511">
        <w:rPr>
          <w:rFonts w:ascii="Times New Roman" w:eastAsia="Times New Roman" w:hAnsi="Times New Roman" w:cs="Times New Roman"/>
        </w:rPr>
        <w:t xml:space="preserve"> Bach Chorales με Minor Scale [0 2 3 5 7 8 10]</w:t>
      </w:r>
    </w:p>
    <w:p w14:paraId="5AA56FF0" w14:textId="77777777" w:rsidR="00805B5F" w:rsidRPr="00805B5F" w:rsidRDefault="00805B5F" w:rsidP="00805B5F">
      <w:pPr>
        <w:numPr>
          <w:ilvl w:val="0"/>
          <w:numId w:val="31"/>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17C4367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(χωρίς μετατόπιση)</w:t>
      </w:r>
    </w:p>
    <w:p w14:paraId="5D6A126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Απενεργοποιημένα</w:t>
      </w:r>
    </w:p>
    <w:p w14:paraId="4950C279"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Αποκάλυψη Υπολογιστικής Δημιουργικότητας</w:t>
      </w:r>
    </w:p>
    <w:p w14:paraId="3A41799E"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του Bach+Jazz blending αντιπροσωπεύει την απόλυτη ερμηνεία της υπολογιστικής δημιουργικότητας εφαρμοσμένης στο πεδίο της αρμονικής σύνθεσης. Η εναρμόνιση παράγει αποτέλεσμα που χαρακτηρίζεται ως "τελείως κουφό" - μια περιγραφή που, μακριά από το να υποδηλώνει αποτυχία, αποκαλύπτει την επιτυχημένη διάσπαση παραδοσιακών αρμονικών προτύπων και τη δημιουργία εντελώς νέου μουσικού χώρου που δεν ανήκει σε καμία καθιερωμένη κατηγορία.</w:t>
      </w:r>
    </w:p>
    <w:p w14:paraId="7CE37E2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Πρωτότυπες Αρμονικές Δομές και Απροσδόκητες Συνδέσεις</w:t>
      </w:r>
    </w:p>
    <w:p w14:paraId="3E6CBE78" w14:textId="77777777" w:rsidR="00805B5F" w:rsidRPr="00FD6830" w:rsidRDefault="00805B5F" w:rsidP="00805B5F">
      <w:pPr>
        <w:spacing w:before="100" w:beforeAutospacing="1" w:after="100" w:afterAutospacing="1" w:line="240" w:lineRule="auto"/>
        <w:rPr>
          <w:lang w:val="el-GR"/>
        </w:rPr>
      </w:pPr>
      <w:r w:rsidRPr="00FD6830">
        <w:rPr>
          <w:lang w:val="el-GR"/>
        </w:rPr>
        <w:t>Το σύστημα παράγει συγχορδίες που χαρακτηρίζονται από γνήσια πρωτοτυπία, αλλά ακόμη πιο σημαντικά, δημιουργεί αρμονικές συνδέσεις που είναι απολύτως απροσδόκητες και αδύνατο να προβλεφθούν από παραδοσιακές μεθόδους ανάλυσης. Το στοιχείο της έκπληξης διατρέχει ολόκληρη την εναρμόνιση, δημιουργώντας συνεχή αίσθηση μουσικής περιπέτειας όπου ο ακροατής δεν μπορεί να προβλέψει την επόμενη αρμονική κατεύθυνση. Αυτή η απροβλεψιμότητα δεν προκύπτει από χάος ή αυθαιρεσία, αλλά από την τυφλή στατιστική ανάμειξη δύο διαφορετικών αρμονικών γλωσσών που δημιουργεί νέες συντακτικές δομές.</w:t>
      </w:r>
    </w:p>
    <w:p w14:paraId="6CD3E2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Αποτελεσματικότητα του </w:t>
      </w:r>
      <w:r w:rsidRPr="00DC151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Blending</w:t>
      </w:r>
    </w:p>
    <w:p w14:paraId="17B57611" w14:textId="2305D8BD" w:rsidR="00805B5F" w:rsidRPr="00FD6830" w:rsidRDefault="00805B5F" w:rsidP="00805B5F">
      <w:pPr>
        <w:spacing w:before="100" w:beforeAutospacing="1" w:after="100" w:afterAutospacing="1" w:line="240" w:lineRule="auto"/>
        <w:rPr>
          <w:lang w:val="el-GR"/>
        </w:rPr>
      </w:pPr>
      <w:r w:rsidRPr="00FD6830">
        <w:rPr>
          <w:lang w:val="el-GR"/>
        </w:rPr>
        <w:t xml:space="preserve">Το blending λειτουργεί με αξιοσημείωτη αποτελεσματικότητα, επιτυγχάνοντας ισορροπημένη κατανομή χαρακτηριστικών από τα δύο αρχικά ιδιώματα σε αναλογία που προσεγγίζει το 50/50. Παρότι εμφανίζεται ελαφριά κλίση προς το jazz ιδίωμα λόγω της έντονης παρουσίας έβδομων συγχορδιών και extended structures, τα χαρακτηριστικά του </w:t>
      </w:r>
      <w:r w:rsidR="00B546B9">
        <w:rPr>
          <w:lang w:val="el-GR"/>
        </w:rPr>
        <w:t>χορικ</w:t>
      </w:r>
      <w:r w:rsidR="00B546B9">
        <w:rPr>
          <w:lang w:val="el-GR"/>
        </w:rPr>
        <w:t>ού</w:t>
      </w:r>
      <w:r w:rsidR="00B546B9">
        <w:rPr>
          <w:lang w:val="el-GR"/>
        </w:rPr>
        <w:t xml:space="preserve"> Μπαχ</w:t>
      </w:r>
      <w:r w:rsidR="00B546B9" w:rsidRPr="00FD6830">
        <w:rPr>
          <w:lang w:val="el-GR"/>
        </w:rPr>
        <w:t xml:space="preserve"> </w:t>
      </w:r>
      <w:r w:rsidRPr="00FD6830">
        <w:rPr>
          <w:lang w:val="el-GR"/>
        </w:rPr>
        <w:t>παραμένουν σαφώς αναγνωρίσιμα μέσω των κλασικών αρμονικών κινήσεων I-IV-V-I και της λειτουργικής αρμονικής λογικής που διατηρείται σε πολλά σημεία της εναρμόνισης.</w:t>
      </w:r>
    </w:p>
    <w:p w14:paraId="277F27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Αντιπροσωπευτικής Αρμονικής Ακολουθίας: Μέτρα 5-8</w:t>
      </w:r>
    </w:p>
    <w:p w14:paraId="541150C9"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ακολουθία των μέτρων 5-8 αποτελεί παραδειγματικό δείγμα της υβριδικής αρμονικής γλώσσας που δημιουργεί το σύστημα. Η πρόοδος ξεκινά με G minor με μεγάλη έβδομη (G-Bb-D-F#), μια δομή που δεν υπάρχει ούτε στην παραδοσιακή Bach αρμονία ούτε στα τυπικά jazz standards. Αυτή η συγχορδία λύνεται στην ίδια αρμονία μετασχηματισμένη σε G </w:t>
      </w:r>
      <w:r w:rsidRPr="00FD6830">
        <w:rPr>
          <w:lang w:val="el-GR"/>
        </w:rPr>
        <w:lastRenderedPageBreak/>
        <w:t>minor7 σε πρώτη αναστροφή (Bb-D-F-G), δημιουργώντας εσωτερική τάση και επίλυση που αντιπροσωπεύει καθαρά υβριδική επινόηση.</w:t>
      </w:r>
    </w:p>
    <w:p w14:paraId="37551200" w14:textId="2418405B" w:rsidR="00805B5F" w:rsidRPr="00FD6830" w:rsidRDefault="00805B5F" w:rsidP="00805B5F">
      <w:pPr>
        <w:spacing w:before="100" w:beforeAutospacing="1" w:after="100" w:afterAutospacing="1" w:line="240" w:lineRule="auto"/>
        <w:rPr>
          <w:lang w:val="el-GR"/>
        </w:rPr>
      </w:pPr>
      <w:r w:rsidRPr="00FD6830">
        <w:rPr>
          <w:lang w:val="el-GR"/>
        </w:rPr>
        <w:t xml:space="preserve">Η συνέχεια με A major7 (A-C#-E-G) εισάγει κλασική jazz συγχορδία που εξυπηρετεί ως chord substitution, ενώ η μετάβαση σε D minor με έβδομη σε πρώτη αναστροφή (F-A-C-D) και στη συνέχεια σε κανονική D minor (D-F-A) αντικατοπτρίζει Bach-style </w:t>
      </w:r>
      <w:r w:rsidR="00B546B9" w:rsidRPr="00FD6830">
        <w:rPr>
          <w:lang w:val="el-GR"/>
        </w:rPr>
        <w:t>φωνοδήγηση</w:t>
      </w:r>
      <w:r w:rsidRPr="00FD6830">
        <w:rPr>
          <w:lang w:val="el-GR"/>
        </w:rPr>
        <w:t xml:space="preserve"> μέσω αναστροφών. Η καταληκτική C major7 (C-E-G-B) επαναφέρει jazz extended harmony, δημιουργώντας αρμονικό κύκλο που συνδυάζει αρμόδια στοιχεία από τα δύο ιδιώματα.</w:t>
      </w:r>
    </w:p>
    <w:p w14:paraId="55A061D1"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σε επίπεδο λειτουργικής αρμονίας, παρατηρούμε κλασική Bach progression IV-V-I-I-VII στην τονικότητα του Ρε, ενώ παράλληλα κάθε συγχορδία εμπλουτίζεται με jazz extensions που προσδίδουν σύγχρονη αρμονική πολυπλοκότητα.</w:t>
      </w:r>
    </w:p>
    <w:p w14:paraId="04D5644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Στατιστικά Πρότυπα του </w:t>
      </w:r>
      <w:r w:rsidRPr="00DC1511">
        <w:rPr>
          <w:rFonts w:ascii="Times New Roman" w:eastAsia="Times New Roman" w:hAnsi="Times New Roman" w:cs="Times New Roman"/>
          <w:b/>
          <w:bCs/>
        </w:rPr>
        <w:t>Jazz</w:t>
      </w:r>
      <w:r w:rsidRPr="00805B5F">
        <w:rPr>
          <w:rFonts w:ascii="Times New Roman" w:eastAsia="Times New Roman" w:hAnsi="Times New Roman" w:cs="Times New Roman"/>
          <w:b/>
          <w:bCs/>
          <w:lang w:val="el-GR"/>
        </w:rPr>
        <w:t xml:space="preserve"> Ιδιώματος</w:t>
      </w:r>
    </w:p>
    <w:p w14:paraId="097480A3" w14:textId="77777777" w:rsidR="00805B5F" w:rsidRPr="00FD6830" w:rsidRDefault="00805B5F" w:rsidP="00805B5F">
      <w:pPr>
        <w:spacing w:before="100" w:beforeAutospacing="1" w:after="100" w:afterAutospacing="1" w:line="240" w:lineRule="auto"/>
        <w:rPr>
          <w:lang w:val="el-GR"/>
        </w:rPr>
      </w:pPr>
      <w:r w:rsidRPr="00FD6830">
        <w:rPr>
          <w:lang w:val="el-GR"/>
        </w:rPr>
        <w:t>Ιδιαίτερα αξιοσημείωτο είναι το εμφανιζόμενο στατιστικό πρότυπο που αφορά την έναρξη και λήξη της εναρμόνισης. Το σύστημα επιδεικνύει σχεδόν deterministic συμπεριφορά στην επιλογή της πρώτης και τελευταίας συγχορδίας όταν εμπλέκεται το jazz ιδίωμα, εμφανίζοντας συστηματικά τη minor συγχορδία με μεγάλη έκτη στον τόνο του κομματιού. Αυτή η συμπεριφορά έχει παρατηρηθεί σε ποσοστό που προσεγγίζει το 99% σε διάφορα πειράματα, υποδηλώνοντας ότι το εκπαιδευτικό corpus του jazz περιέχει εξαιρετικά υψηλή συχνότητα αυτής της αρμονικής δομής σε αρχικές και καταληκτικές θέσεις. Αυτό το πρότυπο διατηρείται ακόμη και στο blended περιβάλλον, επιβεβαιώνοντας τη στατιστική ισχύ ορισμένων αρμονικών τάσεων.</w:t>
      </w:r>
    </w:p>
    <w:p w14:paraId="5577B15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Επαναλαμβανόμενα Αρμονικά Μοτίβα</w:t>
      </w:r>
    </w:p>
    <w:p w14:paraId="6BDA9B43" w14:textId="77777777" w:rsidR="00805B5F" w:rsidRPr="00FD6830" w:rsidRDefault="00805B5F" w:rsidP="00805B5F">
      <w:pPr>
        <w:spacing w:before="100" w:beforeAutospacing="1" w:after="100" w:afterAutospacing="1" w:line="240" w:lineRule="auto"/>
        <w:rPr>
          <w:lang w:val="el-GR"/>
        </w:rPr>
      </w:pPr>
      <w:r w:rsidRPr="00FD6830">
        <w:rPr>
          <w:lang w:val="el-GR"/>
        </w:rPr>
        <w:t>Μια άλλη χαρακτηριστική συγχορδία που εμφανίζεται συχνά στην εναρμόνιση είναι η D minor σε πρώτη αναστροφή με δεύτερη μικρή (F-A-C-D), η οποία χρησιμοποιείται ως βασική αρμονική υποστήριξη σε πολλαπλά σημεία. Αυτή η δομή αντιπροσωπεύει successful jazz-Bach fusion, συνδυάζοντας την Bach προτίμηση για αναστροφές με την jazz τάση για extended chords, δημιουργώντας αρμονικό στοιχείο που λειτουργεί αποτελεσματικά ως anchor point στην εναρμόνιση.</w:t>
      </w:r>
    </w:p>
    <w:p w14:paraId="3C8338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Ξεπέρασμα Παραδοσιακών Περιορισμών: Μέτρα 29-33</w:t>
      </w:r>
    </w:p>
    <w:p w14:paraId="111E3426" w14:textId="3187341C" w:rsidR="00805B5F" w:rsidRPr="00FD6830" w:rsidRDefault="00805B5F" w:rsidP="00805B5F">
      <w:pPr>
        <w:spacing w:before="100" w:beforeAutospacing="1" w:after="100" w:afterAutospacing="1" w:line="240" w:lineRule="auto"/>
        <w:rPr>
          <w:lang w:val="el-GR"/>
        </w:rPr>
      </w:pPr>
      <w:r w:rsidRPr="00FD6830">
        <w:rPr>
          <w:lang w:val="el-GR"/>
        </w:rPr>
        <w:t xml:space="preserve">Ιδιαίτερα σημαντική είναι η συμπεριφορά του συστήματος στα μέτρα 29-33, την περιοχή που αποδείχθηκε προβληματική για τις προηγούμενες εναρμονίσεις. Σε αυτό το blended περιβάλλον, το Chameleon καταφέρνει να ακολουθήσει τις χρωματικές κινήσεις της μελωδίας μέσω διαφορετικών τονικών κέντρων χωρίς να υποκύψει στην παθολογική επιστροφή σε </w:t>
      </w:r>
      <w:r w:rsidR="007303B4" w:rsidRPr="00FD6830">
        <w:rPr>
          <w:lang w:val="el-GR"/>
        </w:rPr>
        <w:t>θεμελίους</w:t>
      </w:r>
      <w:r w:rsidRPr="00FD6830">
        <w:rPr>
          <w:lang w:val="el-GR"/>
        </w:rPr>
        <w:t xml:space="preserve"> συγχορδίες που χαρακτήριζε τις προηγούμενες προσπάθειες. Αυτή η βελτίωση οφείλεται στο γεγονός ότι το blending δημιουργεί πλουσιότερο "χάρτη συγχορδιών" με περισσότερες διαθέσιμες επιλογές σε κάθε αρμονική στιγμή, επιτρέποντας </w:t>
      </w:r>
      <w:r w:rsidRPr="00FD6830">
        <w:rPr>
          <w:lang w:val="el-GR"/>
        </w:rPr>
        <w:lastRenderedPageBreak/>
        <w:t>στο σύστημα να βρίσκει συγχορδίες που εξυπηρετούν αποτελεσματικά το μελωδικό υλικό ακόμη και σε σύνθετα τονικά πλαίσια.</w:t>
      </w:r>
    </w:p>
    <w:p w14:paraId="4EC359F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Εξάλειψη </w:t>
      </w:r>
      <w:r w:rsidRPr="00DC1511">
        <w:rPr>
          <w:rFonts w:ascii="Times New Roman" w:eastAsia="Times New Roman" w:hAnsi="Times New Roman" w:cs="Times New Roman"/>
          <w:b/>
          <w:bCs/>
        </w:rPr>
        <w:t>Dissonance</w:t>
      </w:r>
      <w:r w:rsidRPr="00805B5F">
        <w:rPr>
          <w:rFonts w:ascii="Times New Roman" w:eastAsia="Times New Roman" w:hAnsi="Times New Roman" w:cs="Times New Roman"/>
          <w:b/>
          <w:bCs/>
          <w:lang w:val="el-GR"/>
        </w:rPr>
        <w:t xml:space="preserve"> μέσω Πολλαπλών Επιλογών</w:t>
      </w:r>
    </w:p>
    <w:p w14:paraId="376023FD" w14:textId="77777777" w:rsidR="00805B5F" w:rsidRPr="00FD6830" w:rsidRDefault="00805B5F" w:rsidP="00805B5F">
      <w:pPr>
        <w:spacing w:before="100" w:beforeAutospacing="1" w:after="100" w:afterAutospacing="1" w:line="240" w:lineRule="auto"/>
        <w:rPr>
          <w:lang w:val="el-GR"/>
        </w:rPr>
      </w:pPr>
      <w:r w:rsidRPr="00FD6830">
        <w:rPr>
          <w:lang w:val="el-GR"/>
        </w:rPr>
        <w:t>Σε αντίθεση με τις προηγούμενες εναρμονίσεις, το blended αποτέλεσμα εμφανίζει σημαντικά μειωμένα επίπεδα dissonance και cluster effects. Αυτή η βελτίωση δεν προκύπτει από την παρουσία "εξυπνότερων" συγχορδιών, αλλά από την αυξημένη διαθεσιμότητα επιλογών που επιτρέπει στο σύστημα να αποφεύγει αρμονικές καταστάσεις που δημιουργούν έντονη ακουστική σύγκρουση. Το κριτήριο αξιολόγησης παραμένει το θεμελιώδες διχαστικό πλαίσιο συμφωνίας/διαφωνίας, και σε αυτό το επίπεδο το blended αποτέλεσμα επιτυγχάνει σημαντικά καλύτερη απόδοση.</w:t>
      </w:r>
    </w:p>
    <w:p w14:paraId="7E517C0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DC1511">
        <w:rPr>
          <w:rFonts w:ascii="Times New Roman" w:eastAsia="Times New Roman" w:hAnsi="Times New Roman" w:cs="Times New Roman"/>
          <w:b/>
          <w:bCs/>
        </w:rPr>
        <w:t>Avant</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Garde</w:t>
      </w:r>
      <w:r w:rsidRPr="00805B5F">
        <w:rPr>
          <w:rFonts w:ascii="Times New Roman" w:eastAsia="Times New Roman" w:hAnsi="Times New Roman" w:cs="Times New Roman"/>
          <w:b/>
          <w:bCs/>
          <w:lang w:val="el-GR"/>
        </w:rPr>
        <w:t xml:space="preserve"> Χαρακτήρας και Απώλεια Πολιτισμικής Ταυτότητας</w:t>
      </w:r>
    </w:p>
    <w:p w14:paraId="170FC73A"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του "Κοκαϊνοπότης" μέσω του Bach-Jazz blend οδηγεί σε πλήρη εξάλειψη του αρχικού ρεμπέτικου χαρακτήρα, μεταμορφώνοντας το κομμάτι σε avant-garde, σουρεάλ έργο που δεν θυμίζει αρμονικά τίποτα από την αρχική σμυρναίικη αισθητική. Αυτή η ριζική μετάλλαξη δεν αποτελεί αποτυχία αλλά επιτυχημένη δημιουργία εντελώς νέας μουσικής οντότητας που υπερβαίνει τα όρια των συγκεκριμένων πολιτισμικών πλαισίων.</w:t>
      </w:r>
    </w:p>
    <w:p w14:paraId="535AB5D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Ατονάλ Τάσεις και Απουσία Λειτουργικής Αρμονίας</w:t>
      </w:r>
    </w:p>
    <w:p w14:paraId="59FED4AB"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δεν εμφανίζει παραδοσιακή εσωτερική μουσική λογική, αλλά προσεγγίζει την αισθητική της ατονάλ μουσικής χωρίς να εγκαταλείπει εντελώς την έννοια του τονικού κέντρου. Η αρμονική λογική δεν ακολουθεί τους παραδοσιακούς κανόνες της λειτουργικής αρμονίας, αλλά δημιουργεί δικό της συντακτικό σύστημα που βασίζεται στη στατιστική ανάμειξη των δύο εκπαιδευτικών corpus. Αυτή η μη-παραδοσιακή προσέγγιση δημιουργεί αρμονικό περιβάλλον που λειτουργεί σύμφωνα με δικούς του κανόνες, παράγοντας μουσικό αποτέλεσμα που είναι συνεκτικό εντός των δικών του ορίων.</w:t>
      </w:r>
    </w:p>
    <w:p w14:paraId="20317C9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Πρακτική Αξιοποίηση και Ανθρώπινη Παρέμβαση</w:t>
      </w:r>
    </w:p>
    <w:p w14:paraId="25865A5E" w14:textId="514F34F5" w:rsidR="00805B5F" w:rsidRPr="00FD6830" w:rsidRDefault="00805B5F" w:rsidP="00805B5F">
      <w:pPr>
        <w:spacing w:before="100" w:beforeAutospacing="1" w:after="100" w:afterAutospacing="1" w:line="240" w:lineRule="auto"/>
        <w:rPr>
          <w:lang w:val="el-GR"/>
        </w:rPr>
      </w:pPr>
      <w:r w:rsidRPr="00FD6830">
        <w:rPr>
          <w:lang w:val="el-GR"/>
        </w:rPr>
        <w:t xml:space="preserve">Παρά την πρωτοτυπία και την καινοτομία του αποτελέσματος, η πρακτική αξιοποίηση θα απαιτούσε σημαντική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στην τρέχουσα έκδοση του συστήματος. Επιπλέον, ορισμένα σημεία της εναρμόνισης θα χρειάζονταν μικρές προσαρμογές για να αποκτήσουν μεγαλύτερη μουσική συνοχή. Ωστόσο, το θεμελιώδες αρμονικό υλικό αντιπροσωπεύει πρωτότυπη και καινοτόμο προσέγγιση που θα ήταν εξαιρετικά δύσκολο να συλληφθεί και να αναπτυχθεί από ανθρώπινη σκέψη που ξεκινά από το μηδέν.</w:t>
      </w:r>
    </w:p>
    <w:p w14:paraId="2E459EF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Αξιολόγηση Δημιουργικότητας</w:t>
      </w:r>
    </w:p>
    <w:p w14:paraId="3FF13DC1" w14:textId="77777777" w:rsidR="00805B5F" w:rsidRPr="00FD6830" w:rsidRDefault="00805B5F" w:rsidP="00805B5F">
      <w:pPr>
        <w:spacing w:before="100" w:beforeAutospacing="1" w:after="100" w:afterAutospacing="1" w:line="240" w:lineRule="auto"/>
        <w:rPr>
          <w:lang w:val="el-GR"/>
        </w:rPr>
      </w:pPr>
      <w:r w:rsidRPr="00FD6830">
        <w:rPr>
          <w:lang w:val="el-GR"/>
        </w:rPr>
        <w:lastRenderedPageBreak/>
        <w:t>Από την οπτική της υπολογιστικής δημιουργικότητας, το Bach-Jazz blended αποτέλεσμα επιτυγχάνει εξαιρετικά υψηλή βαθμολογία 8-9/10, αντιπροσωπεύοντας την κορυφαία δημιουργική απόδοση μεταξύ των τριών εξεταζόμενων κατηγοριών. Αυτή η βαθμολογία αντανακλά όχι μόνο την πρωτοτυπία των επιμέρους αρμονικών επιλογών, αλλά κυρίως τη συνολική δημιουργία ενός νέου μουσικού ιδιώματος που παρουσιάζει εσωτερική συνοχή και αισθητική αυτονομία. Το αποτέλεσμα επιδεικνύει ότι το conceptual blending μπορεί να παράγει μουσικά artworks που υπερβαίνουν τη simple αρμονική υποστήριξη και εισέρχονται στο πεδίο της πραγματικής μουσικής σύνθεσης.</w:t>
      </w:r>
    </w:p>
    <w:p w14:paraId="24DAF9E5" w14:textId="77777777" w:rsidR="00805B5F"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EB6D8B7">
          <v:rect id="_x0000_i1028" style="width:0;height:1.5pt" o:hralign="center" o:hrstd="t" o:hr="t" fillcolor="#a0a0a0" stroked="f"/>
        </w:pict>
      </w:r>
    </w:p>
    <w:p w14:paraId="7FB1856D" w14:textId="77777777" w:rsidR="00805B5F" w:rsidRDefault="00805B5F" w:rsidP="00805B5F">
      <w:pPr>
        <w:spacing w:after="0" w:line="240" w:lineRule="auto"/>
        <w:rPr>
          <w:rFonts w:ascii="Times New Roman" w:eastAsia="Times New Roman" w:hAnsi="Times New Roman" w:cs="Times New Roman"/>
        </w:rPr>
      </w:pPr>
    </w:p>
    <w:p w14:paraId="5858B27D" w14:textId="77777777" w:rsidR="00805B5F" w:rsidRDefault="00805B5F" w:rsidP="00805B5F">
      <w:pPr>
        <w:spacing w:after="0" w:line="240" w:lineRule="auto"/>
        <w:rPr>
          <w:rFonts w:ascii="Times New Roman" w:eastAsia="Times New Roman" w:hAnsi="Times New Roman" w:cs="Times New Roman"/>
        </w:rPr>
      </w:pPr>
    </w:p>
    <w:p w14:paraId="5DC4440B" w14:textId="77777777" w:rsidR="00805B5F" w:rsidRDefault="00805B5F" w:rsidP="00805B5F">
      <w:pPr>
        <w:spacing w:after="0" w:line="240" w:lineRule="auto"/>
        <w:rPr>
          <w:rFonts w:ascii="Times New Roman" w:eastAsia="Times New Roman" w:hAnsi="Times New Roman" w:cs="Times New Roman"/>
        </w:rPr>
      </w:pPr>
    </w:p>
    <w:p w14:paraId="4D7343A5" w14:textId="77777777" w:rsidR="00805B5F" w:rsidRDefault="00805B5F" w:rsidP="00805B5F">
      <w:pPr>
        <w:spacing w:after="0" w:line="240" w:lineRule="auto"/>
        <w:rPr>
          <w:rFonts w:ascii="Times New Roman" w:eastAsia="Times New Roman" w:hAnsi="Times New Roman" w:cs="Times New Roman"/>
        </w:rPr>
      </w:pPr>
    </w:p>
    <w:p w14:paraId="218BD38C" w14:textId="77777777" w:rsidR="00805B5F" w:rsidRDefault="00805B5F" w:rsidP="00805B5F">
      <w:pPr>
        <w:spacing w:after="0" w:line="240" w:lineRule="auto"/>
        <w:rPr>
          <w:rFonts w:ascii="Times New Roman" w:eastAsia="Times New Roman" w:hAnsi="Times New Roman" w:cs="Times New Roman"/>
        </w:rPr>
      </w:pPr>
    </w:p>
    <w:p w14:paraId="0C3F7290" w14:textId="77777777" w:rsid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sidRPr="00C60A2D">
        <w:rPr>
          <w:rFonts w:ascii="Times New Roman" w:eastAsia="Times New Roman" w:hAnsi="Times New Roman" w:cs="Times New Roman"/>
          <w:b/>
          <w:bCs/>
          <w:sz w:val="27"/>
          <w:szCs w:val="27"/>
        </w:rPr>
        <w:t>Πείραμα 3: Blended Harmonisation (Bach Chorale + Jazz)</w:t>
      </w:r>
    </w:p>
    <w:p w14:paraId="791AA379"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4F72CDBA" wp14:editId="5FE213AE">
            <wp:extent cx="4235231" cy="7486650"/>
            <wp:effectExtent l="0" t="0" r="0" b="0"/>
            <wp:docPr id="756135589" name="Picture 6"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5589" name="Picture 6" descr="A sheet of music with black and white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6121" cy="7629640"/>
                    </a:xfrm>
                    <a:prstGeom prst="rect">
                      <a:avLst/>
                    </a:prstGeom>
                    <a:noFill/>
                    <a:ln>
                      <a:noFill/>
                    </a:ln>
                  </pic:spPr>
                </pic:pic>
              </a:graphicData>
            </a:graphic>
          </wp:inline>
        </w:drawing>
      </w:r>
    </w:p>
    <w:p w14:paraId="0DFE5CC2" w14:textId="2448DCBF"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4.3</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239456E"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Παράμετροι Συστήματος:</w:t>
      </w:r>
    </w:p>
    <w:p w14:paraId="1A298DB1"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lastRenderedPageBreak/>
        <w:t>Πρώτο ιδίωμα:</w:t>
      </w:r>
      <w:r w:rsidRPr="00DC1511">
        <w:rPr>
          <w:rFonts w:ascii="Times New Roman" w:eastAsia="Times New Roman" w:hAnsi="Times New Roman" w:cs="Times New Roman"/>
        </w:rPr>
        <w:t xml:space="preserve"> Bach Chorales με Minor Scale [0 2 3 5 7 8 10]</w:t>
      </w:r>
    </w:p>
    <w:p w14:paraId="472D752D" w14:textId="77777777" w:rsidR="00805B5F" w:rsidRPr="00805B5F" w:rsidRDefault="00805B5F" w:rsidP="00805B5F">
      <w:pPr>
        <w:numPr>
          <w:ilvl w:val="0"/>
          <w:numId w:val="32"/>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35F509D4"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(χωρίς μετατόπιση)</w:t>
      </w:r>
    </w:p>
    <w:p w14:paraId="1486D2A0"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Απενεργοποιημένα</w:t>
      </w:r>
    </w:p>
    <w:p w14:paraId="134AF7F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Υβριδική Αρμονική Γλώσσα και Πρωτότυπη Σύνθεση</w:t>
      </w:r>
    </w:p>
    <w:p w14:paraId="3E17FFF9" w14:textId="77777777" w:rsidR="00805B5F" w:rsidRPr="00FD6830" w:rsidRDefault="00805B5F" w:rsidP="00805B5F">
      <w:pPr>
        <w:spacing w:before="100" w:beforeAutospacing="1" w:after="100" w:afterAutospacing="1" w:line="240" w:lineRule="auto"/>
        <w:rPr>
          <w:lang w:val="el-GR"/>
        </w:rPr>
      </w:pPr>
      <w:r w:rsidRPr="00FD6830">
        <w:rPr>
          <w:lang w:val="el-GR"/>
        </w:rPr>
        <w:t>Το Bach+Jazz blending παράγει αποτέλεσμα που αποτελεί την πιο ριζική αρμονική μεταμόρφωση του "Κοκαϊνοπότης" μεταξύ των τριών εξεταζόμενων κατηγοριών. Η εναρμόνιση δημιουργεί εντελώς νέα αρμονική γλώσσα που συνδυάζει τη πολυφωνική σκέψη του Bach με την αρμονική ευελιξία του jazz, παράγοντας υβριδικές δομές που δεν υπάρχουν σε κανένα από τα δύο αρχικά ιδιώματα.</w:t>
      </w:r>
    </w:p>
    <w:p w14:paraId="39C3B8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Ισορροπημένη Ενσωμάτωση Στυλιστικών Χαρακτηριστικών</w:t>
      </w:r>
    </w:p>
    <w:p w14:paraId="247FF2A0" w14:textId="77777777" w:rsidR="00805B5F" w:rsidRPr="00FD6830" w:rsidRDefault="00805B5F" w:rsidP="00805B5F">
      <w:pPr>
        <w:spacing w:before="100" w:beforeAutospacing="1" w:after="100" w:afterAutospacing="1" w:line="240" w:lineRule="auto"/>
        <w:rPr>
          <w:lang w:val="el-GR"/>
        </w:rPr>
      </w:pPr>
      <w:r w:rsidRPr="00FD6830">
        <w:rPr>
          <w:lang w:val="el-GR"/>
        </w:rPr>
        <w:t>Το blending επιτυγχάνει αξιοσημείωτη ισορροπία στην κατανομή χαρακτηριστικών από τα δύο ιδιώματα. Από την πλευρά του jazz, η εναρμόνιση ενσωματώνει εκτεταμένη χρήση έβδομων συγχορδιών (τόσο μεγάλων όσο και μικρών) που δημιουργούν την χαρακτηριστική αρμονική πολυπλοκότητα του είδους. Από την πλευρά του Bach, διατηρούνται οι κλασικές αρμονικές κινήσεις I-IV-V-I που αποτελούν τη ραχοκοκαλιά της τονικής αρμονίας, ενώ η χρήση αναστροφών αντικατοπτρίζει την προσοχή στη φωνοδιαγωγή που χαρακτηρίζει τη χορωδιακή παράδοση.</w:t>
      </w:r>
    </w:p>
    <w:p w14:paraId="5B8B9E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Αναλυτικό Παράδειγμα: Μέτρα 5-8</w:t>
      </w:r>
    </w:p>
    <w:p w14:paraId="1643951C"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των μέτρων 5-8 παρουσιάζει παραδειγματική υβριδική αρμονική πρόοδο που αποκαλύπτει τον τρόπο με τον οποίο το σύστημα δημιουργεί νέες αρμονικές δυνατότητες. Η G minor με μεγάλη έβδομη (G-Bb-D-F#) που μεταβαίνει στην ίδια συγχορδία ως G minor7 σε πρώτη αναστροφή (Bb-D-F-G) αποτελεί γνήσια υβριδική επινόηση που δεν εμφανίζεται σε κανένα από τα αρχικά ιδιώματα. Η συνέχεια με A major7 (A-C#-E-G) εισάγει κλασική jazz extended harmony, ενώ η μετάβαση μέσω D minor σε διάφορες μορφές (με έβδομη σε αναστροφή και κανονική) επιδεικνύει Bach-style προσέγγιση στη φωνοδιαγωγή.</w:t>
      </w:r>
    </w:p>
    <w:p w14:paraId="39BC170F"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λειτουργικά, παρατηρούμε progression IV-V-I-I-VII στην τονικότητα του Ρε, δηλαδή κλασική Bach αρμονική κίνηση εμπλουτισμένη με jazz extensions σε κάθε συγχορδία.</w:t>
      </w:r>
    </w:p>
    <w:p w14:paraId="7FCD63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Στατιστικό Πρότυπο: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 xml:space="preserve"> με Μεγάλη Έκτη</w:t>
      </w:r>
    </w:p>
    <w:p w14:paraId="0574E945" w14:textId="37B6F0B4" w:rsidR="00805B5F" w:rsidRPr="00FD6830" w:rsidRDefault="00805B5F" w:rsidP="00805B5F">
      <w:pPr>
        <w:spacing w:before="100" w:beforeAutospacing="1" w:after="100" w:afterAutospacing="1" w:line="240" w:lineRule="auto"/>
        <w:rPr>
          <w:lang w:val="el-GR"/>
        </w:rPr>
      </w:pPr>
      <w:r w:rsidRPr="00FD6830">
        <w:rPr>
          <w:lang w:val="el-GR"/>
        </w:rPr>
        <w:t xml:space="preserve">Το σύστημα εμφανίζει deterministic συμπεριφορά στην επιλογή αρχικών και καταληκτικών συγχορδιών όταν εμπλέκεται το jazz ιδίωμα. Η minor συγχορδία με μεγάλη έκτη στον τόνο του κομματιού εμφανίζεται συστηματικά στην αρχή και το τέλος σε ποσοστό που προσεγγίζει το 99% των περιπτώσεων. Αυτό το πρότυπο διατηρείται ακόμη και στο blended περιβάλλον, υποδηλώνοντας ότι το εκπαιδευτικό corpus του jazz έχει εξαιρετικά υψηλή συχνότητα αυτής της δομής σε </w:t>
      </w:r>
      <w:r w:rsidR="00B546B9" w:rsidRPr="00FD6830">
        <w:rPr>
          <w:lang w:val="el-GR"/>
        </w:rPr>
        <w:t>πτωτικά</w:t>
      </w:r>
      <w:r w:rsidRPr="00FD6830">
        <w:rPr>
          <w:lang w:val="el-GR"/>
        </w:rPr>
        <w:t xml:space="preserve"> σημεία.</w:t>
      </w:r>
    </w:p>
    <w:p w14:paraId="7125A9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CDAC40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F9F415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Επαναλαμβανόμενη Βασική Δομή: </w:t>
      </w:r>
      <w:r w:rsidRPr="00DC1511">
        <w:rPr>
          <w:rFonts w:ascii="Times New Roman" w:eastAsia="Times New Roman" w:hAnsi="Times New Roman" w:cs="Times New Roman"/>
          <w:b/>
          <w:bCs/>
        </w:rPr>
        <w:t>D</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F</w:t>
      </w:r>
    </w:p>
    <w:p w14:paraId="1B9AB007" w14:textId="77777777" w:rsidR="00805B5F" w:rsidRPr="00FD6830" w:rsidRDefault="00805B5F" w:rsidP="00805B5F">
      <w:pPr>
        <w:spacing w:before="100" w:beforeAutospacing="1" w:after="100" w:afterAutospacing="1" w:line="240" w:lineRule="auto"/>
        <w:rPr>
          <w:lang w:val="el-GR"/>
        </w:rPr>
      </w:pPr>
      <w:r w:rsidRPr="00FD6830">
        <w:rPr>
          <w:lang w:val="el-GR"/>
        </w:rPr>
        <w:t>Μια χαρακτηριστική συγχορδία που χρησιμοποιείται συχνά ως αρμονική βάση είναι η D minor σε πρώτη αναστροφή με δεύτερη μικρή (F-A-C-D). Αυτή η δομή αντιπροσωπεύει επιτυχημένη synthesis των δύο ιδιωμάτων, συνδυάζοντας την Bach προτίμηση για αναστροφές με την jazz τάση για extended chords.</w:t>
      </w:r>
    </w:p>
    <w:p w14:paraId="185FB51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Επίλυση του Προβλήματος των Μέτρων 29-33</w:t>
      </w:r>
    </w:p>
    <w:p w14:paraId="2AB3F8B2" w14:textId="4A949066" w:rsidR="00805B5F" w:rsidRPr="00FD6830" w:rsidRDefault="00805B5F" w:rsidP="00805B5F">
      <w:pPr>
        <w:spacing w:before="100" w:beforeAutospacing="1" w:after="100" w:afterAutospacing="1" w:line="240" w:lineRule="auto"/>
        <w:rPr>
          <w:lang w:val="el-GR"/>
        </w:rPr>
      </w:pPr>
      <w:r w:rsidRPr="00FD6830">
        <w:rPr>
          <w:lang w:val="el-GR"/>
        </w:rPr>
        <w:t xml:space="preserve">Σε αντίθεση με τις προηγούμενες εναρμονίσεις, το blended περιβάλλον επιτρέπει στο σύστημα να αντιμετωπίσει αποτελεσματικά τα προβληματικά μέτρα 29-33 όπου η μελωδία εκτελεί γρήγορες χρωματικές κινήσεις. Αυτή η βελτίωση οφείλεται στο γεγονός ότι το blending δημιουργεί εμπλουτισμένο πίνακα πιθανοτήτων που συνδυάζει τα στατιστικά δεδομένα από δύο ιδιώματα, παρέχοντας στο σύστημα ευρύτερο φάσμα αρμονικών επιλογών σε κάθε χρονική στιγμή. Αντί να υποκύπτει στην παθολογική επιστροφή σε </w:t>
      </w:r>
      <w:r w:rsidR="007303B4" w:rsidRPr="00FD6830">
        <w:rPr>
          <w:lang w:val="el-GR"/>
        </w:rPr>
        <w:t>θεμελίους</w:t>
      </w:r>
      <w:r w:rsidRPr="00FD6830">
        <w:rPr>
          <w:lang w:val="el-GR"/>
        </w:rPr>
        <w:t xml:space="preserve"> συγχορδίες, το Chameleon καταφέρνει να εντοπίσει συγχορδίες που εξυπηρετούν το μελωδικό υλικό ακόμη και σε σύνθετα τονικά πλαίσια.</w:t>
      </w:r>
    </w:p>
    <w:p w14:paraId="5558925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Μείωση Ακουστικής Σύγκρουσης</w:t>
      </w:r>
    </w:p>
    <w:p w14:paraId="41F3E17C" w14:textId="77777777" w:rsidR="00805B5F" w:rsidRPr="00FD6830" w:rsidRDefault="00805B5F" w:rsidP="00805B5F">
      <w:pPr>
        <w:spacing w:before="100" w:beforeAutospacing="1" w:after="100" w:afterAutospacing="1" w:line="240" w:lineRule="auto"/>
        <w:rPr>
          <w:lang w:val="el-GR"/>
        </w:rPr>
      </w:pPr>
      <w:r w:rsidRPr="00FD6830">
        <w:rPr>
          <w:lang w:val="el-GR"/>
        </w:rPr>
        <w:t>Το blended αποτέλεσμα παρουσιάζει σημαντικά μειωμένα επίπεδα dissonance σε σύγκριση με τις άλλες εναρμονίσεις. Αυτή η βελτίωση προκύπτει από την αυξημένη διαθεσιμότητα συγχορδιακών επιλογών που επιτρέπει στο σύστημα να αποφεύγει αρμονικές καταστάσεις που δημιουργούν έντονη ακουστική σύγκρουση. Η αρμονική υποστήριξη του μελωδικού υλικού γίνεται πιο αποδοτική όχι λόγω "εξυπνότερων" επιλογών, αλλά λόγω της ύπαρξης περισσότερων στατιστικά διαθέσιμων δυνατοτήτων στον συνδυασμένο πίνακα πιθανοτήτων.</w:t>
      </w:r>
    </w:p>
    <w:p w14:paraId="441E3AD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Ριζική Μεταμόρφωση του Ρεμπέτικου Χαρακτήρα</w:t>
      </w:r>
    </w:p>
    <w:p w14:paraId="56C55B45" w14:textId="77777777" w:rsidR="00805B5F" w:rsidRPr="00FD6830" w:rsidRDefault="00805B5F" w:rsidP="00805B5F">
      <w:pPr>
        <w:spacing w:before="100" w:beforeAutospacing="1" w:after="100" w:afterAutospacing="1" w:line="240" w:lineRule="auto"/>
        <w:rPr>
          <w:lang w:val="el-GR"/>
        </w:rPr>
      </w:pPr>
      <w:r w:rsidRPr="00FD6830">
        <w:rPr>
          <w:lang w:val="el-GR"/>
        </w:rPr>
        <w:t>Η εφαρμογή του Bach-Jazz blend οδηγεί σε πλήρη εξάλειψη του αρχικού σμυρναίικου χαρακτήρα, μεταμορφώνοντας τον "Κοκαϊνοπότη" σε avant-garde μουσικό έργο που δεν διατηρεί καμία αρμονική σχέση με την παραδοσιακή ρεμπέτικη αισθητική. Το αποτέλεσμα αποκτά σουρεάλ χαρακτήρα που προσεγγίζει την ατονάλ μουσική χωρίς να εγκαταλείπει εντελώς την έννοια του τονικού κέντρου.</w:t>
      </w:r>
    </w:p>
    <w:p w14:paraId="6C4B533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Απουσία Παραδοσιακής Λειτουργικής Αρμονίας</w:t>
      </w:r>
    </w:p>
    <w:p w14:paraId="20C5179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δεν ακολουθεί παραδοσιακή λειτουργική αρμονική λογική, αλλά δημιουργεί δικό της αρμονικό συντακτικό που βασίζεται στη στατιστική ανάμειξη των δύο εκπαιδευτικών corpus. Αυτή η προσέγγιση παράγει μουσικό αποτέλεσμα που λειτουργεί </w:t>
      </w:r>
      <w:r w:rsidRPr="00FD6830">
        <w:rPr>
          <w:lang w:val="el-GR"/>
        </w:rPr>
        <w:lastRenderedPageBreak/>
        <w:t>σύμφωνα με εσωτερικούς κανόνες που δεν αντιστοιχούν σε καμία καθιερωμένη αρμονική παράδοση.</w:t>
      </w:r>
    </w:p>
    <w:p w14:paraId="4426B9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Χαρακτηριστική Επαναλαμβανόμενη Αρμονική Κίνηση</w:t>
      </w:r>
    </w:p>
    <w:p w14:paraId="1CB38F73" w14:textId="77777777" w:rsidR="00805B5F" w:rsidRPr="00FD6830" w:rsidRDefault="00805B5F" w:rsidP="00805B5F">
      <w:pPr>
        <w:spacing w:before="100" w:beforeAutospacing="1" w:after="100" w:afterAutospacing="1" w:line="240" w:lineRule="auto"/>
        <w:rPr>
          <w:lang w:val="el-GR"/>
        </w:rPr>
      </w:pPr>
      <w:r w:rsidRPr="00FD6830">
        <w:rPr>
          <w:lang w:val="el-GR"/>
        </w:rPr>
        <w:t>Μια συγκεκριμένη αρμονική κίνηση που εμφανίζεται τρεις έως τέσσερις φορές κατά τη διάρκεια της εναρμόνισης είναι η μετάβαση από D minor σε πρώτη αναστροφή με μικρή έβδομη (F-A-C-D) σε C major με μεγάλη έβδομη (C-E-G-B). Αυτή η progression συνδυάζει την Bach προτίμηση για αναστροφές με την jazz τάση για extended harmonies, αποτελώντας παράδειγμα της αρμονικής synthesis που χαρακτηρίζει το blended αποτέλεσμα.</w:t>
      </w:r>
    </w:p>
    <w:p w14:paraId="2F92E04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p>
    <w:p w14:paraId="30B3ECA6" w14:textId="291E65A6"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Ευελιξία στην Επιλογή </w:t>
      </w:r>
      <w:r w:rsidR="007303B4">
        <w:rPr>
          <w:rFonts w:ascii="Times New Roman" w:eastAsia="Times New Roman" w:hAnsi="Times New Roman" w:cs="Times New Roman"/>
          <w:b/>
          <w:bCs/>
          <w:sz w:val="27"/>
          <w:szCs w:val="27"/>
          <w:lang w:val="el-GR"/>
        </w:rPr>
        <w:t>θεμέλιων</w:t>
      </w:r>
      <w:r w:rsidRPr="00805B5F">
        <w:rPr>
          <w:rFonts w:ascii="Times New Roman" w:eastAsia="Times New Roman" w:hAnsi="Times New Roman" w:cs="Times New Roman"/>
          <w:b/>
          <w:bCs/>
          <w:sz w:val="27"/>
          <w:szCs w:val="27"/>
          <w:lang w:val="el-GR"/>
        </w:rPr>
        <w:t xml:space="preserve"> Συγχορδιών</w:t>
      </w:r>
    </w:p>
    <w:p w14:paraId="018A6DC2" w14:textId="2D14B23C" w:rsidR="00805B5F" w:rsidRPr="00FD6830" w:rsidRDefault="00805B5F" w:rsidP="00805B5F">
      <w:pPr>
        <w:spacing w:before="100" w:beforeAutospacing="1" w:after="100" w:afterAutospacing="1" w:line="240" w:lineRule="auto"/>
        <w:rPr>
          <w:lang w:val="el-GR"/>
        </w:rPr>
      </w:pPr>
      <w:r w:rsidRPr="00FD6830">
        <w:rPr>
          <w:lang w:val="el-GR"/>
        </w:rPr>
        <w:t xml:space="preserve">Μια αξιοσημείωτη διαφορά του blended αποτελέσματος σε σχέση με τις προηγούμενες εναρμονίσεις είναι η αυξημένη ευελιξία στην επιλογή των </w:t>
      </w:r>
      <w:r w:rsidR="007303B4" w:rsidRPr="00FD6830">
        <w:rPr>
          <w:lang w:val="el-GR"/>
        </w:rPr>
        <w:t>θεμέλιων</w:t>
      </w:r>
      <w:r w:rsidRPr="00FD6830">
        <w:rPr>
          <w:lang w:val="el-GR"/>
        </w:rPr>
        <w:t xml:space="preserve"> συγχορδιών. Ενώ οι προηγούμενες προσπάθειες με ένα ιδίωμα τείνουν να "κλειδώνουν" σε συγκεκριμένους τύπους συγχορδιών (D major ή D minor αντίστοιχα), το blended περιβάλλον επιδεικνύει προσαρμοστικότητα στις μελωδικές απαιτήσεις. Όταν η μελωδία δεν περιλαμβάνει το F# (χαρτιέση), το σύστημα επιλέγει D minor, ενώ όταν εμφανίζεται το F# και απαιτείται η </w:t>
      </w:r>
      <w:r w:rsidR="007303B4" w:rsidRPr="00FD6830">
        <w:rPr>
          <w:lang w:val="el-GR"/>
        </w:rPr>
        <w:t>θεμέλιος</w:t>
      </w:r>
      <w:r w:rsidRPr="00FD6830">
        <w:rPr>
          <w:lang w:val="el-GR"/>
        </w:rPr>
        <w:t xml:space="preserve"> συγχορδία, επιλέγει D major. Αυτή η συμπεριφορά υποδηλώνει μεγαλύτερη μουσική ευαισθησία στη σχέση μεταξύ μελωδικού υλικού και αρμονικής υποστήριξης.</w:t>
      </w:r>
    </w:p>
    <w:p w14:paraId="36A1499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Πρακτικές Προοπτικές και Ανάγκη Ανθρώπινης Παρέμβασης</w:t>
      </w:r>
    </w:p>
    <w:p w14:paraId="64914D2B" w14:textId="0521E73A" w:rsidR="00805B5F" w:rsidRPr="00FD6830" w:rsidRDefault="00805B5F" w:rsidP="00805B5F">
      <w:pPr>
        <w:spacing w:before="100" w:beforeAutospacing="1" w:after="100" w:afterAutospacing="1" w:line="240" w:lineRule="auto"/>
        <w:rPr>
          <w:lang w:val="el-GR"/>
        </w:rPr>
      </w:pPr>
      <w:r w:rsidRPr="00FD6830">
        <w:rPr>
          <w:lang w:val="el-GR"/>
        </w:rPr>
        <w:t xml:space="preserve">Για πρακτική αξιοποίηση, το αποτέλεσμα θα απαιτούσε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καθώς και μικρές προσαρμογές σε ορισμένα σημεία για μεγαλύτερη μουσική συνοχή. Ωστόσο, το θεμελιώδες αρμονικό υλικό παρουσιάζει πρωτότυπη προσέγγιση που θα ήταν εξαιρετικά δύσκολο να συλληφθεί μέσω παραδοσιακών μεθόδων σύνθεσης.</w:t>
      </w:r>
    </w:p>
    <w:p w14:paraId="354A671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026138C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Προσωπική Αξιολόγηση Δημιουργικότητας</w:t>
      </w:r>
    </w:p>
    <w:p w14:paraId="66CC8502" w14:textId="77777777" w:rsidR="00805B5F" w:rsidRPr="00FD6830" w:rsidRDefault="00805B5F" w:rsidP="00805B5F">
      <w:pPr>
        <w:spacing w:before="100" w:beforeAutospacing="1" w:after="100" w:afterAutospacing="1" w:line="240" w:lineRule="auto"/>
        <w:rPr>
          <w:lang w:val="el-GR"/>
        </w:rPr>
      </w:pPr>
      <w:r w:rsidRPr="00FD6830">
        <w:rPr>
          <w:lang w:val="el-GR"/>
        </w:rPr>
        <w:t>Βάσει προσωπικής αισθητικής κρίσης και διαίσθησης - όπως έχει προσδιοριστεί στη μεθοδολογία της παρούσας έρευνας - το Bach-Jazz blended αποτέλεσμα αξιολογείται με βαθμολογία 8-9/10 στην κλίμακα δημιουργικής πρωτοτυπίας. Αυτή η υψηλή βαθμολογία αντανακλά τόσο την πρωτοτυπία των επιμέρους αρμονικών επιλογών όσο και τη συνολική δημιουργία νέου μουσικού ιδιώματος που παρουσιάζει εσωτερική συνοχή και αισθητική αυτονομία. Η αξιολόγηση αυτή είναι εντελώς υποκειμενική και βασίζεται αποκλειστικά σε προσωπικά κριτήρια μουσικής εκτίμησης.</w:t>
      </w:r>
    </w:p>
    <w:p w14:paraId="70474823" w14:textId="77777777" w:rsidR="00805B5F" w:rsidRPr="008D1DF8" w:rsidRDefault="00805B5F" w:rsidP="00805B5F">
      <w:pPr>
        <w:rPr>
          <w:b/>
          <w:bCs/>
          <w:lang w:val="el-GR"/>
        </w:rPr>
      </w:pPr>
    </w:p>
    <w:p w14:paraId="79A769C3"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4.2.2 </w:t>
      </w:r>
      <w:r w:rsidRPr="001F7B61">
        <w:rPr>
          <w:rFonts w:ascii="Times New Roman" w:eastAsia="Times New Roman" w:hAnsi="Times New Roman" w:cs="Times New Roman"/>
          <w:b/>
          <w:bCs/>
          <w:sz w:val="36"/>
          <w:szCs w:val="36"/>
        </w:rPr>
        <w:t>Harry</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Potter</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Theme</w:t>
      </w:r>
      <w:r w:rsidRPr="00805B5F">
        <w:rPr>
          <w:rFonts w:ascii="Times New Roman" w:eastAsia="Times New Roman" w:hAnsi="Times New Roman" w:cs="Times New Roman"/>
          <w:b/>
          <w:bCs/>
          <w:sz w:val="36"/>
          <w:szCs w:val="36"/>
          <w:lang w:val="el-GR"/>
        </w:rPr>
        <w:t xml:space="preserve"> - Κινηματογραφική Μουσική του </w:t>
      </w:r>
      <w:r w:rsidRPr="001F7B61">
        <w:rPr>
          <w:rFonts w:ascii="Times New Roman" w:eastAsia="Times New Roman" w:hAnsi="Times New Roman" w:cs="Times New Roman"/>
          <w:b/>
          <w:bCs/>
          <w:sz w:val="36"/>
          <w:szCs w:val="36"/>
        </w:rPr>
        <w:t>John</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Williams</w:t>
      </w:r>
    </w:p>
    <w:p w14:paraId="2691523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Αρμονικές Προκλήσεις</w:t>
      </w:r>
    </w:p>
    <w:p w14:paraId="300B722D" w14:textId="77777777" w:rsidR="00805B5F" w:rsidRPr="00FD6830" w:rsidRDefault="00805B5F" w:rsidP="00805B5F">
      <w:pPr>
        <w:spacing w:before="100" w:beforeAutospacing="1" w:after="100" w:afterAutospacing="1" w:line="240" w:lineRule="auto"/>
        <w:rPr>
          <w:lang w:val="el-GR"/>
        </w:rPr>
      </w:pPr>
      <w:r w:rsidRPr="00FD6830">
        <w:rPr>
          <w:lang w:val="el-GR"/>
        </w:rPr>
        <w:t>Το Harry Potter theme του John Williams επιλέχθηκε ως δεύτερη περίπτωση μελέτης λόγω των ιδιαίτερων αρμονικών προκλήσεων που παρουσιάζει, κυρίως τις χαρακτηριστικές modulations από E minor σε G minor που αποτελούν σημάδι κατατεθέν της κινηματογραφικής σύνθεσης. Σε αντίθεση με τον μοδάλ χαρακτήρα του "Κοκαϊνοπότης", το συγκεκριμένο θέμα κινείται εντός δυτικών τονικών πλαισίων, επιτρέποντας την αξιολόγηση της συμπεριφοράς του Chameleon σε πιο οικείο αρμονικό περιβάλλον.</w:t>
      </w:r>
    </w:p>
    <w:p w14:paraId="422807A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Μεθοδολογικές Προσαρμογές</w:t>
      </w:r>
    </w:p>
    <w:p w14:paraId="14BA93AC" w14:textId="6FA6BF9E" w:rsidR="00805B5F" w:rsidRPr="00FD6830" w:rsidRDefault="00805B5F" w:rsidP="00805B5F">
      <w:pPr>
        <w:spacing w:before="100" w:beforeAutospacing="1" w:after="100" w:afterAutospacing="1" w:line="240" w:lineRule="auto"/>
        <w:rPr>
          <w:lang w:val="el-GR"/>
        </w:rPr>
      </w:pPr>
      <w:r w:rsidRPr="00FD6830">
        <w:rPr>
          <w:lang w:val="el-GR"/>
        </w:rPr>
        <w:t xml:space="preserve">Η έλλειψη ειδικού κινηματογραφικού ιδιώματος στη βιβλιοθήκη του συστήματος επέβαλε την επιλογή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ως "native" εναρμόνιση, καθώς αποτελεί το πλησιέστερο διαθέσιμο ιδίωμα στην κλασική δυτική αρμονική παράδοση. Ως cross-style εναρμόνιση επιλέχθηκε το Rebetiko, δημιουργώντας εντυπωσιακή αντίθεση μεταξύ της συμφωνικής κινηματογραφικής αισθητικής και της ανατολίτικης μοδάλ παράδοσης.</w:t>
      </w:r>
    </w:p>
    <w:p w14:paraId="54BFE69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Καινοτόμα Στοιχεία: </w:t>
      </w:r>
      <w:r w:rsidRPr="001F7B61">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Download</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Feature</w:t>
      </w:r>
    </w:p>
    <w:p w14:paraId="60FDA557" w14:textId="77777777" w:rsidR="00805B5F" w:rsidRPr="00FD6830" w:rsidRDefault="00805B5F" w:rsidP="00805B5F">
      <w:pPr>
        <w:spacing w:before="100" w:beforeAutospacing="1" w:after="100" w:afterAutospacing="1" w:line="240" w:lineRule="auto"/>
        <w:rPr>
          <w:lang w:val="el-GR"/>
        </w:rPr>
      </w:pPr>
      <w:r w:rsidRPr="00FD6830">
        <w:rPr>
          <w:lang w:val="el-GR"/>
        </w:rPr>
        <w:t>Το τεχνικό χαρακτηριστικό που προστέθηκε στο σύστημα - η δυνατότητα λήψης των αποτελεσμάτων σε MIDI format με διαχωρισμένα κανάλια για μελωδία και αρμονία - αποδείχθηκε καθοριστικό για την περαιτέρω επεξεργασία του υλικού. Αυτή η λειτουργικότητα επιτρέπει την άμεση εισαγωγή των αποτελεσμάτων σε Digital Audio Workstations και διευκολύνει σημαντικά τη δημιουργική αξιοποίηση του παραγόμενου αρμονικού υλικού.</w:t>
      </w:r>
    </w:p>
    <w:p w14:paraId="271C58B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53AA205C"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4A7564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E6970E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4DC53314"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765E20"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960A31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0847378"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67B0401"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BCD1D2" w14:textId="77777777" w:rsidR="00805B5F" w:rsidRPr="00FA0D74"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r w:rsidRPr="00FA0D74">
        <w:rPr>
          <w:rFonts w:ascii="Times New Roman" w:eastAsia="Times New Roman" w:hAnsi="Times New Roman" w:cs="Times New Roman"/>
          <w:b/>
          <w:bCs/>
          <w:sz w:val="36"/>
          <w:szCs w:val="36"/>
        </w:rPr>
        <w:t>Πείραμα 1: Εναρμόνιση Bach Chorale Style (Baseline)</w:t>
      </w:r>
    </w:p>
    <w:p w14:paraId="4FCA4F9D" w14:textId="77777777" w:rsidR="00805B5F" w:rsidRDefault="00805B5F" w:rsidP="00805B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B58069E" wp14:editId="4FD55B01">
            <wp:extent cx="6184900" cy="2880995"/>
            <wp:effectExtent l="0" t="0" r="6350" b="0"/>
            <wp:docPr id="193922019" name="Picture 7" descr="A close-up of a sheet of mu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019" name="Picture 7" descr="A close-up of a sheet of music&#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4900" cy="2880995"/>
                    </a:xfrm>
                    <a:prstGeom prst="rect">
                      <a:avLst/>
                    </a:prstGeom>
                    <a:noFill/>
                    <a:ln>
                      <a:noFill/>
                    </a:ln>
                  </pic:spPr>
                </pic:pic>
              </a:graphicData>
            </a:graphic>
          </wp:inline>
        </w:drawing>
      </w:r>
    </w:p>
    <w:p w14:paraId="3E8095BF" w14:textId="54D97BCD" w:rsidR="00805B5F" w:rsidRPr="008D1DF8" w:rsidRDefault="00805B5F" w:rsidP="008D1DF8">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i/>
          <w:iCs/>
          <w:lang w:val="el-GR"/>
        </w:rPr>
        <w:lastRenderedPageBreak/>
        <w:t>[Εικόνα</w:t>
      </w:r>
      <w:r w:rsidR="00497441" w:rsidRPr="00497441">
        <w:rPr>
          <w:rFonts w:ascii="Times New Roman" w:eastAsia="Times New Roman" w:hAnsi="Times New Roman" w:cs="Times New Roman"/>
          <w:b/>
          <w:bCs/>
          <w:i/>
          <w:iCs/>
          <w:lang w:val="el-GR"/>
        </w:rPr>
        <w:t>4.4</w:t>
      </w:r>
      <w:r w:rsidRPr="00805B5F">
        <w:rPr>
          <w:rFonts w:ascii="Times New Roman" w:eastAsia="Times New Roman" w:hAnsi="Times New Roman" w:cs="Times New Roman"/>
          <w:b/>
          <w:bCs/>
          <w:i/>
          <w:iCs/>
          <w:lang w:val="el-GR"/>
        </w:rPr>
        <w:t xml:space="preserve">: </w:t>
      </w:r>
      <w:r w:rsidRPr="00C60A2D">
        <w:rPr>
          <w:rFonts w:ascii="Times New Roman" w:eastAsia="Times New Roman" w:hAnsi="Times New Roman" w:cs="Times New Roman"/>
          <w:b/>
          <w:bCs/>
          <w:i/>
          <w:iCs/>
        </w:rPr>
        <w:t>Screenshot</w:t>
      </w:r>
      <w:r w:rsidRPr="00805B5F">
        <w:rPr>
          <w:rFonts w:ascii="Times New Roman" w:eastAsia="Times New Roman" w:hAnsi="Times New Roman" w:cs="Times New Roman"/>
          <w:b/>
          <w:bCs/>
          <w:i/>
          <w:iCs/>
          <w:lang w:val="el-GR"/>
        </w:rPr>
        <w:t xml:space="preserve"> παραμέτρων αρχείου εισόδου</w:t>
      </w:r>
      <w:r w:rsidR="00866D3B">
        <w:rPr>
          <w:rFonts w:ascii="Times New Roman" w:eastAsia="Times New Roman" w:hAnsi="Times New Roman" w:cs="Times New Roman"/>
          <w:b/>
          <w:bCs/>
          <w:i/>
          <w:iCs/>
          <w:lang w:val="el-GR"/>
        </w:rPr>
        <w:t xml:space="preserve"> </w:t>
      </w:r>
      <w:r w:rsidRPr="00805B5F">
        <w:rPr>
          <w:rFonts w:ascii="Times New Roman" w:eastAsia="Times New Roman" w:hAnsi="Times New Roman" w:cs="Times New Roman"/>
          <w:b/>
          <w:bCs/>
          <w:i/>
          <w:iCs/>
          <w:lang w:val="el-GR"/>
        </w:rPr>
        <w:t xml:space="preserve">για </w:t>
      </w:r>
      <w:r w:rsidR="00866D3B">
        <w:rPr>
          <w:rFonts w:ascii="Times New Roman" w:eastAsia="Times New Roman" w:hAnsi="Times New Roman" w:cs="Times New Roman"/>
          <w:b/>
          <w:bCs/>
          <w:i/>
          <w:iCs/>
          <w:lang w:val="el-GR"/>
        </w:rPr>
        <w:t>εναρμόνιση</w:t>
      </w:r>
      <w:r w:rsidRPr="00805B5F">
        <w:rPr>
          <w:rFonts w:ascii="Times New Roman" w:eastAsia="Times New Roman" w:hAnsi="Times New Roman" w:cs="Times New Roman"/>
          <w:b/>
          <w:bCs/>
          <w:i/>
          <w:iCs/>
          <w:lang w:val="el-GR"/>
        </w:rPr>
        <w:t>]</w:t>
      </w:r>
      <w:r>
        <w:rPr>
          <w:rFonts w:ascii="Times New Roman" w:eastAsia="Times New Roman" w:hAnsi="Times New Roman" w:cs="Times New Roman"/>
          <w:b/>
          <w:bCs/>
          <w:noProof/>
        </w:rPr>
        <w:drawing>
          <wp:inline distT="0" distB="0" distL="0" distR="0" wp14:anchorId="5038019F" wp14:editId="0B4C63FA">
            <wp:extent cx="4752975" cy="4121034"/>
            <wp:effectExtent l="0" t="0" r="0" b="0"/>
            <wp:docPr id="558482506" name="Picture 8"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2506" name="Picture 8" descr="A sheet music with not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4514" cy="4139709"/>
                    </a:xfrm>
                    <a:prstGeom prst="rect">
                      <a:avLst/>
                    </a:prstGeom>
                    <a:noFill/>
                    <a:ln>
                      <a:noFill/>
                    </a:ln>
                  </pic:spPr>
                </pic:pic>
              </a:graphicData>
            </a:graphic>
          </wp:inline>
        </w:drawing>
      </w:r>
    </w:p>
    <w:p w14:paraId="65FD8505" w14:textId="4EE8E76D" w:rsidR="00805B5F" w:rsidRPr="00805B5F" w:rsidRDefault="00805B5F" w:rsidP="008D1DF8">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4.5</w:t>
      </w:r>
      <w:r w:rsidRPr="00805B5F">
        <w:rPr>
          <w:rFonts w:ascii="Times New Roman" w:eastAsia="Times New Roman" w:hAnsi="Times New Roman" w:cs="Times New Roman"/>
          <w:b/>
          <w:bCs/>
          <w:lang w:val="el-GR"/>
        </w:rPr>
        <w:t xml:space="preserve">: Παρτιτούρα αποτελέσματος - </w:t>
      </w:r>
      <w:r w:rsidRPr="00FA0D74">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FA0D74">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9E4F95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Παραμετροποίηση και Αυτόματη Λειτουργία</w:t>
      </w:r>
    </w:p>
    <w:p w14:paraId="703E675A" w14:textId="0C333C7B" w:rsidR="00805B5F" w:rsidRPr="00FD6830" w:rsidRDefault="00805B5F" w:rsidP="00805B5F">
      <w:pPr>
        <w:spacing w:before="100" w:beforeAutospacing="1" w:after="100" w:afterAutospacing="1" w:line="240" w:lineRule="auto"/>
        <w:rPr>
          <w:lang w:val="el-GR"/>
        </w:rPr>
      </w:pPr>
      <w:r w:rsidRPr="00FD6830">
        <w:rPr>
          <w:lang w:val="el-GR"/>
        </w:rPr>
        <w:t xml:space="preserve">Η πρώτη εναρμόνιση του Harry Potter theme εκτελέστηκε με χρήση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ιδιώματος σε πλήρως αυτόματη λειτουργία, χωρίς προκαθορισμό κλιμακικών παραμέτρων ή άλλων περιορισμών. Αυτή η προσέγγιση επέτρεψε στο σύστημα να εκδηλώσει πλήρως τις στατιστικές προτιμήσεις που έχει αποκτήσει από την εκπαίδευσή του στο </w:t>
      </w:r>
      <w:r w:rsidR="00B546B9" w:rsidRPr="00FD6830">
        <w:rPr>
          <w:lang w:val="el-GR"/>
        </w:rPr>
        <w:t>έργα των χορικών Μπαχ</w:t>
      </w:r>
      <w:r w:rsidRPr="00FD6830">
        <w:rPr>
          <w:lang w:val="el-GR"/>
        </w:rPr>
        <w:t>, χωρίς εξωτερικές παρεμβάσεις που θα μπορούσαν να επηρεάσουν τις αρμονικές επιλογές.</w:t>
      </w:r>
    </w:p>
    <w:p w14:paraId="250FE55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Διαχείριση Τονικών Μεταβάσεων</w:t>
      </w:r>
    </w:p>
    <w:p w14:paraId="6DDE78B2" w14:textId="77777777" w:rsidR="00805B5F" w:rsidRPr="00FD6830" w:rsidRDefault="00805B5F" w:rsidP="00805B5F">
      <w:pPr>
        <w:spacing w:before="100" w:beforeAutospacing="1" w:after="100" w:afterAutospacing="1" w:line="240" w:lineRule="auto"/>
        <w:rPr>
          <w:lang w:val="el-GR"/>
        </w:rPr>
      </w:pPr>
      <w:r w:rsidRPr="00FD6830">
        <w:rPr>
          <w:lang w:val="el-GR"/>
        </w:rPr>
        <w:t>Το σύστημα επέδειξε αξιοπρεπή συμπεριφορά στη διαχείριση των χαρακτηριστικών modulations του θέματος από E minor σε G minor. Σε αντίθεση με τα προβλήματα που αντιμετώπισε στα χρωματικά τμήματα του "Κοκαϊνοπότης", οι τονικές αλλαγές του Harry Potter theme εντάσσονται σε οικείο πλαίσιο λειτουργικής αρμονίας που το Chameleon μπόρεσε να αναγνωρίσει και να υποστηρίξει αποτελεσματικά. Οι μεταβάσεις πραγματοποιούνται μέσω συμβατικών αρμονικών προόδων που αντικατοπτρίζουν την εκπαίδευση του συστήματος στην κλασική δυτική αρμονική παράδοση.</w:t>
      </w:r>
    </w:p>
    <w:p w14:paraId="0AC93E0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Αρμονική Συνέπεια και Στυλιστική Αυθεντικότητα</w:t>
      </w:r>
    </w:p>
    <w:p w14:paraId="655E3616" w14:textId="4C729E76" w:rsidR="00805B5F" w:rsidRPr="00FD6830" w:rsidRDefault="00805B5F" w:rsidP="00805B5F">
      <w:pPr>
        <w:spacing w:before="100" w:beforeAutospacing="1" w:after="100" w:afterAutospacing="1" w:line="240" w:lineRule="auto"/>
        <w:rPr>
          <w:lang w:val="el-GR"/>
        </w:rPr>
      </w:pPr>
      <w:r w:rsidRPr="00FD6830">
        <w:rPr>
          <w:lang w:val="el-GR"/>
        </w:rPr>
        <w:t>Η εναρμόνιση διατηρεί συνολικά τον κλασικό χαρακτήρα του στυλ</w:t>
      </w:r>
      <w:r w:rsidR="00B546B9" w:rsidRPr="00FD6830">
        <w:rPr>
          <w:lang w:val="el-GR"/>
        </w:rPr>
        <w:t xml:space="preserve"> χορικών Μπαχ</w:t>
      </w:r>
      <w:r w:rsidRPr="00FD6830">
        <w:rPr>
          <w:lang w:val="el-GR"/>
        </w:rPr>
        <w:t>, με συγχορδίες που σέβονται τους παραδοσιακούς κανόνες της λειτουργικής αρμονίας. Το σύστημα επιλέγει επί το πλείστον συμβατικές προόδους που αντιστοιχούν στην περίοδο του Μπαρόκ, αποφεύγοντας χρωματικές αποκλίσεις ή μοντέρνες αρμονικές επεκτάσεις. Αυτή η συντηρητική προσέγγιση αντικατοπτρίζει τη φύση του εκπαιδευτικού corpus και την τάση του συστήματος να παραμένει εντός ασφαλών στατιστικών ορίων.</w:t>
      </w:r>
    </w:p>
    <w:p w14:paraId="6A4DE12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Σημεία Αρμονικού Ενδιαφέροντος</w:t>
      </w:r>
    </w:p>
    <w:p w14:paraId="48C2817C" w14:textId="0BDA6949" w:rsidR="00805B5F" w:rsidRPr="00FD6830" w:rsidRDefault="00805B5F" w:rsidP="00805B5F">
      <w:pPr>
        <w:spacing w:before="100" w:beforeAutospacing="1" w:after="100" w:afterAutospacing="1" w:line="240" w:lineRule="auto"/>
        <w:rPr>
          <w:lang w:val="el-GR"/>
        </w:rPr>
      </w:pPr>
      <w:r w:rsidRPr="00FD6830">
        <w:rPr>
          <w:lang w:val="el-GR"/>
        </w:rPr>
        <w:t xml:space="preserve">Παρά τη γενικά προβλέψιμη συμπεριφορά, η εναρμόνιση εμφανίζει ορισμένα σημεία όπου το σύστημα επιδεικνύει μουσική ευαισθησία στη σχέση μεταξύ μελωδικής κίνησης και αρμονικής υποστήριξης. Ιδιαίτερα στα σημεία των τονικών αλλαγών, το Chameleon καταφέρνει να δημιουργήσει ομαλές μεταβάσεις που διατηρούν την αρμονική ροή χωρίς απότομες διακοπές ή ασυνέχειες. Οι </w:t>
      </w:r>
      <w:r w:rsidR="00B546B9" w:rsidRPr="00FD6830">
        <w:rPr>
          <w:lang w:val="el-GR"/>
        </w:rPr>
        <w:t>πτωτικές</w:t>
      </w:r>
      <w:r w:rsidRPr="00FD6830">
        <w:rPr>
          <w:lang w:val="el-GR"/>
        </w:rPr>
        <w:t xml:space="preserve"> περιοχές χειρίζονται με ιδιαίτερη προσοχή, με το σύστημα να επιλέγει παραδοσιακές κλεισίματα που ενισχύουν την αίσθηση φραστικής ολοκλήρωσης.</w:t>
      </w:r>
    </w:p>
    <w:p w14:paraId="68EE4B5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Περιορισμοί και Αναμενόμενα Αποτελέσματα</w:t>
      </w:r>
    </w:p>
    <w:p w14:paraId="18CDF60B" w14:textId="16AF0EB9"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παραμένει εντός προβλέψιμων παραμέτρων που δεν προκαλούν αισθητική έκπληξη ή προσφέρουν νέες μουσικές οπτικές. Το αποτέλεσμα, παρότι τεχνικά ορθό και στυλιστικά συνεπές, στερείται δημιουργικής πρωτοτυπίας και περιορίζεται στην εφαρμογή καθιερωμένων αρμονικών προτύπων. Αυτή η συμπεριφορά ήταν αναμενόμενη δεδομένης της φύσης </w:t>
      </w:r>
      <w:r w:rsidR="00B546B9" w:rsidRPr="00FD6830">
        <w:rPr>
          <w:lang w:val="el-GR"/>
        </w:rPr>
        <w:t>των χορικών Μπαχ</w:t>
      </w:r>
      <w:r w:rsidRPr="00FD6830">
        <w:rPr>
          <w:lang w:val="el-GR"/>
        </w:rPr>
        <w:t xml:space="preserve"> ως βασικής γραμματικής της δυτικής τονικής αρμονίας, και λειτουργεί κυρίως ως σημείο αναφοράς για τη σύγκριση με τις πιο πειραματικές εναρμονίσεις που ακολουθούν.</w:t>
      </w:r>
    </w:p>
    <w:p w14:paraId="3064D3D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Συνολική Αξιολόγηση</w:t>
      </w:r>
    </w:p>
    <w:p w14:paraId="2720DD9E" w14:textId="6F12AFFE" w:rsidR="00805B5F" w:rsidRPr="00FD6830" w:rsidRDefault="00805B5F" w:rsidP="00805B5F">
      <w:pPr>
        <w:spacing w:before="100" w:beforeAutospacing="1" w:after="100" w:afterAutospacing="1" w:line="240" w:lineRule="auto"/>
        <w:rPr>
          <w:lang w:val="el-GR"/>
        </w:rPr>
      </w:pPr>
      <w:r w:rsidRPr="00FD6830">
        <w:rPr>
          <w:lang w:val="el-GR"/>
        </w:rPr>
        <w:t xml:space="preserve">Το </w:t>
      </w:r>
      <w:r w:rsidR="00B546B9" w:rsidRPr="00FD6830">
        <w:rPr>
          <w:lang w:val="el-GR"/>
        </w:rPr>
        <w:t>χορικό Μπαχ</w:t>
      </w:r>
      <w:r w:rsidRPr="00FD6830">
        <w:rPr>
          <w:lang w:val="el-GR"/>
        </w:rPr>
        <w:t xml:space="preserve"> αποτέλεσμα επιτυγχάνει τον στόχο του ως </w:t>
      </w:r>
      <w:r w:rsidR="00866D3B" w:rsidRPr="00FD6830">
        <w:rPr>
          <w:lang w:val="el-GR"/>
        </w:rPr>
        <w:t>θέση βάσης</w:t>
      </w:r>
      <w:r w:rsidRPr="00FD6830">
        <w:rPr>
          <w:lang w:val="el-GR"/>
        </w:rPr>
        <w:t xml:space="preserve"> εναρμόνιση, παρέχοντας σταθερό σημείο αναφοράς για την αξιολόγηση των υπόλοιπων πειραματικών προσεγγίσεων. Η συμπεριφορά του συστήματος επιβεβαιώνει την ικανότητά του να λειτουργεί αποτελεσματικά εντός οικείων μουσικών πλαισίων, αν και χωρίς ιδιαίτερη δημιουργική προστιθέμενη αξία.</w:t>
      </w:r>
    </w:p>
    <w:p w14:paraId="32E2B4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lang w:val="el-GR"/>
        </w:rPr>
        <w:br/>
      </w:r>
      <w:r w:rsidRPr="00805B5F">
        <w:rPr>
          <w:rFonts w:ascii="Times New Roman" w:eastAsia="Times New Roman" w:hAnsi="Times New Roman" w:cs="Times New Roman"/>
          <w:b/>
          <w:bCs/>
          <w:lang w:val="el-GR"/>
        </w:rPr>
        <w:t>Μουσικολογικές Παρατηρήσεις: Αρμονική Επεξεργασία και Συστημικοί Περιορισμοί</w:t>
      </w:r>
    </w:p>
    <w:p w14:paraId="3E3115D0" w14:textId="2F8F7F30" w:rsidR="00805B5F" w:rsidRPr="00FD6830" w:rsidRDefault="00805B5F" w:rsidP="00805B5F">
      <w:pPr>
        <w:spacing w:before="100" w:beforeAutospacing="1" w:after="100" w:afterAutospacing="1" w:line="240" w:lineRule="auto"/>
        <w:rPr>
          <w:lang w:val="el-GR"/>
        </w:rPr>
      </w:pPr>
      <w:r w:rsidRPr="00FD6830">
        <w:rPr>
          <w:lang w:val="el-GR"/>
        </w:rPr>
        <w:t>Η εναρμόνιση του Harry Potter theme με στυλ</w:t>
      </w:r>
      <w:r w:rsidR="00866D3B" w:rsidRPr="00FD6830">
        <w:rPr>
          <w:lang w:val="el-GR"/>
        </w:rPr>
        <w:t xml:space="preserve"> χορικού Μπαχ,</w:t>
      </w:r>
      <w:r w:rsidRPr="00FD6830">
        <w:rPr>
          <w:lang w:val="el-GR"/>
        </w:rPr>
        <w:t xml:space="preserve"> αποκαλύπτει τον τρόπο με τον οποίο το σύστημα αντιμετωπίζει μελωδικό υλικό που δεν αντιστοιχεί πλήρως στις παραδοσιακές αρμονικές συμβάσεις του επιλεγμένου ιδιώματος. Δύο αντιπροσωπευτικά </w:t>
      </w:r>
      <w:r w:rsidRPr="00FD6830">
        <w:rPr>
          <w:lang w:val="el-GR"/>
        </w:rPr>
        <w:lastRenderedPageBreak/>
        <w:t>παραδείγματα αναδεικνύουν τόσο τις δυνατότητες όσο και τους περιορισμούς αυτής της αυτοματοποιημένης μουσικής "μετάφρασης".</w:t>
      </w:r>
    </w:p>
    <w:p w14:paraId="7C1EA05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Στρατηγική Δικαιολόγησης Χρωματικών Φθόγγων</w:t>
      </w:r>
    </w:p>
    <w:p w14:paraId="3DF9B991" w14:textId="77777777" w:rsidR="00805B5F" w:rsidRPr="00FD6830" w:rsidRDefault="00805B5F" w:rsidP="00805B5F">
      <w:pPr>
        <w:spacing w:before="100" w:beforeAutospacing="1" w:after="100" w:afterAutospacing="1" w:line="240" w:lineRule="auto"/>
        <w:rPr>
          <w:lang w:val="el-GR"/>
        </w:rPr>
      </w:pPr>
      <w:r w:rsidRPr="00FD6830">
        <w:rPr>
          <w:lang w:val="el-GR"/>
        </w:rPr>
        <w:t>Στο μέτρο 12, η παρουσία του F# εκτός κλίμακας οδηγεί το σύστημα σε επιλογή secondary dominant (V/V), δηλαδή F# major με μικρή έβδομη που λειτουργεί ως πέμπτη της πέμπτης για να δικαιολογήσει τον χρωματικό φθόγγο εντός της κλασικής αρμονικής γραμματικής. Αυτή η προσέγγιση αντικατοπτρίζει την εκπαίδευση του συστήματος στους κανόνες της λειτουργικής αρμονίας, όπου κάθε μη-κλιμακικός φθόγγος πρέπει να εξηγείται μέσω αρμονικών επεκτάσεων. Ωστόσο, η επιλογή αυτή δεν ανταποκρίνεται στην αρχική συνθετική πρόθεση του Williams, ο οποίος επεδίωκε συγκεκριμένο χρωματικό αποτέλεσμα για εκφραστικούς λόγους.</w:t>
      </w:r>
    </w:p>
    <w:p w14:paraId="3050BD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Εναρμόνια σύγχυση και Αρμονική Εξελιγμένη Σκέψη</w:t>
      </w:r>
    </w:p>
    <w:p w14:paraId="2489730F" w14:textId="50371BC6" w:rsidR="00805B5F" w:rsidRPr="00FD6830" w:rsidRDefault="00805B5F" w:rsidP="00805B5F">
      <w:pPr>
        <w:spacing w:before="100" w:beforeAutospacing="1" w:after="100" w:afterAutospacing="1" w:line="240" w:lineRule="auto"/>
        <w:rPr>
          <w:lang w:val="el-GR"/>
        </w:rPr>
      </w:pPr>
      <w:r w:rsidRPr="00FD6830">
        <w:rPr>
          <w:lang w:val="el-GR"/>
        </w:rPr>
        <w:t xml:space="preserve">Το μέτρο 16 παρουσιάζει περισσότερο σύνθετη περίπτωση όπου το σύστημα δημιουργεί αυξημένη τρίτη βαθμίδα (G major με αυξημένη πέμπτη: G-B-D#) για να χειριστεί το A# σε </w:t>
      </w:r>
      <w:r w:rsidR="00B546B9" w:rsidRPr="00FD6830">
        <w:rPr>
          <w:lang w:val="el-GR"/>
        </w:rPr>
        <w:t>πτωτική</w:t>
      </w:r>
      <w:r w:rsidRPr="00FD6830">
        <w:rPr>
          <w:lang w:val="el-GR"/>
        </w:rPr>
        <w:t xml:space="preserve"> θέση. Η συγχορδία αυτή, παρότι δεν εμφανίζεται σε αυθεντικά </w:t>
      </w:r>
      <w:r w:rsidR="00866D3B" w:rsidRPr="00FD6830">
        <w:rPr>
          <w:lang w:val="el-GR"/>
        </w:rPr>
        <w:t>χορικά Μπαχ</w:t>
      </w:r>
      <w:r w:rsidRPr="00FD6830">
        <w:rPr>
          <w:lang w:val="el-GR"/>
        </w:rPr>
        <w:t>, αποτελεί μουσικά λογική επιλογή καθώς λειτουργεί ως πέμπτη βαθμίδα (B major) με προσθήκη 11ης (G) - τεχνική που πράγματι εμφανίζεται στη baroque - κλασσική παράδοση. Ωστόσο, η εσφαλμένη εναρμόνια σημειογραφία (Eb αντί D#) αποκαλύπτει θεμελιώδη περιορισμό: το σύστημα λειτουργεί βάσει απόλυτων pitch classes χωρίς αρμονική συνείδηση.</w:t>
      </w:r>
    </w:p>
    <w:p w14:paraId="480FDEC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Σύγκρουση Συνθετικών Προθέσεων και Στατιστικής Λογικής</w:t>
      </w:r>
    </w:p>
    <w:p w14:paraId="23E2CB25" w14:textId="77777777" w:rsidR="00805B5F" w:rsidRPr="00FD6830" w:rsidRDefault="00805B5F" w:rsidP="00805B5F">
      <w:pPr>
        <w:spacing w:before="100" w:beforeAutospacing="1" w:after="100" w:afterAutospacing="1" w:line="240" w:lineRule="auto"/>
        <w:rPr>
          <w:lang w:val="el-GR"/>
        </w:rPr>
      </w:pPr>
      <w:r w:rsidRPr="00FD6830">
        <w:rPr>
          <w:lang w:val="el-GR"/>
        </w:rPr>
        <w:t>Και τα δύο παραδείγματα αναδεικνύουν την κεντρική αντίφαση του συστήματος: την αδυναμία διάκρισης μεταξύ τεχνικής αρμονικής ορθότητας και εκφραστικής μουσικής διάθεσης. Το Chameleon προσεγγίζει κάθε μελωδικό στοιχείο ως αρμονικό πρόβλημα προς επίλυση, εφαρμόζοντας τις στατιστικές συσχετίσεις που έχει αποκτήσει από το εκπαιδευτικό corpus. Αυτή η μηχανιστική προσέγγιση παράγει αποτελέσματα που είναι θεωρητικά δικαιολογημένα αλλά αποτυγχάνουν να συλλάβουν την αισθητική διάσταση των συνθετικών επιλογών.</w:t>
      </w:r>
    </w:p>
    <w:p w14:paraId="4E98032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Πολιτισμική Μετάφραση και Μουσικά Ιδιώματα</w:t>
      </w:r>
    </w:p>
    <w:p w14:paraId="406B350B" w14:textId="4B69D890" w:rsidR="00805B5F" w:rsidRPr="00FD6830" w:rsidRDefault="00805B5F" w:rsidP="00805B5F">
      <w:pPr>
        <w:spacing w:before="100" w:beforeAutospacing="1" w:after="100" w:afterAutospacing="1" w:line="240" w:lineRule="auto"/>
        <w:rPr>
          <w:lang w:val="el-GR"/>
        </w:rPr>
      </w:pPr>
      <w:r w:rsidRPr="00FD6830">
        <w:rPr>
          <w:lang w:val="el-GR"/>
        </w:rPr>
        <w:t>Η συγκεκριμένη εναρμόνιση αποτελεί παράδειγμα "πολιτισμικής μετάφρασης" όπου μελωδικό υλικό μιας μουσικής παράδοσης (σύγχρονη κινηματογραφική μουσική) ερμηνεύεται μέσω του αρμονικού λεξιλογίου άλλης παράδοσης (baroque χορωδιακή γραφή). Το αποτέλεσμα διατηρεί την τεχνική συνοχή του στόχου-ιδιώματος αλλά χάνει τα εκφραστικά χαρακτηριστικά του αρχικού υλικού, δημιουργώντας μουσικό υβρίδιο που ανήκει πλήρως σε κανένα από τα δύο πλαίσια.</w:t>
      </w:r>
    </w:p>
    <w:p w14:paraId="6BDEB871" w14:textId="77777777" w:rsidR="00805B5F" w:rsidRPr="00A86FB8"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r w:rsidRPr="00A86FB8">
        <w:rPr>
          <w:rFonts w:ascii="Times New Roman" w:eastAsia="Times New Roman" w:hAnsi="Times New Roman" w:cs="Times New Roman"/>
          <w:b/>
          <w:bCs/>
          <w:sz w:val="36"/>
          <w:szCs w:val="36"/>
        </w:rPr>
        <w:lastRenderedPageBreak/>
        <w:t>Πείραμα</w:t>
      </w:r>
      <w:r w:rsidRPr="00F43C70">
        <w:rPr>
          <w:rFonts w:ascii="Times New Roman" w:eastAsia="Times New Roman" w:hAnsi="Times New Roman" w:cs="Times New Roman"/>
          <w:b/>
          <w:bCs/>
          <w:sz w:val="36"/>
          <w:szCs w:val="36"/>
        </w:rPr>
        <w:t xml:space="preserve"> 2: </w:t>
      </w:r>
      <w:r w:rsidRPr="00A86FB8">
        <w:rPr>
          <w:rFonts w:ascii="Times New Roman" w:eastAsia="Times New Roman" w:hAnsi="Times New Roman" w:cs="Times New Roman"/>
          <w:b/>
          <w:bCs/>
          <w:sz w:val="36"/>
          <w:szCs w:val="36"/>
        </w:rPr>
        <w:t>Εναρμόνιση</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Cross</w:t>
      </w:r>
      <w:r w:rsidRPr="00F43C70">
        <w:rPr>
          <w:rFonts w:ascii="Times New Roman" w:eastAsia="Times New Roman" w:hAnsi="Times New Roman" w:cs="Times New Roman"/>
          <w:b/>
          <w:bCs/>
          <w:sz w:val="36"/>
          <w:szCs w:val="36"/>
        </w:rPr>
        <w:t>-</w:t>
      </w:r>
      <w:r w:rsidRPr="00A86FB8">
        <w:rPr>
          <w:rFonts w:ascii="Times New Roman" w:eastAsia="Times New Roman" w:hAnsi="Times New Roman" w:cs="Times New Roman"/>
          <w:b/>
          <w:bCs/>
          <w:sz w:val="36"/>
          <w:szCs w:val="36"/>
        </w:rPr>
        <w:t>Style</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Rebetiko</w:t>
      </w:r>
      <w:r w:rsidRPr="00F43C70">
        <w:rPr>
          <w:rFonts w:ascii="Times New Roman" w:eastAsia="Times New Roman" w:hAnsi="Times New Roman" w:cs="Times New Roman"/>
          <w:b/>
          <w:bCs/>
          <w:sz w:val="36"/>
          <w:szCs w:val="36"/>
        </w:rPr>
        <w:t>)</w:t>
      </w:r>
    </w:p>
    <w:p w14:paraId="5A56B1E6" w14:textId="04B39AB9" w:rsidR="00805B5F" w:rsidRPr="00805B5F" w:rsidRDefault="00805B5F" w:rsidP="00940039">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noProof/>
        </w:rPr>
        <w:drawing>
          <wp:inline distT="0" distB="0" distL="0" distR="0" wp14:anchorId="7DEE7B33" wp14:editId="40F9474B">
            <wp:extent cx="6184900" cy="6263005"/>
            <wp:effectExtent l="0" t="0" r="6350" b="4445"/>
            <wp:docPr id="1848134363" name="Picture 10"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4363" name="Picture 10" descr="A sheet music with no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4.6</w:t>
      </w:r>
      <w:r w:rsidRPr="00805B5F">
        <w:rPr>
          <w:rFonts w:ascii="Times New Roman" w:eastAsia="Times New Roman" w:hAnsi="Times New Roman" w:cs="Times New Roman"/>
          <w:b/>
          <w:bCs/>
          <w:lang w:val="el-GR"/>
        </w:rPr>
        <w:t xml:space="preserve">: Παρτιτούρα αποτελέσματος - </w:t>
      </w:r>
      <w:r w:rsidRPr="00A86FB8">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A86FB8">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AF39F4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Το </w:t>
      </w:r>
      <w:r w:rsidRPr="00A86FB8">
        <w:rPr>
          <w:rFonts w:ascii="Times New Roman" w:eastAsia="Times New Roman" w:hAnsi="Times New Roman" w:cs="Times New Roman"/>
          <w:b/>
          <w:bCs/>
        </w:rPr>
        <w:t>Challenge</w:t>
      </w:r>
      <w:r w:rsidRPr="00805B5F">
        <w:rPr>
          <w:rFonts w:ascii="Times New Roman" w:eastAsia="Times New Roman" w:hAnsi="Times New Roman" w:cs="Times New Roman"/>
          <w:b/>
          <w:bCs/>
          <w:lang w:val="el-GR"/>
        </w:rPr>
        <w:t xml:space="preserve"> της Πολιτισμικής Αντίθεσης</w:t>
      </w:r>
    </w:p>
    <w:p w14:paraId="7F32D8CF"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εφαρμογή του ρεμπέτικου ιδιώματος στο Harry Potter theme αντιπροσωπεύει ένα από τα πιο εκτεταμένα culture clash πειράματα που μπορεί να πραγματοποιηθεί με το σύστημα Chameleon. Η αντίθεση μεταξύ της συμφωνικής, κινηματογραφικής αισθητικής του Williams και της ανατολίτικης, τροπικής παράδοσης του ρεμπέτικου δημιουργεί συνθήκες </w:t>
      </w:r>
      <w:r w:rsidRPr="00FD6830">
        <w:rPr>
          <w:lang w:val="el-GR"/>
        </w:rPr>
        <w:lastRenderedPageBreak/>
        <w:t>που θέτουν το σύστημα αντιμέτωπο με θεμελιώδεις αρμονικές ασυμβατότητες. Το δυτικό τονικό πλαίσιο του Harry Potter theme, με τις χαρακτηριστικές modulations από E minor σε G minor, πρέπει να "μεταφραστεί" στη γλώσσα ενός ιδιώματος που βασίζεται σε εντελώς διαφορετικά τροπικά θεμέλια.</w:t>
      </w:r>
    </w:p>
    <w:p w14:paraId="5CB471D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1180FE1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Περιορισμοί του Εκπαιδευτικού </w:t>
      </w:r>
      <w:r w:rsidRPr="00A86FB8">
        <w:rPr>
          <w:rFonts w:ascii="Times New Roman" w:eastAsia="Times New Roman" w:hAnsi="Times New Roman" w:cs="Times New Roman"/>
          <w:b/>
          <w:bCs/>
        </w:rPr>
        <w:t>Corpus</w:t>
      </w:r>
    </w:p>
    <w:p w14:paraId="1CA03A75" w14:textId="77777777" w:rsidR="00805B5F" w:rsidRPr="00FD6830" w:rsidRDefault="00805B5F" w:rsidP="00805B5F">
      <w:pPr>
        <w:spacing w:before="100" w:beforeAutospacing="1" w:after="100" w:afterAutospacing="1" w:line="240" w:lineRule="auto"/>
        <w:rPr>
          <w:lang w:val="el-GR"/>
        </w:rPr>
      </w:pPr>
      <w:r w:rsidRPr="00FD6830">
        <w:rPr>
          <w:lang w:val="el-GR"/>
        </w:rPr>
        <w:t>Το ρεμπέτικο ιδίωμα στο σύστημα έχει εκπαιδευτεί σε μόλις 17 έργα, γεγονός που δημιουργεί σημαντικούς περιορισμούς στις διαθέσιμες αρμονικές επιλογές. Αυτή η περιορισμένη βάση δεδομένων οδηγεί το σύστημα σε συχνή επιστροφή στη minor συγχορδία ως "ασφαλή" επιλογή, συμπεριφορά που αντικατοπτρίζει τόσο τον στατιστικό περιορισμό όσο και την αυθεντική φύση του ρεμπέτικου ρεπερτορίου. Τα παραδοσιακά ρεμπέτικα τραγούδια πράγματι χαρακτηρίζονται από απλουστευμένες αρμονικές δομές, συνήθως βασισμένες στην κλασική I-IV-V progression, με έντονη εμφάση στη minor tonality που αντανακλά τη μελαγχολική αισθητική του είδους.</w:t>
      </w:r>
    </w:p>
    <w:p w14:paraId="49EF514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A86FB8">
        <w:rPr>
          <w:rFonts w:ascii="Times New Roman" w:eastAsia="Times New Roman" w:hAnsi="Times New Roman" w:cs="Times New Roman"/>
          <w:b/>
          <w:bCs/>
        </w:rPr>
        <w:t>Deterministic</w:t>
      </w:r>
      <w:r w:rsidRPr="00805B5F">
        <w:rPr>
          <w:rFonts w:ascii="Times New Roman" w:eastAsia="Times New Roman" w:hAnsi="Times New Roman" w:cs="Times New Roman"/>
          <w:b/>
          <w:bCs/>
          <w:lang w:val="el-GR"/>
        </w:rPr>
        <w:t xml:space="preserve"> Συμπεριφορά και Ιδιωματικά Χαρακτηριστικά</w:t>
      </w:r>
    </w:p>
    <w:p w14:paraId="7D0DE229"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εμφανίζει έντονα deterministic χαρακτηριστικά που προκύπτουν από τη σχετικά μικρή ποικιλομορφία του εκπαιδευτικού δείγματος. Το σύστημα τείνει να επαναλαμβάνει συγκεκριμένες αρμονικές φόρμουλες που αντιστοιχούν στις υψηλότερες στατιστικές πιθανότητες του corpus, δημιουργώντας αποτέλεσμα που είναι προβλέψιμο σε γενικές γραμμές αλλά περιέχει συγκεκριμένες στιγμές απροσδόκητου ενδιαφέροντος. Αυτή η συμπεριφορά αντικατοπτρίζει την πραγματικότητα του ρεμπέτικου ως μουσικής παράδοσης που βασίζεται περισσότερο στην εκφραστική ερμηνεία και στο μελωδικό χαρακτήρα παρά στην αρμονική πολυπλοκότητα.</w:t>
      </w:r>
    </w:p>
    <w:p w14:paraId="18AA492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Προσαρμογή και Τονικές Συγκρούσεις</w:t>
      </w:r>
    </w:p>
    <w:p w14:paraId="57C4A27F" w14:textId="77777777" w:rsidR="00805B5F" w:rsidRPr="00FD6830" w:rsidRDefault="00805B5F" w:rsidP="00805B5F">
      <w:pPr>
        <w:spacing w:before="100" w:beforeAutospacing="1" w:after="100" w:afterAutospacing="1" w:line="240" w:lineRule="auto"/>
        <w:rPr>
          <w:lang w:val="el-GR"/>
        </w:rPr>
      </w:pPr>
      <w:r w:rsidRPr="00FD6830">
        <w:rPr>
          <w:lang w:val="el-GR"/>
        </w:rPr>
        <w:t>Το κύριο challenge που αντιμετωπίζει το σύστημα είναι η προσαρμογή των δυτικών modulations του θέματος στη μοδάλ λογική του ρεμπέτικου. Η μετάβαση από E minor σε G minor, που στο αρχικό πλαίσιο λειτουργεί ως κλασική τονική αλλαγή, πρέπει να ερμηνευτεί μέσω της ανατολίτικης αρμονικής αισθητικής που δεν αναγνωρίζει τις ίδιες λειτουργικές σχέσεις. Το αποτέλεσμα είναι μια υβριδική εναρμόνιση που διατηρεί ορισμένα στοιχεία της μοδάλ αισθητικής ενώ παράλληλα προσπαθεί να εξυπηρετήσει τις τονικές απαιτήσεις της μελωδίας.</w:t>
      </w:r>
    </w:p>
    <w:p w14:paraId="2D9AD9B9"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Συγκεκριμένες Παρατηρήσεις: Αρμονικές Επινοήσεις και Στυλιστική Μεταμόρφωση</w:t>
      </w:r>
    </w:p>
    <w:p w14:paraId="289F642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του Harry Potter theme με ρεμπέτικο ιδίωμα παρουσιάζει δύο κεντρικές διαστάσεις που την καθιστούν ιδιαίτερα σημαντική για την κατανόηση των δυνατοτήτων του συστήματος. Η πρώτη αφορά την επιτυχημένη εφαρμογή αυθεντικών ρεμπέτικων </w:t>
      </w:r>
      <w:r w:rsidRPr="00FD6830">
        <w:rPr>
          <w:lang w:val="el-GR"/>
        </w:rPr>
        <w:lastRenderedPageBreak/>
        <w:t>τεχνικών σε εντελώς ξένο μουσικό υλικό, ενώ η δεύτερη αναδεικνύει τη δημιουργία πρωτότυπων αρμονικών συνδέσεων που δεν υπάρχουν σε κανένα από τα γνωστά ιδιώματα.</w:t>
      </w:r>
    </w:p>
    <w:p w14:paraId="05D1ECC3" w14:textId="77777777" w:rsidR="00805B5F" w:rsidRPr="00FD6830" w:rsidRDefault="00805B5F" w:rsidP="00805B5F">
      <w:pPr>
        <w:spacing w:before="100" w:beforeAutospacing="1" w:after="100" w:afterAutospacing="1" w:line="240" w:lineRule="auto"/>
        <w:rPr>
          <w:lang w:val="el-GR"/>
        </w:rPr>
      </w:pPr>
      <w:r w:rsidRPr="00FD6830">
        <w:rPr>
          <w:lang w:val="el-GR"/>
        </w:rPr>
        <w:t>Η αρμονική αντιμετώπιση του μελωδικού F# αποκαλύπτει τη μουσική ευφυΐα του συστήματος σε δύο διαφορετικά σημεία. Στα μέτρα 8 και 12, το Chameleon επιλέγει τη diminished συγχορδία E-G-Bb-C# (που enharmonically αντιστοιχεί σε E-G-Bb-Db), δημιουργώντας ασυνήθιστη σύνδεση με την επακόλουθη B major7. Αυτή η πρόοδος δεν εμφανίζεται ούτε στο παραδοσιακό ρεμπέτικο ρεπερτόριο ούτε σε δυτικά ευρωπαϊκά ιδιώματα, αποτελώντας γνήσια υβριδική επινόηση που προκύπτει από την ανάγκη του συστήματος να εξυπηρετήσει συγκεκριμένες μελωδικές απαιτήσεις εντός των περιορισμών του ρεμπέτικου λεξιλογίου.</w:t>
      </w:r>
    </w:p>
    <w:p w14:paraId="617497FB" w14:textId="77777777" w:rsidR="00805B5F" w:rsidRPr="00FD6830" w:rsidRDefault="00805B5F" w:rsidP="00805B5F">
      <w:pPr>
        <w:spacing w:before="100" w:beforeAutospacing="1" w:after="100" w:afterAutospacing="1" w:line="240" w:lineRule="auto"/>
        <w:rPr>
          <w:lang w:val="el-GR"/>
        </w:rPr>
      </w:pPr>
      <w:r w:rsidRPr="00FD6830">
        <w:rPr>
          <w:lang w:val="el-GR"/>
        </w:rPr>
        <w:t>Ακόμη πιο αποκαλυπτική είναι η αρμονική επεξεργασία του εμβληματικού χρωματικού κατεβάσματος D-C#-C natural, που αποτελεί την πιο αναγνωρίσιμη φράση του Harry Potter theme. Ενώ ο Williams υποστηρίζει αυτή τη μελωδική κίνηση με G minor → A minor progression για να δημιουργήσει σκοτεινό χαρακτήρα, το Chameleon εφαρμόζει κλασική ρεμπέτικη τεχνική. Μετατρέπει την τονική E minor σε E major προσθέτοντας G#, δημιουργώντας την χαρακτηριστική μετάβαση από ελάσσονα σε μείζονα συγχορδία που εμφανίζεται συχνά στη ρεμπέτικη παράδοση. Η επακόλουθη οδήγηση στην τέταρτη βαθμίδα (A minor) παράγει αρμονική κίνηση που είναι οργανική εντός του ρεμπέτικου πλαισίου.</w:t>
      </w:r>
    </w:p>
    <w:p w14:paraId="50F7594A" w14:textId="77777777" w:rsidR="00805B5F" w:rsidRPr="00FD6830" w:rsidRDefault="00805B5F" w:rsidP="00805B5F">
      <w:pPr>
        <w:spacing w:before="100" w:beforeAutospacing="1" w:after="100" w:afterAutospacing="1" w:line="240" w:lineRule="auto"/>
        <w:rPr>
          <w:lang w:val="el-GR"/>
        </w:rPr>
      </w:pPr>
      <w:r w:rsidRPr="00FD6830">
        <w:rPr>
          <w:lang w:val="el-GR"/>
        </w:rPr>
        <w:t>Αυτή η συγκεκριμένη αρμονική επιλογή επιδεικνύει τη δύναμη της εναρμόνισης να αλλάζει ριζικά τον πολιτισμικό χαρακτήρα μουσικού υλικού. Η μελωδική φράση που στο αρχικό πλαίσιο εκφράζει μυστήριο και μαγική ατμόσφαιρα, μεταμορφώνεται σε κάτι που θα μπορούσε να ανήκει στην παραδοσιακή ρεμπέτικη δισκογραφία. Η μετάβαση από ελάσσονα σε μείζονα συγχορδία προσδίδει στη φράση εκείνη την ιδιαίτερη μελαγχολική γλυκύτητα που διακρίνει το ρεμπέτικο από άλλες μουσικές παραδόσεις που βασίζονται σε ελάσσονες τονικότητες, αποδεικνύοντας ότι η αλλαγή αρμονικού πλαισίου μπορεί να μεταβάλλει πλήρως τον κόσμο και την υφή μουσικού έργου. Η διπλή διάσταση αυτών των παρατηρήσεων - η δημιουργία πρωτότυπων αρμονικών συνδέσεων και η επιτυχημένη εφαρμογή αυθεντικών ιδιωματικών τεχνικών - αναδεικνύει την πολυπλοκότητα των διαδικασιών που λαμβάνουν χώρα κατά την cross-cultural μουσική μετάφραση.</w:t>
      </w:r>
    </w:p>
    <w:p w14:paraId="3C29554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p>
    <w:p w14:paraId="18BA80F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Συμπεράσματα: Έμμεσο </w:t>
      </w:r>
      <w:r w:rsidRPr="00F6732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F6732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στην </w:t>
      </w:r>
      <w:r w:rsidRPr="00F67321">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67321">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Εναρμόνιση</w:t>
      </w:r>
    </w:p>
    <w:p w14:paraId="45F2E96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ανάλυση της ρεμπέτικης εναρμόνισης αποκαλύπτει σημαντική θεωρητική διάσταση που υπερβαίνει τα άμεσα αποτελέσματα του πειράματος. Παρότι δεν εφαρμόστηκε τυπικό blending μεταξύ δύο αρμονικών ιδιωμάτων, το γεγονός ότι χρησιμοποιήθηκε ξένο ιδίωμα για την εναρμόνιση μελωδίας διαφορετικής πολιτισμικής προέλευσης δημιούργησε de facto blended αποτέλεσμα. Υπό αυτή την οπτική, μπορεί να θεωρηθεί ότι το μελωδικό υλικό </w:t>
      </w:r>
      <w:r w:rsidRPr="00FD6830">
        <w:rPr>
          <w:lang w:val="el-GR"/>
        </w:rPr>
        <w:lastRenderedPageBreak/>
        <w:t>(Harry Potter theme) και το αρμονικό ιδίωμα (ρεμπέτικο) αποτελούν δύο διαφορετικές εννοιολογικές οντότητες που αναμειγνύονται μέσω της διαδικασίας εναρμόνισης.</w:t>
      </w:r>
    </w:p>
    <w:p w14:paraId="12F04A64" w14:textId="77777777" w:rsidR="00805B5F" w:rsidRPr="00FD6830" w:rsidRDefault="00805B5F" w:rsidP="00805B5F">
      <w:pPr>
        <w:spacing w:before="100" w:beforeAutospacing="1" w:after="100" w:afterAutospacing="1" w:line="240" w:lineRule="auto"/>
        <w:rPr>
          <w:lang w:val="el-GR"/>
        </w:rPr>
      </w:pPr>
      <w:r w:rsidRPr="00FD6830">
        <w:rPr>
          <w:lang w:val="el-GR"/>
        </w:rPr>
        <w:t>Αυτή η ερμηνεία βρίσκει υποστήριξη στην εμφάνιση αρμονικών στοιχείων που δεν ανήκουν πλήρως σε κανένα από τα δύο αρχικά πλαίσια. Η diminished-to-dominant progression (E-G-Bb-Db → B major7) και η picardy third εφαρμογή στο χρωματικό κατέβασμα αποτελούν συγκεκριμένα παραδείγματα υβριδικών αρμονικών λύσεων που προκύπτουν από την αλληλεπίδραση μεταξύ της δυτικής μελωδικής δομής και της ανατολίτικης αρμονικής γλώσσας. Αυτές οι επινοήσεις δεν παρατηρούνται ούτε σε αυθεντικό ρεμπέτικο κομμάτι ούτε σε συμβατική δυτική εναρμόνιση του θέματος.</w:t>
      </w:r>
    </w:p>
    <w:p w14:paraId="2762A67C" w14:textId="77777777" w:rsidR="00805B5F" w:rsidRPr="00FD6830" w:rsidRDefault="00805B5F" w:rsidP="00805B5F">
      <w:pPr>
        <w:spacing w:before="100" w:beforeAutospacing="1" w:after="100" w:afterAutospacing="1" w:line="240" w:lineRule="auto"/>
        <w:rPr>
          <w:lang w:val="el-GR"/>
        </w:rPr>
      </w:pPr>
      <w:r w:rsidRPr="00FD6830">
        <w:rPr>
          <w:lang w:val="el-GR"/>
        </w:rPr>
        <w:t>Μολονότι η θεωρητική εφαρμογή του conceptual blending σε αυτό το πλαίσιο παρουσιάζει ορισμένους περιορισμούς - καθώς η μελωδία και η αρμονία αποτελούν ανόμοια μουσικά στοιχεία με διαφορετικές λειτουργικές ιδιότητες - η εννοιολογική και μουσικολογική εξέταση του φαινομένου επιβεβαιώνει την ύπαρξη γνήσιας ανάμειξης. Η παραγωγή αρμονικών δομών που υπερβαίνουν τα όρια των αρχικών ιδιωμάτων υποδηλώνει ότι το conceptual blending λειτουργεί ως θεμελιώδης μηχανισμός ακόμη και σε περιπτώσεις όπου δεν εφαρμόζεται άμεσα στην τυπική του μορφή.</w:t>
      </w:r>
    </w:p>
    <w:p w14:paraId="0E99B9D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3A7A4771"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3: </w:t>
      </w:r>
      <w:r w:rsidRPr="0038354E">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 </w:t>
      </w:r>
      <w:r w:rsidRPr="0038354E">
        <w:rPr>
          <w:rFonts w:ascii="Times New Roman" w:eastAsia="Times New Roman" w:hAnsi="Times New Roman" w:cs="Times New Roman"/>
          <w:b/>
          <w:bCs/>
          <w:sz w:val="36"/>
          <w:szCs w:val="36"/>
        </w:rPr>
        <w:t>Beatles</w:t>
      </w:r>
      <w:r w:rsidRPr="00805B5F">
        <w:rPr>
          <w:rFonts w:ascii="Times New Roman" w:eastAsia="Times New Roman" w:hAnsi="Times New Roman" w:cs="Times New Roman"/>
          <w:b/>
          <w:bCs/>
          <w:sz w:val="36"/>
          <w:szCs w:val="36"/>
          <w:lang w:val="el-GR"/>
        </w:rPr>
        <w:t xml:space="preserve"> </w:t>
      </w:r>
      <w:r w:rsidRPr="0038354E">
        <w:rPr>
          <w:rFonts w:ascii="Times New Roman" w:eastAsia="Times New Roman" w:hAnsi="Times New Roman" w:cs="Times New Roman"/>
          <w:b/>
          <w:bCs/>
          <w:sz w:val="36"/>
          <w:szCs w:val="36"/>
        </w:rPr>
        <w:t>Blending</w:t>
      </w:r>
      <w:r w:rsidRPr="00805B5F">
        <w:rPr>
          <w:rFonts w:ascii="Times New Roman" w:eastAsia="Times New Roman" w:hAnsi="Times New Roman" w:cs="Times New Roman"/>
          <w:b/>
          <w:bCs/>
          <w:sz w:val="36"/>
          <w:szCs w:val="36"/>
          <w:lang w:val="el-GR"/>
        </w:rPr>
        <w:t xml:space="preserve"> και Συμφωνική Ενορχήστρωση</w:t>
      </w:r>
    </w:p>
    <w:p w14:paraId="00137C97" w14:textId="77777777" w:rsidR="00805B5F" w:rsidRPr="0038354E" w:rsidRDefault="00805B5F" w:rsidP="00805B5F">
      <w:p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Παραμετροποίηση του Blending:</w:t>
      </w:r>
    </w:p>
    <w:p w14:paraId="069F6BB9"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Πρώτο ιδίωμα:</w:t>
      </w:r>
      <w:r w:rsidRPr="0038354E">
        <w:rPr>
          <w:rFonts w:ascii="Times New Roman" w:eastAsia="Times New Roman" w:hAnsi="Times New Roman" w:cs="Times New Roman"/>
        </w:rPr>
        <w:t xml:space="preserve"> Jazz με Minor Scale [0 2 3 5 7 8 10]</w:t>
      </w:r>
    </w:p>
    <w:p w14:paraId="2CF45AE5"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Δεύτερο ιδίωμα:</w:t>
      </w:r>
      <w:r w:rsidRPr="0038354E">
        <w:rPr>
          <w:rFonts w:ascii="Times New Roman" w:eastAsia="Times New Roman" w:hAnsi="Times New Roman" w:cs="Times New Roman"/>
        </w:rPr>
        <w:t xml:space="preserve"> Beatles με Minor Scale [0 2 3 5 7 8 10]</w:t>
      </w:r>
    </w:p>
    <w:p w14:paraId="354FDDA6"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Tonal Difference:</w:t>
      </w:r>
      <w:r w:rsidRPr="0038354E">
        <w:rPr>
          <w:rFonts w:ascii="Times New Roman" w:eastAsia="Times New Roman" w:hAnsi="Times New Roman" w:cs="Times New Roman"/>
        </w:rPr>
        <w:t xml:space="preserve"> 0 (χωρίς μετατόπιση)</w:t>
      </w:r>
    </w:p>
    <w:p w14:paraId="53F7047E"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Group Chords:</w:t>
      </w:r>
      <w:r w:rsidRPr="0038354E">
        <w:rPr>
          <w:rFonts w:ascii="Times New Roman" w:eastAsia="Times New Roman" w:hAnsi="Times New Roman" w:cs="Times New Roman"/>
        </w:rPr>
        <w:t xml:space="preserve"> Απενεργοποιημένο</w:t>
      </w:r>
    </w:p>
    <w:p w14:paraId="72A6C7F4" w14:textId="5F8C181F" w:rsidR="00805B5F" w:rsidRPr="00AE59F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Voice Leading:</w:t>
      </w:r>
      <w:r w:rsidRPr="0038354E">
        <w:rPr>
          <w:rFonts w:ascii="Times New Roman" w:eastAsia="Times New Roman" w:hAnsi="Times New Roman" w:cs="Times New Roman"/>
        </w:rPr>
        <w:t xml:space="preserve"> Απενεργοποιημένο</w:t>
      </w:r>
    </w:p>
    <w:p w14:paraId="14FC3187" w14:textId="77777777" w:rsidR="00AE59FE" w:rsidRPr="00805B5F" w:rsidRDefault="00AE59FE" w:rsidP="00AE59FE">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Ανάλυση του Υβριδικού Αποτελέσματος</w:t>
      </w:r>
    </w:p>
    <w:p w14:paraId="2A04D24C" w14:textId="77777777" w:rsidR="00AE59FE" w:rsidRPr="00872DA6" w:rsidRDefault="00AE59FE" w:rsidP="00872DA6">
      <w:pPr>
        <w:spacing w:before="100" w:beforeAutospacing="1" w:after="100" w:afterAutospacing="1" w:line="240" w:lineRule="auto"/>
        <w:rPr>
          <w:lang w:val="el-GR"/>
        </w:rPr>
      </w:pPr>
      <w:r w:rsidRPr="00872DA6">
        <w:rPr>
          <w:lang w:val="el-GR"/>
        </w:rPr>
        <w:t>Το blending παράγει εναρμόνιση που ενσωματώνει μετρήσιμα χαρακτηριστικά από αμφότερα τα εκπαιδευτικά ιδιώματα. Η επίδραση του Beatles corpus εκδηλώνεται μέσω των χαρακτηριστικών αρμονικών προόδων που αντιστοιχούν στο 1950s pop ιδίωμα, με συγχορδιακές αλλαγές που εμφανίζονται κατά τέταρτα διαστήματα σύμφωνα με τα πρότυπα I-IV-V και ii-V-I.</w:t>
      </w:r>
    </w:p>
    <w:p w14:paraId="160487AD" w14:textId="77777777" w:rsidR="00AE59FE" w:rsidRPr="00872DA6" w:rsidRDefault="00AE59FE" w:rsidP="00872DA6">
      <w:pPr>
        <w:spacing w:before="100" w:beforeAutospacing="1" w:after="100" w:afterAutospacing="1" w:line="240" w:lineRule="auto"/>
        <w:rPr>
          <w:lang w:val="el-GR"/>
        </w:rPr>
      </w:pPr>
      <w:r w:rsidRPr="00872DA6">
        <w:rPr>
          <w:lang w:val="el-GR"/>
        </w:rPr>
        <w:t xml:space="preserve">Συγκεκριμένα, η ακολουθία E minor → A minor → B major → E minor (1st inversion) → B major → F# minor με έκτη μικρή αποκαλύπτει την εφαρμογή στατιστικών προτύπων του Beatles ιδιώματος. Η F# minor συγχορδία με έκτη μικρή, όταν αναστραφεί, αντιστοιχεί σε D major με μεγάλη έβδομη, αντιπροσωπεύοντας την έβδομη βαθμίδα με φυσικό D. Αυτή η επιλογή </w:t>
      </w:r>
      <w:r w:rsidRPr="00872DA6">
        <w:rPr>
          <w:lang w:val="el-GR"/>
        </w:rPr>
        <w:lastRenderedPageBreak/>
        <w:t>αντικατοπτρίζει την παραμετροποίηση που ορίστηκε κατά την εκκίνηση του πειράματος, όπου και τα δύο ιδιώματα διαμορφώθηκαν να λειτουργούν σε natural minor scale [0 2 3 5 7 8 10].</w:t>
      </w:r>
    </w:p>
    <w:p w14:paraId="46D5B810" w14:textId="77777777" w:rsidR="00AE59FE" w:rsidRPr="00872DA6" w:rsidRDefault="00AE59FE" w:rsidP="00872DA6">
      <w:pPr>
        <w:spacing w:before="100" w:beforeAutospacing="1" w:after="100" w:afterAutospacing="1" w:line="240" w:lineRule="auto"/>
        <w:rPr>
          <w:lang w:val="el-GR"/>
        </w:rPr>
      </w:pPr>
      <w:r w:rsidRPr="00872DA6">
        <w:rPr>
          <w:lang w:val="el-GR"/>
        </w:rPr>
        <w:t>Παράλληλα, η επίδραση του Jazz ιδιώματος εμφανίζεται μέσω της συστηματικής εφαρμογής εβδόμων συγχορδιών σε όλη την εναρμόνιση, με επιλεγμένες συγχορδίες να εμπεριέχουν επιπλέον ενάτες. Αυτή η extended harmony αποτελεί στατιστικό χαρακτηριστικό του jazz corpus και συνεισφέρει στην αρμονική πολυπλοκότητα του αποτελέσματος.</w:t>
      </w:r>
    </w:p>
    <w:p w14:paraId="5939AF05" w14:textId="77777777" w:rsidR="00AE59FE" w:rsidRP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0351D6FA" w14:textId="755505D7"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b/>
          <w:bCs/>
          <w:noProof/>
        </w:rPr>
        <w:lastRenderedPageBreak/>
        <w:drawing>
          <wp:inline distT="0" distB="0" distL="0" distR="0" wp14:anchorId="3630D426" wp14:editId="6DE1C958">
            <wp:extent cx="6537320" cy="6619875"/>
            <wp:effectExtent l="0" t="0" r="0" b="0"/>
            <wp:docPr id="1831881706" name="Picture 1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1706" name="Picture 11" descr="A sheet music with not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40563" cy="6623159"/>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4.7</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5B0E7B2" w14:textId="77777777" w:rsidR="00805B5F" w:rsidRPr="00497441"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638F7708" w14:textId="77777777" w:rsid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40435F59" w14:textId="77777777" w:rsidR="00872DA6"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68A89D33" w14:textId="77777777" w:rsidR="00872DA6" w:rsidRPr="00497441"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21013A91"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 xml:space="preserve">Συμφωνική Ενορχήστρωση ως Εφαρμογή σε </w:t>
      </w:r>
      <w:r w:rsidRPr="00333EFF">
        <w:rPr>
          <w:rFonts w:ascii="Times New Roman" w:eastAsia="Times New Roman" w:hAnsi="Times New Roman" w:cs="Times New Roman"/>
          <w:b/>
          <w:bCs/>
        </w:rPr>
        <w:t>Production</w:t>
      </w:r>
      <w:r w:rsidRPr="00805B5F">
        <w:rPr>
          <w:rFonts w:ascii="Times New Roman" w:eastAsia="Times New Roman" w:hAnsi="Times New Roman" w:cs="Times New Roman"/>
          <w:b/>
          <w:bCs/>
          <w:lang w:val="el-GR"/>
        </w:rPr>
        <w:t xml:space="preserve"> Περιβάλλον</w:t>
      </w:r>
    </w:p>
    <w:p w14:paraId="47309415" w14:textId="77777777" w:rsidR="00805B5F" w:rsidRPr="00872DA6" w:rsidRDefault="00805B5F" w:rsidP="00805B5F">
      <w:pPr>
        <w:spacing w:before="100" w:beforeAutospacing="1" w:after="100" w:afterAutospacing="1" w:line="240" w:lineRule="auto"/>
        <w:rPr>
          <w:lang w:val="el-GR"/>
        </w:rPr>
      </w:pPr>
      <w:r w:rsidRPr="00872DA6">
        <w:rPr>
          <w:lang w:val="el-GR"/>
        </w:rPr>
        <w:t>Η μετατροπή του MIDI αποτελέσματος σε συμφωνική παρτιτούρα δεν αποτελεί πρωταρχικό ερευνητικό στόχο αλλά επιδεικνύει την πρακτική εφαρμοσιμότητα του συστήματος σε επαγγελματικό πλαίσιο. Η διαδικασία αποσκοπεί στην τεκμηρίωση των δυνατοτήτων αξιοποίησης του παραγόμενου αρμονικού υλικού σε ρεαλιστικές συνθήκες παραγωγής, συμπεριλαμβανομένων εφαρμογών όπως η ενορχήστρωση κινηματογραφικής μουσικής.</w:t>
      </w:r>
    </w:p>
    <w:p w14:paraId="2DADC771" w14:textId="77777777" w:rsidR="00805B5F" w:rsidRPr="00872DA6" w:rsidRDefault="00805B5F" w:rsidP="00805B5F">
      <w:pPr>
        <w:spacing w:before="100" w:beforeAutospacing="1" w:after="100" w:afterAutospacing="1" w:line="240" w:lineRule="auto"/>
        <w:rPr>
          <w:lang w:val="el-GR"/>
        </w:rPr>
      </w:pPr>
      <w:r w:rsidRPr="00872DA6">
        <w:rPr>
          <w:lang w:val="el-GR"/>
        </w:rPr>
        <w:t>Η ενορχηστρική επεξεργασία διατήρησε τις αρμονικές δομές του Chameleon αναλλοίωτες, εφαρμόζοντας μόνο προσαρμογές στη φωνοδιαγωγή και την ενορχηστρική διάταξη που απαιτούνται για τη μετάβαση από MIDI σε συμφωνική παρτιτούρα. Το αποτέλεσμα παρέχει εμπειρικά δεδομένα για την αξιολόγηση της μουσικής λειτουργικότητας των blended εναρμονίσεων σε πρακτικό περιβάλλον εφαρμογής.</w:t>
      </w:r>
    </w:p>
    <w:p w14:paraId="7EC8FD6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Συμπεράσματα και Περιορισμοί της Αξιολόγησης</w:t>
      </w:r>
    </w:p>
    <w:p w14:paraId="7FAE8A4B" w14:textId="77777777" w:rsidR="00805B5F" w:rsidRPr="00872DA6" w:rsidRDefault="00805B5F" w:rsidP="00805B5F">
      <w:pPr>
        <w:spacing w:before="100" w:beforeAutospacing="1" w:after="100" w:afterAutospacing="1" w:line="240" w:lineRule="auto"/>
        <w:rPr>
          <w:lang w:val="el-GR"/>
        </w:rPr>
      </w:pPr>
      <w:r w:rsidRPr="00872DA6">
        <w:rPr>
          <w:lang w:val="el-GR"/>
        </w:rPr>
        <w:t>Το συγκεκριμένο πείραμα δεν μπορεί να θεωρηθεί ως απόλυτη αξιολόγηση της αποτελεσματικότητας του Chameleon, καθώς αντιπροσωπεύει μεμονωμένο δείγμα από το εκτεταμένο φάσμα δυνατών συνδυασμών blending που προσφέρει το σύστημα. Η θεωρητική δυνατότητα εξερεύνησης χιλιάδων διαφορετικών παραμετρικών συνδυασμών υποδηλώνει ότι η ανεύρεση αρμονικώς ενδιαφερόντων αποτελεσμάτων δεν αποτελεί ασυνήθιστο φαινόμενο.</w:t>
      </w:r>
    </w:p>
    <w:p w14:paraId="65FC67D7" w14:textId="77777777" w:rsidR="00805B5F" w:rsidRPr="00872DA6" w:rsidRDefault="00805B5F" w:rsidP="00805B5F">
      <w:pPr>
        <w:spacing w:before="100" w:beforeAutospacing="1" w:after="100" w:afterAutospacing="1" w:line="240" w:lineRule="auto"/>
        <w:rPr>
          <w:lang w:val="el-GR"/>
        </w:rPr>
      </w:pPr>
      <w:r w:rsidRPr="00872DA6">
        <w:rPr>
          <w:lang w:val="el-GR"/>
        </w:rPr>
        <w:t>Το αποτέλεσμα του Jazz+Beatles blending επιβεβαιώνει την αρχική υπόθεση για τον ρόλο του Chameleon ως βοηθητικού εργαλείου (assistant) που προτείνει δημιουργικές ιδέες παρά ως αυτόνομου συστήματος σύνθεσης που παράγει ολοκληρωμένα μουσικά έργα. Η βέλτιστη αξιοποίηση του συστήματος θα περιλάμβανε τη δημιουργία πολλαπλών εναρμονίσεων με διαφορετικές παραμέτρους, με στόχο τη συγκέντρωση ποικίλων αρμονικών προτάσεων που θα μπορούσαν στη συνέχεια να συνδυαστούν σε ενιαίο σύνθετο αποτέλεσμα.</w:t>
      </w:r>
    </w:p>
    <w:p w14:paraId="1F28820B" w14:textId="77777777" w:rsidR="00805B5F" w:rsidRPr="00872DA6" w:rsidRDefault="00805B5F" w:rsidP="00805B5F">
      <w:pPr>
        <w:spacing w:before="100" w:beforeAutospacing="1" w:after="100" w:afterAutospacing="1" w:line="240" w:lineRule="auto"/>
        <w:rPr>
          <w:lang w:val="el-GR"/>
        </w:rPr>
      </w:pPr>
      <w:r w:rsidRPr="00872DA6">
        <w:rPr>
          <w:lang w:val="el-GR"/>
        </w:rPr>
        <w:t>Αυτή η προσέγγιση αντιστοιχεί στη χρήση του Chameleon ως εργαλείου δημιουργίας "αρμονικής παλέτας" που παρέχει στον συνθέτη εύρος επιλογών για τη δημιουργία τελικού έργου, παρά ως συστήματος που αναμένεται να παραδώσει άμεσα χρησιμοποιήσιμο αποτέλεσμα. Η διαδικασία αυτή αντικατοπτρίζει την πρακτική σύνθεσης όπου ο συνθέτης διερευνά διάφορες αρμονικές δυνατότητες πριν από τη λήψη οριστικών αποφάσεων.</w:t>
      </w:r>
    </w:p>
    <w:p w14:paraId="64A3C34E" w14:textId="35CFCF43" w:rsidR="00805B5F" w:rsidRPr="00872DA6" w:rsidRDefault="00805B5F" w:rsidP="00805B5F">
      <w:pPr>
        <w:spacing w:before="100" w:beforeAutospacing="1" w:after="100" w:afterAutospacing="1" w:line="240" w:lineRule="auto"/>
        <w:rPr>
          <w:lang w:val="el-GR"/>
        </w:rPr>
      </w:pPr>
      <w:r w:rsidRPr="00872DA6">
        <w:rPr>
          <w:lang w:val="el-GR"/>
        </w:rPr>
        <w:t>Παρόλα αυτά, το συγκεκριμένο Jazz+Beatles blend αξίζει ιδιαίτερης μνείας ως παράδειγμα πρωτότυπης αρμονικής σύνθεσης που δεν θα εμφανιζόταν σε φυσικές συνθήκες μουσικής πρακτικής. Η ανάμειξη αυτών των δύο ιδιωμάτων παράγει αρμονικές δομές που υπερβαίνουν τα όρια των αρχικών corpus, επιδεικνύοντας την ικανότητα του conceptual blending να δημιουργεί γνήσια υβριδικά αποτελέσματα με πρωτότυπα μουσικά χαρακτηριστικά.</w:t>
      </w:r>
    </w:p>
    <w:p w14:paraId="79886871" w14:textId="77777777" w:rsidR="00805B5F" w:rsidRPr="00872DA6"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r w:rsidRPr="00872DA6">
        <w:rPr>
          <w:rFonts w:ascii="Times New Roman" w:eastAsia="Times New Roman" w:hAnsi="Times New Roman" w:cs="Times New Roman"/>
          <w:b/>
          <w:bCs/>
          <w:sz w:val="36"/>
          <w:szCs w:val="36"/>
        </w:rPr>
        <w:lastRenderedPageBreak/>
        <w:t xml:space="preserve">4.2.3 </w:t>
      </w:r>
      <w:r w:rsidRPr="00E05050">
        <w:rPr>
          <w:rFonts w:ascii="Times New Roman" w:eastAsia="Times New Roman" w:hAnsi="Times New Roman" w:cs="Times New Roman"/>
          <w:b/>
          <w:bCs/>
          <w:sz w:val="36"/>
          <w:szCs w:val="36"/>
        </w:rPr>
        <w:t>Caravan</w:t>
      </w:r>
      <w:r w:rsidRPr="00872DA6">
        <w:rPr>
          <w:rFonts w:ascii="Times New Roman" w:eastAsia="Times New Roman" w:hAnsi="Times New Roman" w:cs="Times New Roman"/>
          <w:b/>
          <w:bCs/>
          <w:sz w:val="36"/>
          <w:szCs w:val="36"/>
        </w:rPr>
        <w:t xml:space="preserve"> - </w:t>
      </w:r>
      <w:r w:rsidRPr="00E05050">
        <w:rPr>
          <w:rFonts w:ascii="Times New Roman" w:eastAsia="Times New Roman" w:hAnsi="Times New Roman" w:cs="Times New Roman"/>
          <w:b/>
          <w:bCs/>
          <w:sz w:val="36"/>
          <w:szCs w:val="36"/>
        </w:rPr>
        <w:t>Duke</w:t>
      </w:r>
      <w:r w:rsidRPr="00872DA6">
        <w:rPr>
          <w:rFonts w:ascii="Times New Roman" w:eastAsia="Times New Roman" w:hAnsi="Times New Roman" w:cs="Times New Roman"/>
          <w:b/>
          <w:bCs/>
          <w:sz w:val="36"/>
          <w:szCs w:val="36"/>
        </w:rPr>
        <w:t xml:space="preserve"> </w:t>
      </w:r>
      <w:r w:rsidRPr="00E05050">
        <w:rPr>
          <w:rFonts w:ascii="Times New Roman" w:eastAsia="Times New Roman" w:hAnsi="Times New Roman" w:cs="Times New Roman"/>
          <w:b/>
          <w:bCs/>
          <w:sz w:val="36"/>
          <w:szCs w:val="36"/>
        </w:rPr>
        <w:t>Ellington</w:t>
      </w:r>
      <w:r w:rsidRPr="00872DA6">
        <w:rPr>
          <w:rFonts w:ascii="Times New Roman" w:eastAsia="Times New Roman" w:hAnsi="Times New Roman" w:cs="Times New Roman"/>
          <w:b/>
          <w:bCs/>
          <w:sz w:val="36"/>
          <w:szCs w:val="36"/>
        </w:rPr>
        <w:t xml:space="preserve"> </w:t>
      </w:r>
      <w:r w:rsidRPr="00E05050">
        <w:rPr>
          <w:rFonts w:ascii="Times New Roman" w:eastAsia="Times New Roman" w:hAnsi="Times New Roman" w:cs="Times New Roman"/>
          <w:b/>
          <w:bCs/>
          <w:sz w:val="36"/>
          <w:szCs w:val="36"/>
        </w:rPr>
        <w:t>Jazz</w:t>
      </w:r>
      <w:r w:rsidRPr="00872DA6">
        <w:rPr>
          <w:rFonts w:ascii="Times New Roman" w:eastAsia="Times New Roman" w:hAnsi="Times New Roman" w:cs="Times New Roman"/>
          <w:b/>
          <w:bCs/>
          <w:sz w:val="36"/>
          <w:szCs w:val="36"/>
        </w:rPr>
        <w:t xml:space="preserve"> </w:t>
      </w:r>
      <w:r w:rsidRPr="00E05050">
        <w:rPr>
          <w:rFonts w:ascii="Times New Roman" w:eastAsia="Times New Roman" w:hAnsi="Times New Roman" w:cs="Times New Roman"/>
          <w:b/>
          <w:bCs/>
          <w:sz w:val="36"/>
          <w:szCs w:val="36"/>
        </w:rPr>
        <w:t>Standard</w:t>
      </w:r>
    </w:p>
    <w:p w14:paraId="011BA07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Ιστορικό Πλαίσιο</w:t>
      </w:r>
    </w:p>
    <w:p w14:paraId="1BE831AD" w14:textId="77777777" w:rsidR="00805B5F" w:rsidRPr="00872DA6" w:rsidRDefault="00805B5F" w:rsidP="00805B5F">
      <w:pPr>
        <w:spacing w:before="100" w:beforeAutospacing="1" w:after="100" w:afterAutospacing="1" w:line="240" w:lineRule="auto"/>
        <w:rPr>
          <w:lang w:val="el-GR"/>
        </w:rPr>
      </w:pPr>
      <w:r w:rsidRPr="00872DA6">
        <w:rPr>
          <w:lang w:val="el-GR"/>
        </w:rPr>
        <w:t>Το "Caravan" του Duke Ellington αποτελεί εμβληματικό jazz standard που συντέθηκε κατά τη διάρκεια του early swing era της δεκαετίας του 1930, αντιπροσωπεύοντας μια περίοδο καθοριστικής σημασίας για την ανάπτυξη της jazz αρμονικής γλώσσας. Η σύνθεση διακρίνεται για τον συνδυασμό εξελιγμένων αρμονικών δομών με exotic στοιχεία και Latin επιρροές που αντικατοπτρίζουν την πειραματική διάθεση του Ellington στην εξερεύνηση μη-ευρωπαϊκών μουσικών ιδιωμάτων.</w:t>
      </w:r>
    </w:p>
    <w:p w14:paraId="35C68D05" w14:textId="77777777" w:rsidR="00805B5F" w:rsidRPr="00872DA6" w:rsidRDefault="00805B5F" w:rsidP="00805B5F">
      <w:pPr>
        <w:spacing w:before="100" w:beforeAutospacing="1" w:after="100" w:afterAutospacing="1" w:line="240" w:lineRule="auto"/>
        <w:rPr>
          <w:lang w:val="el-GR"/>
        </w:rPr>
      </w:pPr>
      <w:r w:rsidRPr="00872DA6">
        <w:rPr>
          <w:lang w:val="el-GR"/>
        </w:rPr>
        <w:t>Η μελωδία του "Caravan" παρουσιάζει σχετική απλότητα σε μελωδικό επίπεδο, αλλά η αρμονική της υποστήριξη δεν βασίζεται στην παραδοσιακή κάθετη λειτουργική αρμονία. Αντίθετα, η αρμονία του κομματιού στηρίζεται σε παράλληλες φωνές που κινούνται συγχρόνως με την κύρια μελωδία, δημιουργώντας πολυστρωματική υφή από πολλαπλές μελωδικές γραμμές. Αυτές οι παράλληλες φωνές σχηματίζουν αρμονικά στρώματα που συχνά εμπεριέχουν dissonant στοιχεία, τα οποία όμως υποστηρίζονται αισθητικά μέσω της διαφοροποίησης των ηχοχρωμάτων των οργάνων.</w:t>
      </w:r>
    </w:p>
    <w:p w14:paraId="1D1CCFA0" w14:textId="77777777" w:rsidR="00805B5F" w:rsidRPr="00872DA6" w:rsidRDefault="00805B5F" w:rsidP="00805B5F">
      <w:pPr>
        <w:spacing w:before="100" w:beforeAutospacing="1" w:after="100" w:afterAutospacing="1" w:line="240" w:lineRule="auto"/>
        <w:rPr>
          <w:lang w:val="el-GR"/>
        </w:rPr>
      </w:pPr>
      <w:r w:rsidRPr="00872DA6">
        <w:rPr>
          <w:lang w:val="el-GR"/>
        </w:rPr>
        <w:t>Συγκεκριμένα, η ενορχήστρωση του Ellington αξιοποιεί τη συνδυαστική χρήση οργάνων όπως clarinet, alto saxophone, tenor saxophone, tenor trombone, bass trombone και tuba, δημιουργώντας ηχητικό στρώμα που υποστηρίζει τη μελωδία ενώ παράλληλα συνεισφέρει στη δημιουργία του χαρακτηριστικού εξωτικού χαρακτήρα της σύνθεσης. Αυτό το σύστημα παράλληλων φωνών με διαφοροποιημένα ηχοχρώματα αποτελεί θεμελιώδες χαρακτηριστικό του Ellington ύφους που το διακρίνει από τη συμβατική jazz αρμονική πρακτική.</w:t>
      </w:r>
    </w:p>
    <w:p w14:paraId="7555DDFA" w14:textId="05F42DD0"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1: </w:t>
      </w:r>
      <w:r w:rsidRPr="00E05050">
        <w:rPr>
          <w:rFonts w:ascii="Times New Roman" w:eastAsia="Times New Roman" w:hAnsi="Times New Roman" w:cs="Times New Roman"/>
          <w:b/>
          <w:bCs/>
          <w:sz w:val="36"/>
          <w:szCs w:val="36"/>
        </w:rPr>
        <w:t>Native</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w:t>
      </w:r>
      <w:r w:rsidR="00866D3B">
        <w:rPr>
          <w:rFonts w:ascii="Times New Roman" w:eastAsia="Times New Roman" w:hAnsi="Times New Roman" w:cs="Times New Roman"/>
          <w:b/>
          <w:bCs/>
          <w:sz w:val="36"/>
          <w:szCs w:val="36"/>
          <w:lang w:val="el-GR"/>
        </w:rPr>
        <w:t>Εναρμόνιση</w:t>
      </w:r>
      <w:r w:rsidRPr="00805B5F">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Stress</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Test</w:t>
      </w:r>
      <w:r w:rsidRPr="00805B5F">
        <w:rPr>
          <w:rFonts w:ascii="Times New Roman" w:eastAsia="Times New Roman" w:hAnsi="Times New Roman" w:cs="Times New Roman"/>
          <w:b/>
          <w:bCs/>
          <w:sz w:val="36"/>
          <w:szCs w:val="36"/>
          <w:lang w:val="el-GR"/>
        </w:rPr>
        <w:t xml:space="preserve"> Υπολογιστικής Δημιουργικότητας</w:t>
      </w:r>
    </w:p>
    <w:p w14:paraId="7A31A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E591D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Παραμετροποίηση και Στόχοι Πειράματος</w:t>
      </w:r>
    </w:p>
    <w:p w14:paraId="1BD4D776" w14:textId="7F0DE660" w:rsidR="00805B5F" w:rsidRPr="00872DA6" w:rsidRDefault="00805B5F" w:rsidP="00805B5F">
      <w:pPr>
        <w:spacing w:before="100" w:beforeAutospacing="1" w:after="100" w:afterAutospacing="1" w:line="240" w:lineRule="auto"/>
        <w:rPr>
          <w:lang w:val="el-GR"/>
        </w:rPr>
      </w:pPr>
      <w:r w:rsidRPr="00872DA6">
        <w:rPr>
          <w:lang w:val="el-GR"/>
        </w:rPr>
        <w:t xml:space="preserve">Η εναρμόνιση με το </w:t>
      </w:r>
      <w:r w:rsidR="007303B4" w:rsidRPr="00872DA6">
        <w:rPr>
          <w:lang w:val="el-GR"/>
        </w:rPr>
        <w:t>εγγενές</w:t>
      </w:r>
      <w:r w:rsidRPr="00872DA6">
        <w:rPr>
          <w:lang w:val="el-GR"/>
        </w:rPr>
        <w:t xml:space="preserve"> jazz ιδίωμα, παραμετροποιημένο με major scale με έβδομη μικρή, αποτελεί stress test για την αξιολόγηση της υπολογιστικής δημιουργικότητας του συστήματος όταν αντιμετωπίζει μουσικό υλικό που παρουσιάζει ιδιαίτερες προκλήσεις. Το "Caravan", όταν εξεταστεί ως απλή μελωδική γραμμή, αποτελείται από τρεις έως τέσσερις φθόγγους και ένα χαρακτηριστικό αρμονικό κατέβασμα - στοιχεία που, χωρίς ιδιαίτερη αρμονική επεξεργασία, θα παρήγαγαν μονότονο και μουσικά ανενδιάφορο αποτέλεσμα.</w:t>
      </w:r>
    </w:p>
    <w:p w14:paraId="4F5A7A45" w14:textId="77777777" w:rsidR="00805B5F" w:rsidRPr="00872DA6" w:rsidRDefault="00805B5F" w:rsidP="00805B5F">
      <w:pPr>
        <w:spacing w:before="100" w:beforeAutospacing="1" w:after="100" w:afterAutospacing="1" w:line="240" w:lineRule="auto"/>
        <w:rPr>
          <w:lang w:val="el-GR"/>
        </w:rPr>
      </w:pPr>
      <w:r w:rsidRPr="00872DA6">
        <w:rPr>
          <w:lang w:val="el-GR"/>
        </w:rPr>
        <w:t xml:space="preserve">Το ενδιαφέρον του κομματιού δεν προκύπτει από τη μελωδική του πολυπλοκότητα αλλά από την εξελιγμένη αρμονική επεξεργασία που εφάρμοσε ο Ellington. Στόχος του </w:t>
      </w:r>
      <w:r w:rsidRPr="00872DA6">
        <w:rPr>
          <w:lang w:val="el-GR"/>
        </w:rPr>
        <w:lastRenderedPageBreak/>
        <w:t>πειράματος είναι η αξιολόγηση της ικανότητας του Chameleon να παράγει δημιουργική αντιπρόταση σε αυτό το πλαίσιο, να αναδείξει δηλαδή τη μελωδία μέσω πρωτότυπων αρμονικών επιλογών που θα δημιουργήσουν μουσικό ενδιαφέρον ανεξάρτητα από το αρχικό έργο του Ellington.</w:t>
      </w:r>
    </w:p>
    <w:p w14:paraId="72F3546B" w14:textId="77777777" w:rsidR="00497441" w:rsidRPr="004442D7" w:rsidRDefault="00497441" w:rsidP="00805B5F">
      <w:pPr>
        <w:spacing w:before="100" w:beforeAutospacing="1" w:after="100" w:afterAutospacing="1" w:line="240" w:lineRule="auto"/>
        <w:rPr>
          <w:rFonts w:ascii="Times New Roman" w:eastAsia="Times New Roman" w:hAnsi="Times New Roman" w:cs="Times New Roman"/>
          <w:lang w:val="el-GR"/>
        </w:rPr>
      </w:pPr>
    </w:p>
    <w:p w14:paraId="5D118FF1" w14:textId="77777777" w:rsidR="00805B5F" w:rsidRPr="00E05050" w:rsidRDefault="00805B5F" w:rsidP="00805B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615E7B" wp14:editId="50285469">
            <wp:extent cx="6184900" cy="4789805"/>
            <wp:effectExtent l="0" t="0" r="6350" b="0"/>
            <wp:docPr id="1582426795" name="Picture 1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6795" name="Picture 12" descr="A sheet music with not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4900" cy="4789805"/>
                    </a:xfrm>
                    <a:prstGeom prst="rect">
                      <a:avLst/>
                    </a:prstGeom>
                    <a:noFill/>
                    <a:ln>
                      <a:noFill/>
                    </a:ln>
                  </pic:spPr>
                </pic:pic>
              </a:graphicData>
            </a:graphic>
          </wp:inline>
        </w:drawing>
      </w:r>
    </w:p>
    <w:p w14:paraId="14FEC31C" w14:textId="5CB079B9" w:rsidR="00497441" w:rsidRPr="00497441" w:rsidRDefault="00497441" w:rsidP="00497441">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[Εικόνα</w:t>
      </w:r>
      <w:r w:rsidRPr="00497441">
        <w:rPr>
          <w:rFonts w:ascii="Times New Roman" w:eastAsia="Times New Roman" w:hAnsi="Times New Roman" w:cs="Times New Roman"/>
          <w:b/>
          <w:bCs/>
          <w:lang w:val="el-GR"/>
        </w:rPr>
        <w:t>4.</w:t>
      </w:r>
      <w:r w:rsidRPr="00A375FF">
        <w:rPr>
          <w:rFonts w:ascii="Times New Roman" w:eastAsia="Times New Roman" w:hAnsi="Times New Roman" w:cs="Times New Roman"/>
          <w:b/>
          <w:bCs/>
          <w:lang w:val="el-GR"/>
        </w:rPr>
        <w:t>8</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5CBF974" w14:textId="363B1E1B"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Ανάλυση Αποτελεσμάτων και Περιορισμοί του </w:t>
      </w:r>
      <w:r w:rsidRPr="00E05050">
        <w:rPr>
          <w:rFonts w:ascii="Times New Roman" w:eastAsia="Times New Roman" w:hAnsi="Times New Roman" w:cs="Times New Roman"/>
          <w:b/>
          <w:bCs/>
        </w:rPr>
        <w:t>GCT</w:t>
      </w:r>
    </w:p>
    <w:p w14:paraId="399DE876" w14:textId="394064F0" w:rsidR="00805B5F" w:rsidRPr="00872DA6" w:rsidRDefault="00805B5F" w:rsidP="00805B5F">
      <w:pPr>
        <w:spacing w:before="100" w:beforeAutospacing="1" w:after="100" w:afterAutospacing="1" w:line="240" w:lineRule="auto"/>
        <w:rPr>
          <w:lang w:val="el-GR"/>
        </w:rPr>
      </w:pPr>
      <w:r w:rsidRPr="00872DA6">
        <w:rPr>
          <w:lang w:val="el-GR"/>
        </w:rPr>
        <w:t xml:space="preserve">Το αποτέλεσμα δεν επιτυγχάνει να δημιουργήσει την αρμονική πολυπλοκότητα που απαιτείται για την ανάδειξη αυτής της συγκεκριμένης μελωδίας. Το σύστημα εφάρμοσε jazz συγχορδίες που είναι τεχνικά ορθές εντός του γενικότερου jazz πλαισίου, αλλά δεν κατάφερε να παράγει αρμονική πρόταση που αναδεικνύει το μουσικό δυναμικό της μελωδίας. Η εναρμόνιση παραμένει σε επίπεδο συμβατικής αρμονικής υποστήριξης χωρίς να εκμεταλλεύεται τις δημιουργικές δυνατότητες που προσφέρει η απλότητα της μελωδικής </w:t>
      </w:r>
      <w:r w:rsidRPr="00872DA6">
        <w:rPr>
          <w:lang w:val="el-GR"/>
        </w:rPr>
        <w:lastRenderedPageBreak/>
        <w:t>δομής.Αυτό το αποτέλεσμα δεν αντικατοπτρίζει αποτυχία του συστήματος να μιμηθεί συγκεκριμένο στυλ, αλλά αποκαλύπτει τους περιορισμούς του στη δημιουργία αντιπροτάσεων για μελωδίες που απαιτούν ιδιαίτερη αρμονική επεξεργασία. Η συγκεκριμένη μελωδία χρειάζεται πολυστρωματική αρμονική υποστήριξη για να αναδειχθεί το μουσικό της ενδιαφέρον - κάτι που το Chameleon δεν είναι εκπαιδευμένο να παράγει.</w:t>
      </w:r>
    </w:p>
    <w:p w14:paraId="79EBBF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Αρχιτεκτονικοί Περιορισμοί του </w:t>
      </w:r>
      <w:r w:rsidRPr="00E05050">
        <w:rPr>
          <w:rFonts w:ascii="Times New Roman" w:eastAsia="Times New Roman" w:hAnsi="Times New Roman" w:cs="Times New Roman"/>
          <w:b/>
          <w:bCs/>
        </w:rPr>
        <w:t>GCT</w:t>
      </w:r>
    </w:p>
    <w:p w14:paraId="0B05AB8B" w14:textId="766D1EA8" w:rsidR="00805B5F" w:rsidRPr="00872DA6" w:rsidRDefault="00805B5F" w:rsidP="00805B5F">
      <w:pPr>
        <w:spacing w:before="100" w:beforeAutospacing="1" w:after="100" w:afterAutospacing="1" w:line="240" w:lineRule="auto"/>
        <w:rPr>
          <w:lang w:val="el-GR"/>
        </w:rPr>
      </w:pPr>
      <w:r w:rsidRPr="00872DA6">
        <w:rPr>
          <w:lang w:val="el-GR"/>
        </w:rPr>
        <w:t>Η αδυναμία του συστήματος να δημιουργήσει κατάλληλη αντιπρόταση οφείλεται στους εγγενείς περιορισμούς του General Chord Type (GCT) συστήματος αναπαράστασης. Το GCT έχει σχεδιαστεί για την παραγωγή κάθετων λειτουργικών αρμονιών που υποστηρίζουν μελωδικές γραμμές μέσω συμβατικών συγχορδιακών προόδων. Δεν έχει τη δυνατότητα να παράγει οριζόντια μελωδική διαστρωμάτωση ή πολυφωνικές δομές που απαιτούνται για την αποτελεσματική ανάδειξη μελωδιών του τύπου του "Caravan".Συνεπώς, το πείραμα αποκαλύπτει ότι η αποτελεσματικότητα του Chameleon εξαρτάται σημαντικά από το είδος του μελωδικού υλικού που καλείται να επεξεργαστεί, με βέλτιστα αποτελέσματα να επιτυγχάνονται σε μελωδίες που είναι φυσικά κατάλληλες για κάθετη αρμονική υποστήριξη.</w:t>
      </w:r>
    </w:p>
    <w:p w14:paraId="739297C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2: </w:t>
      </w:r>
      <w:r w:rsidRPr="00F43C70">
        <w:rPr>
          <w:rFonts w:ascii="Times New Roman" w:eastAsia="Times New Roman" w:hAnsi="Times New Roman" w:cs="Times New Roman"/>
          <w:b/>
          <w:bCs/>
          <w:sz w:val="36"/>
          <w:szCs w:val="36"/>
        </w:rPr>
        <w:t>Cross</w:t>
      </w:r>
      <w:r w:rsidRPr="00805B5F">
        <w:rPr>
          <w:rFonts w:ascii="Times New Roman" w:eastAsia="Times New Roman" w:hAnsi="Times New Roman" w:cs="Times New Roman"/>
          <w:b/>
          <w:bCs/>
          <w:sz w:val="36"/>
          <w:szCs w:val="36"/>
          <w:lang w:val="el-GR"/>
        </w:rPr>
        <w:t>-</w:t>
      </w:r>
      <w:r w:rsidRPr="00F43C70">
        <w:rPr>
          <w:rFonts w:ascii="Times New Roman" w:eastAsia="Times New Roman" w:hAnsi="Times New Roman" w:cs="Times New Roman"/>
          <w:b/>
          <w:bCs/>
          <w:sz w:val="36"/>
          <w:szCs w:val="36"/>
        </w:rPr>
        <w:t>Style</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Bossa</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Nova</w:t>
      </w:r>
    </w:p>
    <w:p w14:paraId="59D4EA61" w14:textId="1553AC8B"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lang w:val="el-GR"/>
        </w:rPr>
      </w:pPr>
      <w:r>
        <w:rPr>
          <w:rFonts w:ascii="Times New Roman" w:eastAsia="Times New Roman" w:hAnsi="Times New Roman" w:cs="Times New Roman"/>
          <w:noProof/>
        </w:rPr>
        <w:drawing>
          <wp:inline distT="0" distB="0" distL="0" distR="0" wp14:anchorId="1617422E" wp14:editId="03AC1ACD">
            <wp:extent cx="4772025" cy="3820559"/>
            <wp:effectExtent l="0" t="0" r="0" b="8890"/>
            <wp:docPr id="1921036958" name="Picture 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6958" name="Picture 1" descr="A sheet music with not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0228" cy="3835133"/>
                    </a:xfrm>
                    <a:prstGeom prst="rect">
                      <a:avLst/>
                    </a:prstGeom>
                    <a:noFill/>
                    <a:ln>
                      <a:noFill/>
                    </a:ln>
                  </pic:spPr>
                </pic:pic>
              </a:graphicData>
            </a:graphic>
          </wp:inline>
        </w:drawing>
      </w:r>
    </w:p>
    <w:p w14:paraId="033E5B38" w14:textId="1F72208A"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lang w:val="el-GR"/>
        </w:rPr>
      </w:pPr>
      <w:r w:rsidRPr="00C54533">
        <w:rPr>
          <w:rFonts w:ascii="Times New Roman" w:eastAsia="Times New Roman" w:hAnsi="Times New Roman" w:cs="Times New Roman"/>
          <w:b/>
          <w:bCs/>
          <w:lang w:val="el-GR"/>
        </w:rPr>
        <w:t xml:space="preserve">[Εικόνα4.9: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5E352DCA" w14:textId="7F4488BB" w:rsidR="00C54533" w:rsidRPr="00872DA6" w:rsidRDefault="00C54533" w:rsidP="00C54533">
      <w:pPr>
        <w:spacing w:before="100" w:beforeAutospacing="1" w:after="100" w:afterAutospacing="1" w:line="240" w:lineRule="auto"/>
        <w:rPr>
          <w:lang w:val="el-GR"/>
        </w:rPr>
      </w:pPr>
      <w:r w:rsidRPr="00872DA6">
        <w:rPr>
          <w:lang w:val="el-GR"/>
        </w:rPr>
        <w:lastRenderedPageBreak/>
        <w:t>Σύμφωνα με τη μεθοδολογία που εφαρμόστηκε στα προηγούμενα πειράματα (Harry Potter - ρεμπέτικο), το δεύτερο πείραμα με το "Caravan" περιλαμβάνει cross-style εναρμόνιση με επιλογή μουσικολογικά ξένου ιδιώματος. Για τη συγκεκριμένη περίπτωση επιλέχθηκε το bossa nova, το οποίο παρουσιάζει σημαντικές διαφορές από το early swing jazz era τόσο σε επίπεδο αρμονικής γλώσσας όσο και μουσικής αισθητικής.</w:t>
      </w:r>
    </w:p>
    <w:p w14:paraId="2717FC42" w14:textId="77777777" w:rsidR="00C54533" w:rsidRPr="00C54533" w:rsidRDefault="00C54533" w:rsidP="00805B5F">
      <w:pPr>
        <w:spacing w:before="100" w:beforeAutospacing="1" w:after="100" w:afterAutospacing="1" w:line="240" w:lineRule="auto"/>
        <w:rPr>
          <w:rFonts w:ascii="Times New Roman" w:eastAsia="Times New Roman" w:hAnsi="Times New Roman" w:cs="Times New Roman"/>
          <w:b/>
          <w:bCs/>
          <w:lang w:val="el-GR"/>
        </w:rPr>
      </w:pPr>
    </w:p>
    <w:p w14:paraId="583083A6" w14:textId="2DFEE80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από τη Σκοπιά της Δημιουργικότητας</w:t>
      </w:r>
    </w:p>
    <w:p w14:paraId="5F32A7B8" w14:textId="694B2F9E" w:rsidR="00805B5F" w:rsidRPr="00872DA6" w:rsidRDefault="00805B5F" w:rsidP="00805B5F">
      <w:pPr>
        <w:spacing w:before="100" w:beforeAutospacing="1" w:after="100" w:afterAutospacing="1" w:line="240" w:lineRule="auto"/>
        <w:rPr>
          <w:lang w:val="el-GR"/>
        </w:rPr>
      </w:pPr>
      <w:r w:rsidRPr="00872DA6">
        <w:rPr>
          <w:lang w:val="el-GR"/>
        </w:rPr>
        <w:t>Το αποτέλεσμα της εναρμόνισης παρουσιάζει σημαντικές ιδιαιτερότητες όταν εξεταστεί από τη σκοπιά της μουσικής έκφρασης και της δημιουργικότητας. Η παραγόμενη αρμονία χαρακτηρίζεται ως out of context, καθώς δεν αναπτύσσει συγκεκριμένο μουσικό χαρακτήρα ούτε οδηγεί το ακροατήριο σε κάποια συναισθηματική κατεύθυνση. Σε αντίθεση με το πρωτότυπο έργο του Ellington, όπου η πολυστρωματική αρμονία δημιουργεί συναισθηματική εξέλιξη και οδηγεί από μία μουσική κατάσταση σε άλλη, το παραγόμενο αποτέλεσμα δεν επιτυγχάνει αντίστοιχη έκφραση.</w:t>
      </w:r>
    </w:p>
    <w:p w14:paraId="35591E9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Περιορισμοί ως προς τη Σύνθεση</w:t>
      </w:r>
    </w:p>
    <w:p w14:paraId="36F6DA59" w14:textId="77777777" w:rsidR="00805B5F" w:rsidRPr="00872DA6" w:rsidRDefault="00805B5F" w:rsidP="00805B5F">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w:t>
      </w:r>
    </w:p>
    <w:p w14:paraId="37236638" w14:textId="77777777" w:rsidR="00805B5F" w:rsidRPr="00872DA6" w:rsidRDefault="00805B5F" w:rsidP="00805B5F">
      <w:pPr>
        <w:spacing w:before="100" w:beforeAutospacing="1" w:after="100" w:afterAutospacing="1" w:line="240" w:lineRule="auto"/>
        <w:rPr>
          <w:lang w:val="el-GR"/>
        </w:rPr>
      </w:pPr>
      <w:r w:rsidRPr="00872DA6">
        <w:rPr>
          <w:lang w:val="el-GR"/>
        </w:rPr>
        <w:t>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 Αυτός ο περιορισμός υπογραμμίζει την ανάγκη για επιπλέον μηχανισμούς που θα διασφαλίζουν όχι μόνο την τεχνική ακρίβεια αλλά και τη μουσική συνοχή και έκφραση των παραγόμενων εναρμονίσεων.</w:t>
      </w:r>
    </w:p>
    <w:p w14:paraId="64153CA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 xml:space="preserve">Αντιστροφή Ρόλων: Μελωδία </w:t>
      </w:r>
      <w:r w:rsidRPr="00C54106">
        <w:rPr>
          <w:rStyle w:val="Strong"/>
          <w:rFonts w:eastAsiaTheme="majorEastAsia"/>
          <w:sz w:val="22"/>
          <w:szCs w:val="22"/>
        </w:rPr>
        <w:t>vs</w:t>
      </w:r>
      <w:r w:rsidRPr="00C54106">
        <w:rPr>
          <w:rStyle w:val="Strong"/>
          <w:rFonts w:eastAsiaTheme="majorEastAsia"/>
          <w:sz w:val="22"/>
          <w:szCs w:val="22"/>
          <w:lang w:val="el-GR"/>
        </w:rPr>
        <w:t>. Αρμονία</w:t>
      </w:r>
    </w:p>
    <w:p w14:paraId="1DC57385" w14:textId="75303183" w:rsidR="00805B5F" w:rsidRPr="00872DA6" w:rsidRDefault="00805B5F" w:rsidP="00872DA6">
      <w:pPr>
        <w:spacing w:before="100" w:beforeAutospacing="1" w:after="100" w:afterAutospacing="1" w:line="240" w:lineRule="auto"/>
        <w:rPr>
          <w:lang w:val="el-GR"/>
        </w:rPr>
      </w:pPr>
      <w:r w:rsidRPr="00872DA6">
        <w:rPr>
          <w:lang w:val="el-GR"/>
        </w:rPr>
        <w:t xml:space="preserve">Η προβληματική φύση αυτού του αποτελέσματος γίνεται ακόμη πιο κατανοητή όταν συνδεθεί με τις παρατηρήσεις του </w:t>
      </w:r>
      <w:r w:rsidR="007303B4" w:rsidRPr="00872DA6">
        <w:rPr>
          <w:lang w:val="el-GR"/>
        </w:rPr>
        <w:t>εγγενούς</w:t>
      </w:r>
      <w:r w:rsidRPr="00872DA6">
        <w:rPr>
          <w:lang w:val="el-GR"/>
        </w:rPr>
        <w:t xml:space="preserve"> jazz πειράματος και, κρίσιμα, όταν αναλυθεί η θεμελιώδης διαφορά του "Caravan" από τις μελωδίες των προηγούμενων πειραμάτων. Στα πειράματα με το Harry Potter theme, η μελωδία ήταν εκείνη που οδηγούσε συναισθηματικά τον ακροατή, ενώ η αρμονία λειτουργούσε υποστηρικτικά για να ενισχύσει τον ήδη υπάρχοντα συναισθηματικό τόνο.</w:t>
      </w:r>
    </w:p>
    <w:p w14:paraId="3AED7169" w14:textId="77777777" w:rsidR="00805B5F" w:rsidRPr="00872DA6" w:rsidRDefault="00805B5F" w:rsidP="00872DA6">
      <w:pPr>
        <w:spacing w:before="100" w:beforeAutospacing="1" w:after="100" w:afterAutospacing="1" w:line="240" w:lineRule="auto"/>
        <w:rPr>
          <w:lang w:val="el-GR"/>
        </w:rPr>
      </w:pPr>
      <w:r w:rsidRPr="00872DA6">
        <w:rPr>
          <w:lang w:val="el-GR"/>
        </w:rPr>
        <w:lastRenderedPageBreak/>
        <w:t>Στο "Caravan" λειτουργεί το αντίθετο. Η μελωδία είναι σχετικά στατική και επαναλαμβανόμενη, με αποτέλεσμα η αρμονία να έχει τον κύριο ρόλο της συναισθηματικής οδήγησης του ακροατή. Αυτή η αντιστροφή ρόλων θέτει σημαντικά μεγαλύτερες απαιτήσεις στο σύστημα εναρμόνισης. Το Chameleon δεν καλείται απλά να δημιουργήσει αρμονικό πλαίσιο που να υποστηρίζει τον συναισθηματικό τόνο που ορίζει η μελωδία, αλλά να τον δημιουργήσει το ίδιο μέσω των αρμονικών κινήσεων και διαδοχών.</w:t>
      </w:r>
    </w:p>
    <w:p w14:paraId="4224968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Περιορισμοί της Κάθετης Λειτουργικής Αρμονίας</w:t>
      </w:r>
    </w:p>
    <w:p w14:paraId="5547E6E2" w14:textId="54456F05" w:rsidR="00805B5F" w:rsidRPr="00872DA6" w:rsidRDefault="00805B5F" w:rsidP="00872DA6">
      <w:pPr>
        <w:spacing w:before="100" w:beforeAutospacing="1" w:after="100" w:afterAutospacing="1" w:line="240" w:lineRule="auto"/>
        <w:rPr>
          <w:lang w:val="el-GR"/>
        </w:rPr>
      </w:pPr>
      <w:r w:rsidRPr="00872DA6">
        <w:rPr>
          <w:lang w:val="el-GR"/>
        </w:rPr>
        <w:t>Αυτή η απαίτηση υπερβαίνει σημαντικά τις δυνατότητες του συστήματος, το οποίο έχει εκπαιδευτεί αποκλειστικά σε κάθετη λειτουργική αρμονία βάσει στατιστικών πιθανοτήτων. Η δημιουργία συναισθηματικής εξέλιξης μέσω αρμονικών διαδοχών απαιτεί κατανόηση της μουσικής φράσης, της δραματουργικής δομής και της ψυχολογικής επίδρασης των αρμονικών μεταβάσεων - στοιχεία που δεν μπορούν να αποτυπωθούν επαρκώς μέσω στατιστικών προτύπων συγχορδιακών προόδων.Συνεπώς, στη συγκεκριμένη περίπτωση το Chameleon κρίνεται πιο αυστηρά καθώς παίρνει περισσότερο βάρος πάνω του. Η εφαρμογή επιπλέον ξένου ιδιώματος όπως το bossa nova εντείνει αυτόν τον περιορισμό, καθώς το σύστημα καλείται να δημιουργήσει συναισθηματική εξέλιξη χρησιμοποιώντας αρμονικό λεξιλόγιο που προέρχεται από εντελώς διαφορετικό μουσικό και πολιτισμικό πλαίσιο.</w:t>
      </w:r>
    </w:p>
    <w:p w14:paraId="427148DD" w14:textId="77777777" w:rsidR="00805B5F" w:rsidRPr="00C54106" w:rsidRDefault="00805B5F" w:rsidP="00805B5F">
      <w:pPr>
        <w:pStyle w:val="whitespace-normal"/>
        <w:rPr>
          <w:sz w:val="22"/>
          <w:szCs w:val="22"/>
          <w:lang w:val="el-GR"/>
        </w:rPr>
      </w:pPr>
      <w:r w:rsidRPr="00C54106">
        <w:rPr>
          <w:b/>
          <w:bCs/>
          <w:sz w:val="22"/>
          <w:szCs w:val="22"/>
          <w:lang w:val="el-GR"/>
        </w:rPr>
        <w:t>Περιορισμοί ως προς τη Σύνθεση</w:t>
      </w:r>
    </w:p>
    <w:p w14:paraId="51F085D5" w14:textId="78C90EB0" w:rsidR="00805B5F" w:rsidRDefault="00805B5F" w:rsidP="00872DA6">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w:t>
      </w:r>
    </w:p>
    <w:p w14:paraId="0C0CC6EE" w14:textId="77777777" w:rsidR="00872DA6" w:rsidRDefault="00872DA6" w:rsidP="00872DA6">
      <w:pPr>
        <w:spacing w:before="100" w:beforeAutospacing="1" w:after="100" w:afterAutospacing="1" w:line="240" w:lineRule="auto"/>
        <w:rPr>
          <w:lang w:val="el-GR"/>
        </w:rPr>
      </w:pPr>
    </w:p>
    <w:p w14:paraId="485B8122" w14:textId="77777777" w:rsidR="00872DA6" w:rsidRDefault="00872DA6" w:rsidP="00872DA6">
      <w:pPr>
        <w:spacing w:before="100" w:beforeAutospacing="1" w:after="100" w:afterAutospacing="1" w:line="240" w:lineRule="auto"/>
        <w:rPr>
          <w:lang w:val="el-GR"/>
        </w:rPr>
      </w:pPr>
    </w:p>
    <w:p w14:paraId="39EA81D5" w14:textId="77777777" w:rsidR="00872DA6" w:rsidRDefault="00872DA6" w:rsidP="00872DA6">
      <w:pPr>
        <w:spacing w:before="100" w:beforeAutospacing="1" w:after="100" w:afterAutospacing="1" w:line="240" w:lineRule="auto"/>
        <w:rPr>
          <w:lang w:val="el-GR"/>
        </w:rPr>
      </w:pPr>
    </w:p>
    <w:p w14:paraId="78241953" w14:textId="77777777" w:rsidR="00872DA6" w:rsidRDefault="00872DA6" w:rsidP="00872DA6">
      <w:pPr>
        <w:spacing w:before="100" w:beforeAutospacing="1" w:after="100" w:afterAutospacing="1" w:line="240" w:lineRule="auto"/>
        <w:rPr>
          <w:lang w:val="el-GR"/>
        </w:rPr>
      </w:pPr>
    </w:p>
    <w:p w14:paraId="5A3257E9" w14:textId="77777777" w:rsidR="00872DA6" w:rsidRPr="00872DA6" w:rsidRDefault="00872DA6" w:rsidP="00872DA6">
      <w:pPr>
        <w:spacing w:before="100" w:beforeAutospacing="1" w:after="100" w:afterAutospacing="1" w:line="240" w:lineRule="auto"/>
        <w:rPr>
          <w:lang w:val="el-GR"/>
        </w:rPr>
      </w:pPr>
    </w:p>
    <w:p w14:paraId="134B193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 xml:space="preserve">Πείραμα 3: </w:t>
      </w:r>
      <w:r w:rsidRPr="004F0F83">
        <w:rPr>
          <w:rFonts w:ascii="Times New Roman" w:eastAsia="Times New Roman" w:hAnsi="Times New Roman" w:cs="Times New Roman"/>
          <w:b/>
          <w:bCs/>
          <w:sz w:val="27"/>
          <w:szCs w:val="27"/>
        </w:rPr>
        <w:t>Fauxbourdon</w:t>
      </w:r>
      <w:r w:rsidRPr="00805B5F">
        <w:rPr>
          <w:rFonts w:ascii="Times New Roman" w:eastAsia="Times New Roman" w:hAnsi="Times New Roman" w:cs="Times New Roman"/>
          <w:b/>
          <w:bCs/>
          <w:sz w:val="27"/>
          <w:szCs w:val="27"/>
          <w:lang w:val="el-GR"/>
        </w:rPr>
        <w:t xml:space="preserve"> + </w:t>
      </w:r>
      <w:r w:rsidRPr="004F0F83">
        <w:rPr>
          <w:rFonts w:ascii="Times New Roman" w:eastAsia="Times New Roman" w:hAnsi="Times New Roman" w:cs="Times New Roman"/>
          <w:b/>
          <w:bCs/>
          <w:sz w:val="27"/>
          <w:szCs w:val="27"/>
        </w:rPr>
        <w:t>Jazz</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xml:space="preserve"> και </w:t>
      </w:r>
      <w:r w:rsidRPr="004F0F83">
        <w:rPr>
          <w:rFonts w:ascii="Times New Roman" w:eastAsia="Times New Roman" w:hAnsi="Times New Roman" w:cs="Times New Roman"/>
          <w:b/>
          <w:bCs/>
          <w:sz w:val="27"/>
          <w:szCs w:val="27"/>
        </w:rPr>
        <w:t>Big</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Band</w:t>
      </w:r>
      <w:r w:rsidRPr="00805B5F">
        <w:rPr>
          <w:rFonts w:ascii="Times New Roman" w:eastAsia="Times New Roman" w:hAnsi="Times New Roman" w:cs="Times New Roman"/>
          <w:b/>
          <w:bCs/>
          <w:sz w:val="27"/>
          <w:szCs w:val="27"/>
          <w:lang w:val="el-GR"/>
        </w:rPr>
        <w:t xml:space="preserve"> Ενορχήστρωση</w:t>
      </w:r>
    </w:p>
    <w:p w14:paraId="7501C0EF" w14:textId="77777777" w:rsidR="00C54533" w:rsidRPr="004442D7" w:rsidRDefault="00C54533" w:rsidP="00DC4C0F">
      <w:pPr>
        <w:spacing w:before="100" w:beforeAutospacing="1" w:after="100" w:afterAutospacing="1" w:line="240" w:lineRule="auto"/>
        <w:jc w:val="center"/>
        <w:rPr>
          <w:rFonts w:ascii="Times New Roman" w:eastAsia="Times New Roman" w:hAnsi="Times New Roman" w:cs="Times New Roman"/>
          <w:lang w:val="el-GR"/>
        </w:rPr>
      </w:pPr>
    </w:p>
    <w:p w14:paraId="5414F2CE" w14:textId="17F6E026" w:rsidR="00805B5F" w:rsidRPr="004F0F83" w:rsidRDefault="00805B5F" w:rsidP="00DC4C0F">
      <w:pPr>
        <w:spacing w:before="100" w:beforeAutospacing="1" w:after="100" w:afterAutospacing="1"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323373" wp14:editId="481A5C9A">
            <wp:extent cx="4238625" cy="3393511"/>
            <wp:effectExtent l="0" t="0" r="0" b="0"/>
            <wp:docPr id="1078896995" name="Picture 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6995" name="Picture 2" descr="A sheet music with not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6073" cy="3415486"/>
                    </a:xfrm>
                    <a:prstGeom prst="rect">
                      <a:avLst/>
                    </a:prstGeom>
                    <a:noFill/>
                    <a:ln>
                      <a:noFill/>
                    </a:ln>
                  </pic:spPr>
                </pic:pic>
              </a:graphicData>
            </a:graphic>
          </wp:inline>
        </w:drawing>
      </w:r>
    </w:p>
    <w:p w14:paraId="35519787" w14:textId="190B2F01"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b/>
          <w:bCs/>
          <w:lang w:val="el-GR"/>
        </w:rPr>
      </w:pPr>
      <w:r w:rsidRPr="00C54533">
        <w:rPr>
          <w:rFonts w:ascii="Times New Roman" w:eastAsia="Times New Roman" w:hAnsi="Times New Roman" w:cs="Times New Roman"/>
          <w:b/>
          <w:bCs/>
          <w:lang w:val="el-GR"/>
        </w:rPr>
        <w:t xml:space="preserve">[Εικόνα4.10: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3C642A3F" w14:textId="06C1010A" w:rsidR="00C54533" w:rsidRPr="00805B5F" w:rsidRDefault="00C54533" w:rsidP="00C54533">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Παραμετροποίηση </w:t>
      </w:r>
      <w:r w:rsidRPr="004F0F83">
        <w:rPr>
          <w:rFonts w:ascii="Times New Roman" w:eastAsia="Times New Roman" w:hAnsi="Times New Roman" w:cs="Times New Roman"/>
          <w:b/>
          <w:bCs/>
        </w:rPr>
        <w:t>Blending</w:t>
      </w:r>
    </w:p>
    <w:p w14:paraId="69B58B13" w14:textId="77777777" w:rsidR="00C54533" w:rsidRPr="00872DA6" w:rsidRDefault="00C54533" w:rsidP="00C54533">
      <w:pPr>
        <w:spacing w:before="100" w:beforeAutospacing="1" w:after="100" w:afterAutospacing="1" w:line="240" w:lineRule="auto"/>
        <w:rPr>
          <w:lang w:val="el-GR"/>
        </w:rPr>
      </w:pPr>
      <w:r w:rsidRPr="00872DA6">
        <w:rPr>
          <w:lang w:val="el-GR"/>
        </w:rPr>
        <w:t>Το τρίτο πείραμα εφαρμόζει conceptual blending μεταξύ Fauxbourdon ιδιώματος (πρώτη θέση) παραμετροποιημένου σε μείζονα κλίμακα και Jazz ιδιώματος (δεύτερη θέση) σε φυσική ελάσσονα με έβδομη μικρή. Η επιλογή αυτού του συνδυασμού στοχεύει στη διερεύνηση των δυνατοτήτων ανάμειξης αναγεννησιακού χορωδιακού ύφους με σύγχρονη jazz αρμονική γλώσσα.</w:t>
      </w:r>
    </w:p>
    <w:p w14:paraId="42B3A12D" w14:textId="5F537454"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Αρμονικά Αποτελέσματα και Οριζόντια Κίνηση</w:t>
      </w:r>
    </w:p>
    <w:p w14:paraId="003B1B1C" w14:textId="77777777" w:rsidR="00805B5F" w:rsidRDefault="00805B5F" w:rsidP="00805B5F">
      <w:pPr>
        <w:spacing w:before="100" w:beforeAutospacing="1" w:after="100" w:afterAutospacing="1" w:line="240" w:lineRule="auto"/>
        <w:rPr>
          <w:lang w:val="el-GR"/>
        </w:rPr>
      </w:pPr>
      <w:r w:rsidRPr="00872DA6">
        <w:rPr>
          <w:lang w:val="el-GR"/>
        </w:rPr>
        <w:t>Το blending παρήγαγε σημαντικά πιο ενδιαφέρον αποτέλεσμα σε σύγκριση με τα προηγούμενα πειράματα. Αυτό το φαινόμενο πιθανώς οφείλεται στο γεγονός ότι οι συγχορδιακές διαδοχές του Fauxbourdon ιδιώματος παρέχουν κατά κάποιον τρόπο οριζόντια κίνηση, πλησιάζοντας περισσότερο στις απαιτήσεις που θέτει η συγκεκριμένη μελωδία. Η υβριδική αρμονική γλώσσα που προκύπτει συνδυάζει στοιχεία από τα δύο ιδιώματα δημιουργώντας ιδιαίτερο αρμονικό χώρο.</w:t>
      </w:r>
    </w:p>
    <w:p w14:paraId="240AF1CC" w14:textId="77777777" w:rsidR="00872DA6" w:rsidRPr="00872DA6" w:rsidRDefault="00872DA6" w:rsidP="00805B5F">
      <w:pPr>
        <w:spacing w:before="100" w:beforeAutospacing="1" w:after="100" w:afterAutospacing="1" w:line="240" w:lineRule="auto"/>
        <w:rPr>
          <w:lang w:val="el-GR"/>
        </w:rPr>
      </w:pPr>
    </w:p>
    <w:p w14:paraId="69674C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Χειροκίνητη Ενορχήστρωση και Ανάπτυξη</w:t>
      </w:r>
    </w:p>
    <w:p w14:paraId="3AFEF3F1" w14:textId="77777777" w:rsidR="00805B5F" w:rsidRPr="00872DA6" w:rsidRDefault="00805B5F" w:rsidP="00805B5F">
      <w:pPr>
        <w:spacing w:before="100" w:beforeAutospacing="1" w:after="100" w:afterAutospacing="1" w:line="240" w:lineRule="auto"/>
        <w:rPr>
          <w:lang w:val="el-GR"/>
        </w:rPr>
      </w:pPr>
      <w:r w:rsidRPr="00872DA6">
        <w:rPr>
          <w:lang w:val="el-GR"/>
        </w:rPr>
        <w:t>Παρά τη βελτίωση σε σχέση με τα προηγούμενα αποτελέσματα, το παραγόμενο υλικό απαιτούσε περαιτέρω ανάπτυξη. Για τον λόγο αυτό πραγματοποιήθηκε χειροκίνητη big band ενορχήστρωση που διατήρησε αυτούσιες τις συγχορδίες του Chameleon αλλά ανέπτυξε παράλληλες κινήσεις μεταξύ των οργάνων. Αυτές οι προσθήκες προσέδωσαν στο αποτέλεσμα χρώμα που πλησιάζει περισσότερο στο επιθυμητό ύφος και αναδεικνύει τις δυνατότητες του παραγόμενου αρμονικού υλικού.</w:t>
      </w:r>
    </w:p>
    <w:p w14:paraId="61E1483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Υβριδικού Αρμονικού Χώρου</w:t>
      </w:r>
    </w:p>
    <w:p w14:paraId="69628D10" w14:textId="0F9CDBE0" w:rsidR="00805B5F" w:rsidRPr="00872DA6" w:rsidRDefault="00805B5F" w:rsidP="00805B5F">
      <w:pPr>
        <w:spacing w:before="100" w:beforeAutospacing="1" w:after="100" w:afterAutospacing="1" w:line="240" w:lineRule="auto"/>
        <w:rPr>
          <w:lang w:val="el-GR"/>
        </w:rPr>
      </w:pPr>
      <w:r w:rsidRPr="00872DA6">
        <w:rPr>
          <w:lang w:val="el-GR"/>
        </w:rPr>
        <w:t>Το Fauxbourdon + Jazz blending δημιουργεί πρωτότυπο αρμονικό χώρο που προκύπτει εξ ολοκλήρου από την ανάμειξη των δύο επιλεγμένων ιδιωμάτων. Η παρουσία του jazz ιδιώματος στο blend προσδίδει στο αποτέλεσμα αναγνωρίσιμη jazz αίσθηση, ωστόσο η επίδραση του Fauxbourdon δημιουργεί ασυνήθιστο αρμονικό περιβάλλον που θυμίζει υποθετική ανάμειξη jazz στοιχείων με μεσαιωνικό μουσικό πλαίσιο.Αυτός ο χαρακτηρισμός επιβεβαιώνεται από την έντονη παρουσία παράλληλων τετάρτων και πέμπτων διαστημάτων που εμφανίζονται συστηματικά στην εναρμόνιση. Αυτά τα διαστήματα, χαρακτηριστικά της μεσαιωνικής πολυφωνίας και του Fauxbourdon τεχνικής, συνδυάζονται με τις εξελιγμένες αρμονικές δομές του jazz δημιουργώντας ασυνήθιστο αλλά συνεκτικό μουσικό αποτέλεσμα.</w:t>
      </w:r>
    </w:p>
    <w:p w14:paraId="04CA9E1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Αξιολόγηση του Συγκεκριμένου </w:t>
      </w:r>
      <w:r w:rsidRPr="004F0F83">
        <w:rPr>
          <w:rFonts w:ascii="Times New Roman" w:eastAsia="Times New Roman" w:hAnsi="Times New Roman" w:cs="Times New Roman"/>
          <w:b/>
          <w:bCs/>
        </w:rPr>
        <w:t>Generation</w:t>
      </w:r>
    </w:p>
    <w:p w14:paraId="6C20AFAD" w14:textId="77777777" w:rsidR="00805B5F" w:rsidRPr="00872DA6" w:rsidRDefault="00805B5F" w:rsidP="00805B5F">
      <w:pPr>
        <w:spacing w:before="100" w:beforeAutospacing="1" w:after="100" w:afterAutospacing="1" w:line="240" w:lineRule="auto"/>
        <w:rPr>
          <w:lang w:val="el-GR"/>
        </w:rPr>
      </w:pPr>
      <w:r w:rsidRPr="00872DA6">
        <w:rPr>
          <w:lang w:val="el-GR"/>
        </w:rPr>
        <w:t>Το Fauxbourdon + Jazz blending αποδεικνύει την ικανότητα του conceptual blending να παράγει γνήσια υβριδικές αρμονικές δομές που παρέχουν δημιουργικό έναυσμα για περαιτέρω μελωδική εναρμόνιση. Το παραγόμενο αρμονικό υλικό, παρότι δεν λύνει πλήρως τις ειδικές απαιτήσεις της συγκεκριμένης μελωδίας, δημιουργεί νέες μουσικές δυνατότητες που μπορούν να αποτελέσουν αφετηρία για δημιουργική ανάπτυξη.</w:t>
      </w:r>
    </w:p>
    <w:p w14:paraId="68C29349"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4.3 Συγκριτική Ανάλυση και Συνθετική Αξιολόγηση Αποτελεσμάτων</w:t>
      </w:r>
    </w:p>
    <w:p w14:paraId="0B99543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4.3.1 Παραμετρική Ανάλυση των Τριών Κατηγοριών Εναρμόνισης</w:t>
      </w:r>
    </w:p>
    <w:p w14:paraId="14400BF6"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εφαρμογή των τριών κατηγοριών εναρμόνισης (native, cross-style, blended) σε τρεις μουσικολογικά διαφορετικές μελωδίες αποκαλύπτει συγκεκριμένα πρότυπα στη συμπεριφορά του Chameleon που υπερβαίνουν τις επιμέρους περιπτώσεις μελέτης. Η σύγκριση των αποτελεσμάτων επιτρέπει τον εντοπισμό τόσο των σταθερών χαρακτηριστικών του συστήματος όσο και των παραγόντων που επηρεάζουν την αποτελεσματικότητά του.</w:t>
      </w:r>
    </w:p>
    <w:p w14:paraId="78179143" w14:textId="3A8060C5" w:rsidR="00805B5F" w:rsidRPr="007303B4" w:rsidRDefault="007303B4"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Εγγενής</w:t>
      </w:r>
      <w:r w:rsidR="00805B5F" w:rsidRPr="007303B4">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00805B5F"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Βασική απόδοση</w:t>
      </w:r>
      <w:r w:rsidR="00805B5F" w:rsidRPr="007303B4">
        <w:rPr>
          <w:rFonts w:ascii="Times New Roman" w:eastAsia="Times New Roman" w:hAnsi="Times New Roman" w:cs="Times New Roman"/>
          <w:b/>
          <w:bCs/>
          <w:lang w:val="el-GR"/>
        </w:rPr>
        <w:t xml:space="preserve"> και </w:t>
      </w:r>
      <w:r>
        <w:rPr>
          <w:rFonts w:ascii="Times New Roman" w:eastAsia="Times New Roman" w:hAnsi="Times New Roman" w:cs="Times New Roman"/>
          <w:b/>
          <w:bCs/>
          <w:lang w:val="el-GR"/>
        </w:rPr>
        <w:t xml:space="preserve">εξαρτήσεις συλλογής έργου </w:t>
      </w:r>
      <w:r w:rsidRPr="007303B4">
        <w:rPr>
          <w:rFonts w:ascii="Times New Roman" w:eastAsia="Times New Roman" w:hAnsi="Times New Roman" w:cs="Times New Roman"/>
          <w:b/>
          <w:bCs/>
          <w:lang w:val="el-GR"/>
        </w:rPr>
        <w:t>(</w:t>
      </w:r>
      <w:r>
        <w:rPr>
          <w:rFonts w:ascii="Times New Roman" w:eastAsia="Times New Roman" w:hAnsi="Times New Roman" w:cs="Times New Roman"/>
          <w:b/>
          <w:bCs/>
        </w:rPr>
        <w:t>corpus</w:t>
      </w:r>
      <w:r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rPr>
        <w:t>dependencies</w:t>
      </w:r>
      <w:r w:rsidRPr="007303B4">
        <w:rPr>
          <w:rFonts w:ascii="Times New Roman" w:eastAsia="Times New Roman" w:hAnsi="Times New Roman" w:cs="Times New Roman"/>
          <w:b/>
          <w:bCs/>
          <w:lang w:val="el-GR"/>
        </w:rPr>
        <w:t>)</w:t>
      </w:r>
    </w:p>
    <w:p w14:paraId="3B2CC0AF" w14:textId="08A0A3E4" w:rsidR="00805B5F" w:rsidRPr="00872DA6" w:rsidRDefault="00805B5F" w:rsidP="00805B5F">
      <w:pPr>
        <w:spacing w:before="100" w:beforeAutospacing="1" w:after="100" w:afterAutospacing="1" w:line="240" w:lineRule="auto"/>
        <w:rPr>
          <w:lang w:val="el-GR"/>
        </w:rPr>
      </w:pPr>
      <w:r w:rsidRPr="00872DA6">
        <w:rPr>
          <w:lang w:val="el-GR"/>
        </w:rPr>
        <w:lastRenderedPageBreak/>
        <w:t>Η εναρμόνιση ίδιου ιδιώματος αποκαλύπτει τη θεμελιώδη εξάρτηση της απόδοσης του συστήματος από την ποιότητα και την έκταση των εκπαιδευτικών δεδομένων. Το ιδίωμα</w:t>
      </w:r>
      <w:r w:rsidR="00866D3B" w:rsidRPr="00872DA6">
        <w:rPr>
          <w:lang w:val="el-GR"/>
        </w:rPr>
        <w:t xml:space="preserve"> χορικού Μπαχ</w:t>
      </w:r>
      <w:r w:rsidRPr="00872DA6">
        <w:rPr>
          <w:lang w:val="el-GR"/>
        </w:rPr>
        <w:t>, εκπαιδευμένο σε εκτεταμένο corpus, παράγει προβλέψιμα αλλά τεχνικά ορθά αποτελέσματα στο Harry Potter theme. Αντίθετα, το ρεμπέτικο ιδίωμα με μόλις 17 κομμάτια εμφανίζει περιορισμένες δυνατότητες και τάση επιστροφής σε "ασφαλείς" στατιστικές επιλογές. Το jazz ιδίωμα στο Caravan πείραμα αποτυγχάνει να αναπαράγει την πολυπλοκότητα του early swing era, υποδηλώνοντας ότι ακόμη και μεγάλα corpus μπορεί να μην καλύπτουν επαρκώς εξειδικευμένα υποείδη.</w:t>
      </w:r>
    </w:p>
    <w:p w14:paraId="3EE8D177" w14:textId="3AFA339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Pr="00805B5F">
        <w:rPr>
          <w:rFonts w:ascii="Times New Roman" w:eastAsia="Times New Roman" w:hAnsi="Times New Roman" w:cs="Times New Roman"/>
          <w:b/>
          <w:bCs/>
          <w:lang w:val="el-GR"/>
        </w:rPr>
        <w:t>: Πολιτισμική Μετάφραση και Δημιουργικές Συγκρούσεις</w:t>
      </w:r>
    </w:p>
    <w:p w14:paraId="04B89E8C" w14:textId="77777777" w:rsidR="00805B5F" w:rsidRPr="00872DA6" w:rsidRDefault="00805B5F" w:rsidP="00805B5F">
      <w:pPr>
        <w:spacing w:before="100" w:beforeAutospacing="1" w:after="100" w:afterAutospacing="1" w:line="240" w:lineRule="auto"/>
        <w:rPr>
          <w:lang w:val="el-GR"/>
        </w:rPr>
      </w:pPr>
      <w:r w:rsidRPr="00872DA6">
        <w:rPr>
          <w:lang w:val="el-GR"/>
        </w:rPr>
        <w:t>Η εφαρμογή ξένων ιδιωμάτων αποκαλύπτει τη διπλή φύση του συστήματος ως εργαλείου πολιτισμικής μετάφρασης. Η ρεμπέτικη εναρμόνιση του Harry Potter theme παράγει γνήσια υβριδικά στοιχεία που δεν υπάρχουν σε κανένα από τα αρχικά ιδιώματα, ενώ παράλληλα διατηρεί αναγνωρίσιμα χαρακτηριστικά από τη σμυρναίικη παράδοση. Αντίθετα, η bossa nova εναρμόνιση του Caravan αποτυγχάνει πλήρως να δημιουργήσει μουσικά συνεκτικό αποτέλεσμα, υπογραμμίζοντας τη σημασία της αρμονικής συμβατότητας μεταξύ μελωδικού υλικού και εκπαιδευτικού ιδιώματος.</w:t>
      </w:r>
    </w:p>
    <w:p w14:paraId="39A70BF2" w14:textId="1F68B61B" w:rsidR="00805B5F" w:rsidRPr="00866D3B" w:rsidRDefault="00866D3B"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Ανάμεικτη εναρμόνιση</w:t>
      </w:r>
      <w:r w:rsidR="00805B5F" w:rsidRPr="00866D3B">
        <w:rPr>
          <w:rFonts w:ascii="Times New Roman" w:eastAsia="Times New Roman" w:hAnsi="Times New Roman" w:cs="Times New Roman"/>
          <w:b/>
          <w:bCs/>
          <w:lang w:val="el-GR"/>
        </w:rPr>
        <w:t xml:space="preserve">: Επιτυχημένο </w:t>
      </w:r>
      <w:r w:rsidR="00805B5F" w:rsidRPr="00F43C70">
        <w:rPr>
          <w:rFonts w:ascii="Times New Roman" w:eastAsia="Times New Roman" w:hAnsi="Times New Roman" w:cs="Times New Roman"/>
          <w:b/>
          <w:bCs/>
        </w:rPr>
        <w:t>Conceptual</w:t>
      </w:r>
      <w:r w:rsidR="00805B5F" w:rsidRPr="00866D3B">
        <w:rPr>
          <w:rFonts w:ascii="Times New Roman" w:eastAsia="Times New Roman" w:hAnsi="Times New Roman" w:cs="Times New Roman"/>
          <w:b/>
          <w:bCs/>
          <w:lang w:val="el-GR"/>
        </w:rPr>
        <w:t xml:space="preserve"> </w:t>
      </w:r>
      <w:r w:rsidR="00805B5F" w:rsidRPr="00F43C70">
        <w:rPr>
          <w:rFonts w:ascii="Times New Roman" w:eastAsia="Times New Roman" w:hAnsi="Times New Roman" w:cs="Times New Roman"/>
          <w:b/>
          <w:bCs/>
        </w:rPr>
        <w:t>Blending</w:t>
      </w:r>
      <w:r w:rsidR="00805B5F" w:rsidRPr="00866D3B">
        <w:rPr>
          <w:rFonts w:ascii="Times New Roman" w:eastAsia="Times New Roman" w:hAnsi="Times New Roman" w:cs="Times New Roman"/>
          <w:b/>
          <w:bCs/>
          <w:lang w:val="el-GR"/>
        </w:rPr>
        <w:t xml:space="preserve"> και Νέοι Αρμονικοί Χώροι</w:t>
      </w:r>
    </w:p>
    <w:p w14:paraId="58820766" w14:textId="77777777" w:rsidR="00805B5F" w:rsidRPr="00872DA6" w:rsidRDefault="00805B5F" w:rsidP="00805B5F">
      <w:pPr>
        <w:spacing w:before="100" w:beforeAutospacing="1" w:after="100" w:afterAutospacing="1" w:line="240" w:lineRule="auto"/>
        <w:rPr>
          <w:lang w:val="el-GR"/>
        </w:rPr>
      </w:pPr>
      <w:r w:rsidRPr="00872DA6">
        <w:rPr>
          <w:lang w:val="el-GR"/>
        </w:rPr>
        <w:t>Τα πειράματα blending αποδεικνύουν την πιο καινοτόμα δυνατότητα του συστήματος. Το Bach+Jazz blend στον Κοκαϊνοπότη δημιουργεί avant-garde αποτέλεσμα που υπερβαίνει εντελώς τα αρχικά ιδιώματα, ενώ το Jazz+Beatles blend στο Harry Potter theme παράγει ισορροπημένη ανάμειξη με αναγνωρίσιμα στοιχεία από τα δύο corpus. Το Fauxbourdon+Jazz blend στο Caravan δημιουργεί ασυνήθιστο αρμονικό περιβάλλον που συνδυάζει μεσαιωνικά και σύγχρονα στοιχεία.</w:t>
      </w:r>
    </w:p>
    <w:p w14:paraId="4FC84E66"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5A34B084"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0F62AEA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4.3.2 Μελωδική Πολυπλοκότητα και Συστημικοί Περιορισμοί</w:t>
      </w:r>
    </w:p>
    <w:p w14:paraId="57D2BA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Δυσκολίας και Αρμονικές Απαιτήσεις</w:t>
      </w:r>
    </w:p>
    <w:p w14:paraId="4A4C4995" w14:textId="77777777" w:rsidR="00805B5F" w:rsidRPr="00872DA6" w:rsidRDefault="00805B5F" w:rsidP="00805B5F">
      <w:pPr>
        <w:spacing w:before="100" w:beforeAutospacing="1" w:after="100" w:afterAutospacing="1" w:line="240" w:lineRule="auto"/>
        <w:rPr>
          <w:lang w:val="el-GR"/>
        </w:rPr>
      </w:pPr>
      <w:r w:rsidRPr="00872DA6">
        <w:rPr>
          <w:lang w:val="el-GR"/>
        </w:rPr>
        <w:t>Η σύγκριση των τριών μελωδιών αναδεικνύει σαφή κλίμακα δυσκολίας που σχετίζεται με τις αρμονικές απαιτήσεις του κάθε κομματιού. Το Harry Potter theme, με τις σαφείς τονικές δομές και τις συμβατικές modulations, προσφέρει το πλέον κατάλληλο περιβάλλον για την αποτελεσματική λειτουργία του συστήματος. Ο Κοκαϊνοπότης, με τα τροπικά χαρακτηριστικά και τις χρωματικές κινήσεις, θέτει μεσαίες προκλήσεις που το σύστημα αντιμετωπίζει με μικτή επιτυχία. Το Caravan αποτελεί τη μεγαλύτερη πρόκληση λόγω της ανάγκης για πολυστρωματική αρμονική υποστήριξη που υπερβαίνει τις δυνατότητες του GCT.</w:t>
      </w:r>
    </w:p>
    <w:p w14:paraId="6BAFAB1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Ιδίωμα-Ανεξάρτητοι Περιορισμοί</w:t>
      </w:r>
    </w:p>
    <w:p w14:paraId="4D43D358" w14:textId="72765ADA"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αποκαλύπτουν κοινούς περιορισμούς που είναι ανεξάρτητοι από το επιλεγμένο ιδίωμα. Η αδυναμία διαχείρισης γρήγορων τονικών μεταβάσεων (όπως στα μέτρα 30-33 του Κοκαϊνοπότη) εμφανίζεται σταθερά σε όλες τις προσεγγίσεις, υποδηλώνοντας θεμελιώδη αρχιτεκτονικό περιορισμό των </w:t>
      </w:r>
      <w:r w:rsidR="000C7603" w:rsidRPr="00872DA6">
        <w:rPr>
          <w:lang w:val="el-GR"/>
        </w:rPr>
        <w:t>HMMs</w:t>
      </w:r>
      <w:r w:rsidRPr="00872DA6">
        <w:rPr>
          <w:lang w:val="el-GR"/>
        </w:rPr>
        <w:t xml:space="preserve">. Παρόμοια, η απουσία μηχανισμών </w:t>
      </w:r>
      <w:r w:rsidR="00B546B9" w:rsidRPr="00872DA6">
        <w:rPr>
          <w:lang w:val="el-GR"/>
        </w:rPr>
        <w:t xml:space="preserve">φωνοδήγησης </w:t>
      </w:r>
      <w:r w:rsidRPr="00872DA6">
        <w:rPr>
          <w:lang w:val="el-GR"/>
        </w:rPr>
        <w:t>περιορίζει την ποιότητα των αποτελεσμάτων ανεξάρτητα από το στυλιστικό πλαίσιο.</w:t>
      </w:r>
    </w:p>
    <w:p w14:paraId="3E0FBB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4.3.3 </w:t>
      </w:r>
      <w:r w:rsidRPr="00F43C70">
        <w:rPr>
          <w:rFonts w:ascii="Times New Roman" w:eastAsia="Times New Roman" w:hAnsi="Times New Roman" w:cs="Times New Roman"/>
          <w:b/>
          <w:bCs/>
          <w:sz w:val="27"/>
          <w:szCs w:val="27"/>
        </w:rPr>
        <w:t>Conceptual</w:t>
      </w:r>
      <w:r w:rsidRPr="00805B5F">
        <w:rPr>
          <w:rFonts w:ascii="Times New Roman" w:eastAsia="Times New Roman" w:hAnsi="Times New Roman" w:cs="Times New Roman"/>
          <w:b/>
          <w:bCs/>
          <w:sz w:val="27"/>
          <w:szCs w:val="27"/>
          <w:lang w:val="el-GR"/>
        </w:rPr>
        <w:t xml:space="preserve"> </w:t>
      </w:r>
      <w:r w:rsidRPr="00F43C70">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Θεωρητική Επιβεβαίωση και Πρακτικές Επιπτώσεις</w:t>
      </w:r>
    </w:p>
    <w:p w14:paraId="7C8B7505" w14:textId="77777777" w:rsidR="00805B5F" w:rsidRPr="00290953" w:rsidRDefault="00805B5F" w:rsidP="00805B5F">
      <w:pPr>
        <w:spacing w:before="100" w:beforeAutospacing="1" w:after="100" w:afterAutospacing="1" w:line="240" w:lineRule="auto"/>
        <w:rPr>
          <w:rFonts w:ascii="Times New Roman" w:eastAsia="Times New Roman" w:hAnsi="Times New Roman" w:cs="Times New Roman"/>
          <w:lang w:val="el-GR"/>
        </w:rPr>
      </w:pPr>
      <w:r w:rsidRPr="00290953">
        <w:rPr>
          <w:rFonts w:ascii="Times New Roman" w:eastAsia="Times New Roman" w:hAnsi="Times New Roman" w:cs="Times New Roman"/>
          <w:b/>
          <w:bCs/>
          <w:lang w:val="el-GR"/>
        </w:rPr>
        <w:t>Επιτυχημένη Εφαρμογή της Θεωρίας</w:t>
      </w:r>
    </w:p>
    <w:p w14:paraId="0D154751" w14:textId="77777777" w:rsidR="00805B5F" w:rsidRPr="00872DA6" w:rsidRDefault="00805B5F" w:rsidP="00805B5F">
      <w:pPr>
        <w:spacing w:before="100" w:beforeAutospacing="1" w:after="100" w:afterAutospacing="1" w:line="240" w:lineRule="auto"/>
        <w:rPr>
          <w:lang w:val="el-GR"/>
        </w:rPr>
      </w:pPr>
      <w:r w:rsidRPr="00872DA6">
        <w:rPr>
          <w:lang w:val="el-GR"/>
        </w:rPr>
        <w:t>Τα αποτελέσματα των blended εναρμονίσεων επιβεβαιώνουν τη θεωρητική βάση του conceptual blending ως μηχανισμού δημιουργίας νέων μουσικών ιδιωμάτων. Όλα τα blended πειράματα παράγουν αρμονικές δομές που δεν ανήκουν πλήρως σε κανένα από τα αρχικά ιδιώματα αλλά διατηρούν αναγνωρίσιμα χαρακτηριστικά από τα δύο. Η ισορροπία αυτής της ανάμειξης διαφέρει ανάλογα με τα επιλεγμένα ιδιώματα και τη φύση του μελωδικού υλικού.</w:t>
      </w:r>
    </w:p>
    <w:p w14:paraId="045DA3B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Έμμεσο </w:t>
      </w:r>
      <w:r w:rsidRPr="00F43C70">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στις </w:t>
      </w: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Εναρμονίσεις</w:t>
      </w:r>
    </w:p>
    <w:p w14:paraId="175DE97D" w14:textId="77777777" w:rsidR="00805B5F" w:rsidRPr="00872DA6" w:rsidRDefault="00805B5F" w:rsidP="00805B5F">
      <w:pPr>
        <w:spacing w:before="100" w:beforeAutospacing="1" w:after="100" w:afterAutospacing="1" w:line="240" w:lineRule="auto"/>
        <w:rPr>
          <w:lang w:val="el-GR"/>
        </w:rPr>
      </w:pPr>
      <w:r w:rsidRPr="00872DA6">
        <w:rPr>
          <w:lang w:val="el-GR"/>
        </w:rPr>
        <w:t>Σημαντική θεωρητική παρατήρηση αποτελεί η αναγνώριση ότι ακόμη και οι cross-style εναρμονίσεις λειτουργούν ως μορφή conceptual blending, όπου το μελωδικό υλικό και το αρμονικό ιδίωμα αποτελούν τις δύο αναμειγνυόμενες οντότητες. Αυτή η ερμηνεία υποστηρίζεται από την εμφάνιση υβριδικών στοιχείων στις ρεμπέτικες εναρμονίσεις που δεν υπάρχουν ούτε στην αρχική μελωδία ούτε στο καθαρό ρεμπέτικο ιδίωμα.</w:t>
      </w:r>
    </w:p>
    <w:p w14:paraId="08D323A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4.3.4 Αρμονική Δημιουργικότητα: Ποιοτική Αξιολόγηση και Πρότυπα</w:t>
      </w:r>
    </w:p>
    <w:p w14:paraId="270A61F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Δημιουργικής Πρωτοτυπίας</w:t>
      </w:r>
    </w:p>
    <w:p w14:paraId="545D9E25" w14:textId="6FCD9CDB" w:rsidR="00805B5F" w:rsidRPr="00872DA6" w:rsidRDefault="00805B5F" w:rsidP="00805B5F">
      <w:pPr>
        <w:spacing w:before="100" w:beforeAutospacing="1" w:after="100" w:afterAutospacing="1" w:line="240" w:lineRule="auto"/>
        <w:rPr>
          <w:lang w:val="el-GR"/>
        </w:rPr>
      </w:pPr>
      <w:r w:rsidRPr="00872DA6">
        <w:rPr>
          <w:lang w:val="el-GR"/>
        </w:rPr>
        <w:t xml:space="preserve">Βάσει της προσωπικής αισθητικής κρίσης που έχει υιοθετηθεί ως μεθοδολογικό κριτήριο, τα αποτελέσματα κατανέμονται σε σαφή κλίμακα δημιουργικότητας. Οι </w:t>
      </w:r>
      <w:r w:rsidR="007303B4" w:rsidRPr="00872DA6">
        <w:rPr>
          <w:lang w:val="el-GR"/>
        </w:rPr>
        <w:t>εγγενείς</w:t>
      </w:r>
      <w:r w:rsidRPr="00872DA6">
        <w:rPr>
          <w:lang w:val="el-GR"/>
        </w:rPr>
        <w:t xml:space="preserve"> εναρμονίσεις επιτυγχάνουν χαμηλές βαθμολογίες (2-3/10) λόγω της προβλεψιμότητας και της έλλειψης πρωτοτυπίας</w:t>
      </w:r>
      <w:r w:rsidR="007303B4" w:rsidRPr="00872DA6">
        <w:rPr>
          <w:lang w:val="el-GR"/>
        </w:rPr>
        <w:t xml:space="preserve">. Αυτό φυσικά είναι κάπως αναμενόμενο καθώς βάσει της αρχικής θεωρίας της Boden για την δημιουργικότητα η πρώτη κατηγορία της όπου γίνεται εξερεύνηση σε ένα υπάρχον πλαίσιο κανόνων ενέχει και τον χαμηλότερο βαθμό αυτής. (Τα έργα εναρμονίζνται πάνω σε ένα ορισμένο στυλ όπως ένας μαθητής σπουδάζει το αντικείμενο της τονικής αρμονίας και καλείται να εναρμονίσει μελωδίες ακολουθώντας συγκεκριμένους κανόνες. Η μη τήρηση αυτών θεωρείται λάθος και εκπίπτουν την συνολική ποιότητα της εναρμόνισης). </w:t>
      </w:r>
      <w:r w:rsidRPr="00872DA6">
        <w:rPr>
          <w:lang w:val="el-GR"/>
        </w:rPr>
        <w:t>Οι cross-style εναρμονίσεις κυμαίνονται από πλήρη αποτυχία (0/10 για το Caravan-Bossa Nova) έως μέτρια επιτυχία (5-6/10 για το Harry Potter-</w:t>
      </w:r>
      <w:r w:rsidRPr="00872DA6">
        <w:rPr>
          <w:lang w:val="el-GR"/>
        </w:rPr>
        <w:lastRenderedPageBreak/>
        <w:t>Rebetiko). Οι blended εναρμονίσεις παρουσιάζουν την υψηλότερη δημιουργική απόδοση (6-9/10), με το Bach+Jazz blend να επιτυγχάνει την κορυφαία βαθμολογία.</w:t>
      </w:r>
    </w:p>
    <w:p w14:paraId="2688C19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Παράγοντες Επιρροής της Δημιουργικότητας</w:t>
      </w:r>
    </w:p>
    <w:p w14:paraId="67788B82" w14:textId="77777777" w:rsidR="00805B5F" w:rsidRPr="00872DA6" w:rsidRDefault="00805B5F" w:rsidP="00805B5F">
      <w:pPr>
        <w:spacing w:before="100" w:beforeAutospacing="1" w:after="100" w:afterAutospacing="1" w:line="240" w:lineRule="auto"/>
        <w:rPr>
          <w:lang w:val="el-GR"/>
        </w:rPr>
      </w:pPr>
      <w:r w:rsidRPr="00872DA6">
        <w:rPr>
          <w:lang w:val="el-GR"/>
        </w:rPr>
        <w:t>Η ανάλυση αποκαλύπτει ότι η δημιουργική αξία δεν εξαρτάται μόνο από την τεχνική ορθότητα αλλά κυρίως από την ικανότητα παραγωγής απροσδόκητων αλλά μουσικά συνεκτικών αποτελεσμάτων. Το στοιχείο της έκπληξης αποτελεί κρίσιμο παράγοντα, ενώ η πλήρης αποσύνδεση από μουσικές συμβάσεις (όπως στο avant-garde Bach+Jazz αποτέλεσμα) μπορεί να οδηγήσει σε υψηλή δημιουργική αξιολόγηση παρά την έλλειψη άμεσης πρακτικής εφαρμοσιμότητας.</w:t>
      </w:r>
    </w:p>
    <w:p w14:paraId="168CF48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4.3.5 Πρακτικές Επιπτώσεις και Ρόλος ως Βοηθητικό Εργαλείο</w:t>
      </w:r>
    </w:p>
    <w:p w14:paraId="388D09DA" w14:textId="77777777" w:rsidR="00805B5F" w:rsidRPr="00F43C70" w:rsidRDefault="00805B5F" w:rsidP="00805B5F">
      <w:pPr>
        <w:spacing w:before="100" w:beforeAutospacing="1" w:after="100" w:afterAutospacing="1" w:line="240" w:lineRule="auto"/>
        <w:rPr>
          <w:rFonts w:ascii="Times New Roman" w:eastAsia="Times New Roman" w:hAnsi="Times New Roman" w:cs="Times New Roman"/>
        </w:rPr>
      </w:pPr>
      <w:r w:rsidRPr="00F43C70">
        <w:rPr>
          <w:rFonts w:ascii="Times New Roman" w:eastAsia="Times New Roman" w:hAnsi="Times New Roman" w:cs="Times New Roman"/>
          <w:b/>
          <w:bCs/>
        </w:rPr>
        <w:t>Chameleon ως Assistant παρά Autonomous Composer</w:t>
      </w:r>
    </w:p>
    <w:p w14:paraId="15BFB5E2" w14:textId="5BF0CD78"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επιβεβαιώνουν την αρχική υπόθεση για τον ρόλο του Chameleon ως βοηθητικού εργαλείου που προσφέρει δημιουργικές προτάσεις παρά ως αυτόνομου συστήματος σύνθεσης. Τα καλύτερα αποτελέσματα απαιτούν σημαντική ανθρώπινη παρέμβαση για </w:t>
      </w:r>
      <w:r w:rsidR="00B546B9" w:rsidRPr="00872DA6">
        <w:rPr>
          <w:lang w:val="el-GR"/>
        </w:rPr>
        <w:t>φωνοδήγηση</w:t>
      </w:r>
      <w:r w:rsidRPr="00872DA6">
        <w:rPr>
          <w:lang w:val="el-GR"/>
        </w:rPr>
        <w:t>, ενορχηστρική διάταξη, και γενική μουσική επιμέλεια. Η αξία του συστήματος έγκειται στην ικανότητά του να παράγει πρωτότυπες αρμονικές ιδέες που θα ήταν δύσκολο να συλληφθούν μέσω παραδοσιακών μεθόδων.</w:t>
      </w:r>
    </w:p>
    <w:p w14:paraId="76B14FB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Παλέτα </w:t>
      </w:r>
      <w:r w:rsidRPr="00F43C70">
        <w:rPr>
          <w:rFonts w:ascii="Times New Roman" w:eastAsia="Times New Roman" w:hAnsi="Times New Roman" w:cs="Times New Roman"/>
          <w:b/>
          <w:bCs/>
        </w:rPr>
        <w:t>vs</w:t>
      </w:r>
      <w:r w:rsidRPr="00805B5F">
        <w:rPr>
          <w:rFonts w:ascii="Times New Roman" w:eastAsia="Times New Roman" w:hAnsi="Times New Roman" w:cs="Times New Roman"/>
          <w:b/>
          <w:bCs/>
          <w:lang w:val="el-GR"/>
        </w:rPr>
        <w:t>. Τελικό Προϊόν</w:t>
      </w:r>
    </w:p>
    <w:p w14:paraId="0B4C8E5B" w14:textId="77777777" w:rsidR="00805B5F" w:rsidRPr="00872DA6" w:rsidRDefault="00805B5F" w:rsidP="00805B5F">
      <w:pPr>
        <w:spacing w:before="100" w:beforeAutospacing="1" w:after="100" w:afterAutospacing="1" w:line="240" w:lineRule="auto"/>
        <w:rPr>
          <w:lang w:val="el-GR"/>
        </w:rPr>
      </w:pPr>
      <w:r w:rsidRPr="00872DA6">
        <w:rPr>
          <w:lang w:val="el-GR"/>
        </w:rPr>
        <w:t>Η μεταφορά της "αρμονικής παλέτας" αποδεικνύεται ακριβής για την περιγραφή της βέλτιστης αξιοποίησης του συστήματος. Το Chameleon παράγει πρώτες ύλες αρμονικών ιδεών που μπορούν να αποτελέσουν τη βάση για περαιτέρω δημιουργική ανάπτυξη. Η επιτυχημένη ενορχήστρωση των Jazz+Beatles και Fauxbourdon+Jazz αποτελεσμάτων επιδεικνύει πώς το παραγόμενο υλικό μπορεί να εξελιχθεί σε πλήρως λειτουργικές μουσικές συνθέσεις με κατάλληλη ανθρώπινη καθοδήγηση.</w:t>
      </w:r>
    </w:p>
    <w:p w14:paraId="12FDEF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4.3.6 Τεχνολογικοί Περιορισμοί και Μελλοντικές Κατευθύνσεις</w:t>
      </w:r>
    </w:p>
    <w:p w14:paraId="32CF90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GCT</w:t>
      </w:r>
      <w:r w:rsidRPr="00805B5F">
        <w:rPr>
          <w:rFonts w:ascii="Times New Roman" w:eastAsia="Times New Roman" w:hAnsi="Times New Roman" w:cs="Times New Roman"/>
          <w:b/>
          <w:bCs/>
          <w:lang w:val="el-GR"/>
        </w:rPr>
        <w:t xml:space="preserve"> Περιορισμοί και Αρχιτεκτονικές Ανάγκες</w:t>
      </w:r>
    </w:p>
    <w:p w14:paraId="5FF24D81" w14:textId="7B2562C4" w:rsidR="00805B5F" w:rsidRPr="00872DA6" w:rsidRDefault="00805B5F" w:rsidP="00805B5F">
      <w:pPr>
        <w:spacing w:before="100" w:beforeAutospacing="1" w:after="100" w:afterAutospacing="1" w:line="240" w:lineRule="auto"/>
        <w:rPr>
          <w:lang w:val="el-GR"/>
        </w:rPr>
      </w:pPr>
      <w:r w:rsidRPr="00872DA6">
        <w:rPr>
          <w:lang w:val="el-GR"/>
        </w:rPr>
        <w:t>Η συστηματική ανάλυση αποκαλύπτει θεμελιώδεις περιορισμούς του General Chord Type συστήματος που επηρεάζουν όλες τις κατηγορίες εναρμόνισης. Η έλλειψη μηχανισμών</w:t>
      </w:r>
      <w:r w:rsidR="00B546B9" w:rsidRPr="00872DA6">
        <w:rPr>
          <w:lang w:val="el-GR"/>
        </w:rPr>
        <w:t xml:space="preserve"> φωνοδήγησης</w:t>
      </w:r>
      <w:r w:rsidRPr="00872DA6">
        <w:rPr>
          <w:lang w:val="el-GR"/>
        </w:rPr>
        <w:t xml:space="preserve">, η αδυναμία διαχείρισης πολυφωνικών δομών, και οι περιορισμοί στη διαχείριση γρήγορων τονικών μεταβάσεων υποδηλώνουν την ανάγκη για αρχιτεκτονικές βελτιώσεις που θα υπερβαίνουν τα τρέχοντα </w:t>
      </w:r>
      <w:r w:rsidR="000C7603" w:rsidRPr="00872DA6">
        <w:rPr>
          <w:lang w:val="el-GR"/>
        </w:rPr>
        <w:t>HMMs</w:t>
      </w:r>
      <w:r w:rsidRPr="00872DA6">
        <w:rPr>
          <w:lang w:val="el-GR"/>
        </w:rPr>
        <w:t>.</w:t>
      </w:r>
    </w:p>
    <w:p w14:paraId="597E904B"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6D9429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 xml:space="preserve">Εκπαιδευτικά Δεδομένα και </w:t>
      </w:r>
      <w:r w:rsidRPr="00F43C70">
        <w:rPr>
          <w:rFonts w:ascii="Times New Roman" w:eastAsia="Times New Roman" w:hAnsi="Times New Roman" w:cs="Times New Roman"/>
          <w:b/>
          <w:bCs/>
        </w:rPr>
        <w:t>Corpus</w:t>
      </w:r>
      <w:r w:rsidRPr="00805B5F">
        <w:rPr>
          <w:rFonts w:ascii="Times New Roman" w:eastAsia="Times New Roman" w:hAnsi="Times New Roman" w:cs="Times New Roman"/>
          <w:b/>
          <w:bCs/>
          <w:lang w:val="el-GR"/>
        </w:rPr>
        <w:t xml:space="preserve"> </w:t>
      </w:r>
      <w:r w:rsidRPr="00F43C70">
        <w:rPr>
          <w:rFonts w:ascii="Times New Roman" w:eastAsia="Times New Roman" w:hAnsi="Times New Roman" w:cs="Times New Roman"/>
          <w:b/>
          <w:bCs/>
        </w:rPr>
        <w:t>Development</w:t>
      </w:r>
    </w:p>
    <w:p w14:paraId="6DDA9432" w14:textId="76E15E89" w:rsidR="004442D7" w:rsidRPr="00872DA6" w:rsidRDefault="00805B5F" w:rsidP="00DC4C0F">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τη σημασία της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3CC5DCCA" w14:textId="77777777" w:rsidR="004442D7" w:rsidRPr="004442D7" w:rsidRDefault="004442D7" w:rsidP="004442D7">
      <w:pPr>
        <w:spacing w:before="100" w:beforeAutospacing="1" w:after="100" w:afterAutospacing="1" w:line="240" w:lineRule="auto"/>
        <w:outlineLvl w:val="1"/>
        <w:rPr>
          <w:rFonts w:ascii="Times New Roman" w:eastAsia="Times New Roman" w:hAnsi="Times New Roman" w:cs="Times New Roman"/>
          <w:b/>
          <w:bCs/>
          <w:kern w:val="0"/>
          <w:sz w:val="36"/>
          <w:szCs w:val="36"/>
          <w:lang w:val="el-GR"/>
          <w14:ligatures w14:val="none"/>
        </w:rPr>
      </w:pPr>
      <w:r w:rsidRPr="004442D7">
        <w:rPr>
          <w:rFonts w:ascii="Times New Roman" w:eastAsia="Times New Roman" w:hAnsi="Times New Roman" w:cs="Times New Roman"/>
          <w:b/>
          <w:bCs/>
          <w:kern w:val="0"/>
          <w:sz w:val="36"/>
          <w:szCs w:val="36"/>
          <w:lang w:val="el-GR"/>
          <w14:ligatures w14:val="none"/>
        </w:rPr>
        <w:t xml:space="preserve">Κεφάλαιο 5: Τεχνικές Τροποποιήσεις και Επεκτάσεις του Συστήματος </w:t>
      </w:r>
      <w:r w:rsidRPr="004442D7">
        <w:rPr>
          <w:rFonts w:ascii="Times New Roman" w:eastAsia="Times New Roman" w:hAnsi="Times New Roman" w:cs="Times New Roman"/>
          <w:b/>
          <w:bCs/>
          <w:kern w:val="0"/>
          <w:sz w:val="36"/>
          <w:szCs w:val="36"/>
          <w14:ligatures w14:val="none"/>
        </w:rPr>
        <w:t>Chameleon</w:t>
      </w:r>
    </w:p>
    <w:p w14:paraId="0DB3F9D8"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5.1 Εισαγωγή</w:t>
      </w:r>
    </w:p>
    <w:p w14:paraId="4C847962" w14:textId="77777777" w:rsidR="004442D7" w:rsidRPr="004442D7" w:rsidRDefault="004442D7" w:rsidP="004442D7">
      <w:pPr>
        <w:spacing w:before="100" w:beforeAutospacing="1" w:after="100" w:afterAutospacing="1" w:line="240" w:lineRule="auto"/>
        <w:rPr>
          <w:lang w:val="el-GR"/>
        </w:rPr>
      </w:pPr>
      <w:r w:rsidRPr="004442D7">
        <w:rPr>
          <w:lang w:val="el-GR"/>
        </w:rPr>
        <w:t>Το παρόν κεφάλαιο παρουσιάζει τις τεχνικές τροποποιήσεις που πραγματοποιήθηκαν στο σύστημα Chameleon στο πλαίσιο της παρούσας εργασίας. Οι παρεμβάσεις αυτές είχαν ως στόχο τη βελτίωση τριών κύριων πτυχών του συστήματος: πρώτον, την ενίσχυση της ευχρηστίας και της προσβασιμότητας για μουσικούς που δεν έχουν τεχνικές γνώσεις, δεύτερον, τη βελτίωση της ποιότητας και της συνέπειας των παραγόμενων εναρμονίσεων, και τρίτον, την επίλυση τεχνικών προβλημάτων που περιόριζαν τη λειτουργικότητα του συστήματος.</w:t>
      </w:r>
    </w:p>
    <w:p w14:paraId="11317AFF" w14:textId="77777777" w:rsidR="004442D7" w:rsidRPr="004442D7" w:rsidRDefault="004442D7" w:rsidP="004442D7">
      <w:pPr>
        <w:spacing w:before="100" w:beforeAutospacing="1" w:after="100" w:afterAutospacing="1" w:line="240" w:lineRule="auto"/>
        <w:rPr>
          <w:lang w:val="el-GR"/>
        </w:rPr>
      </w:pPr>
      <w:r w:rsidRPr="004442D7">
        <w:rPr>
          <w:lang w:val="el-GR"/>
        </w:rPr>
        <w:t>Οι τροποποιήσεις που υλοποιήθηκαν επικεντρώθηκαν στην απλοποίηση της διαδικασίας εναρμόνισης, την εξασφάλιση της ορθής απεικόνισης των αποτελεσμάτων στη μουσική παρτιτούρα, και τη δημιουργία ενός πιο σταθερού και αξιόπιστου συστήματος για πειραματισμό με διαφορετικά αρμονικά ιδιώματα και τη μίξη τους.</w:t>
      </w:r>
    </w:p>
    <w:p w14:paraId="32484CAC"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5.2 Ανασχεδιασμός της Διεπαφής Χρήστη</w:t>
      </w:r>
    </w:p>
    <w:p w14:paraId="1AB239A1"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t>5.2.1 Απλοποίηση της Διαδικασίας Εναρμόνισης</w:t>
      </w:r>
    </w:p>
    <w:p w14:paraId="4259927B" w14:textId="77777777" w:rsidR="004442D7" w:rsidRPr="004442D7" w:rsidRDefault="004442D7" w:rsidP="004442D7">
      <w:pPr>
        <w:spacing w:before="100" w:beforeAutospacing="1" w:after="100" w:afterAutospacing="1" w:line="240" w:lineRule="auto"/>
        <w:rPr>
          <w:lang w:val="el-GR"/>
        </w:rPr>
      </w:pPr>
      <w:r w:rsidRPr="004442D7">
        <w:rPr>
          <w:lang w:val="el-GR"/>
        </w:rPr>
        <w:t>Η αρχική διεπαφή του Chameleon παρουσίαζε σημαντικά προβλήματα πολυπλοκότητας που δυσκόλευαν τους χρήστες, ειδικά τους μουσικούς χωρίς τεχνικές γνώσεις. Οι επιλογές ήταν διασκορπισμένες σε πολλαπλά μενού και η ροή εργασίας δεν ήταν διαισθητική.</w:t>
      </w:r>
    </w:p>
    <w:p w14:paraId="01554CFB" w14:textId="77777777" w:rsidR="004442D7" w:rsidRDefault="004442D7" w:rsidP="004442D7">
      <w:pPr>
        <w:spacing w:before="100" w:beforeAutospacing="1" w:after="100" w:afterAutospacing="1" w:line="240" w:lineRule="auto"/>
        <w:rPr>
          <w:lang w:val="el-GR"/>
        </w:rPr>
      </w:pPr>
      <w:r w:rsidRPr="004442D7">
        <w:rPr>
          <w:lang w:val="el-GR"/>
        </w:rPr>
        <w:t>Στη νέα υλοποίηση, όλες οι παράμετροι εναρμόνισης συγκεντρώθηκαν σε μία ενιαία κάρτα ρυθμίσεων. Ο χρήστης μπορεί πλέον με απλούς διακόπτες να επιλέξει το αρμονικό ιδίωμα (κλασική αρμονία, τζαζ, παραδοσιακή μουσική κ.λπ.), τον τρόπο που θα γίνει η εναρμόνιση, και αν επιθυμεί μίξη ιδιωμάτων. Όταν ενεργοποιούνται δύο διαφορετικά ιδιώματα ταυτόχρονα, το σύστημα αυτόματα κατανοεί ότι ο χρήστης επιθυμεί μίξη και εφαρμόζει την τεχνική εννοιολογικής ανάμιξης χωρίς να απαιτείται επιπλέον ενέργεια.</w:t>
      </w:r>
    </w:p>
    <w:p w14:paraId="4BF638D8" w14:textId="77777777" w:rsidR="00872DA6" w:rsidRPr="004442D7" w:rsidRDefault="00872DA6" w:rsidP="004442D7">
      <w:pPr>
        <w:spacing w:before="100" w:beforeAutospacing="1" w:after="100" w:afterAutospacing="1" w:line="240" w:lineRule="auto"/>
        <w:rPr>
          <w:lang w:val="el-GR"/>
        </w:rPr>
      </w:pPr>
    </w:p>
    <w:p w14:paraId="4076F9EC"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lastRenderedPageBreak/>
        <w:t>5.2.2 Βελτίωση της Ανατροφοδότησης προς τον Χρήστη</w:t>
      </w:r>
    </w:p>
    <w:p w14:paraId="2F5EAA2E" w14:textId="77777777" w:rsidR="004442D7" w:rsidRPr="004442D7" w:rsidRDefault="004442D7" w:rsidP="004442D7">
      <w:pPr>
        <w:spacing w:before="100" w:beforeAutospacing="1" w:after="100" w:afterAutospacing="1" w:line="240" w:lineRule="auto"/>
        <w:rPr>
          <w:lang w:val="el-GR"/>
        </w:rPr>
      </w:pPr>
      <w:r w:rsidRPr="004442D7">
        <w:rPr>
          <w:lang w:val="el-GR"/>
        </w:rPr>
        <w:t>Ένα σημαντικό πρόβλημα που αντιμετώπιζαν οι χρήστες ήταν η έλλειψη ένδειξης προόδου κατά την εναρμόνιση. Δεδομένου ότι η διαδικασία μπορεί να διαρκέσει αρκετά δευτερόλεπτα, ειδικά για μεγάλες μελωδίες ή πολύπλοκες μίξεις, οι χρήστες δεν γνώριζαν αν το σύστημα λειτουργούσε ή αν είχε "κολλήσει".</w:t>
      </w:r>
    </w:p>
    <w:p w14:paraId="5DB364AD" w14:textId="77777777" w:rsidR="004442D7" w:rsidRPr="004442D7" w:rsidRDefault="004442D7" w:rsidP="004442D7">
      <w:pPr>
        <w:spacing w:before="100" w:beforeAutospacing="1" w:after="100" w:afterAutospacing="1" w:line="240" w:lineRule="auto"/>
        <w:rPr>
          <w:lang w:val="el-GR"/>
        </w:rPr>
      </w:pPr>
      <w:r w:rsidRPr="004442D7">
        <w:rPr>
          <w:lang w:val="el-GR"/>
        </w:rPr>
        <w:t>Η νέα διεπαφή περιλαμβάνει σαφείς ενδείξεις για κάθε στάδιο της διαδικασίας: μεταφόρτωση αρχείου, ανάλυση μελωδίας, εφαρμογή αρμονικού μοντέλου, και παραγωγή παρτιτούρας. Επιπλέον, το σύστημα διατηρεί τις ρυθμίσεις του χρήστη και το τελευταίο μεταφορτωμένο αρχείο, επιτρέποντας γρήγορη επανάληψη της εναρμόνισης με διαφορετικές παραμέτρους για σύγκριση των αποτελεσμάτων.</w:t>
      </w:r>
    </w:p>
    <w:p w14:paraId="462A2301"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5.3 Βελτιώσεις στην Παραγωγή Μουσικής Παρτιτούρας</w:t>
      </w:r>
    </w:p>
    <w:p w14:paraId="598DB541"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t>5.3.1 Ορθή Τοποθέτηση της Αρμονίας στο Πεντάγραμμο</w:t>
      </w:r>
    </w:p>
    <w:p w14:paraId="2C6F5AED" w14:textId="77777777" w:rsidR="004442D7" w:rsidRPr="004442D7" w:rsidRDefault="004442D7" w:rsidP="004442D7">
      <w:pPr>
        <w:spacing w:before="100" w:beforeAutospacing="1" w:after="100" w:afterAutospacing="1" w:line="240" w:lineRule="auto"/>
        <w:rPr>
          <w:lang w:val="el-GR"/>
        </w:rPr>
      </w:pPr>
      <w:r w:rsidRPr="004442D7">
        <w:rPr>
          <w:lang w:val="el-GR"/>
        </w:rPr>
        <w:t>Στην αρχική έκδοση του Chameleon, η αρμονία τοποθετούνταν με ασυνεπή τρόπο στο πεντάγραμμο, άλλοτε σε κλειδί σολ και άλλοτε σε κλειδί φα, δημιουργώντας σύγχυση στους μουσικούς. Επιπλέον, σε ορισμένες περιπτώσεις οι νότες της αρμονίας εμφανίζονταν σε πολύ υψηλή περιοχή, καθιστώντας δύσκολη την ανάγνωση και την εκτέλεση.</w:t>
      </w:r>
    </w:p>
    <w:p w14:paraId="4700078B" w14:textId="77777777" w:rsidR="004442D7" w:rsidRPr="004442D7" w:rsidRDefault="004442D7" w:rsidP="004442D7">
      <w:pPr>
        <w:spacing w:before="100" w:beforeAutospacing="1" w:after="100" w:afterAutospacing="1" w:line="240" w:lineRule="auto"/>
        <w:rPr>
          <w:lang w:val="el-GR"/>
        </w:rPr>
      </w:pPr>
      <w:r w:rsidRPr="004442D7">
        <w:rPr>
          <w:lang w:val="el-GR"/>
        </w:rPr>
        <w:t>Η τροποποίηση που υλοποιήθηκε εξασφαλίζει ότι η αρμονία τοποθετείται πάντα στο κλειδί του μπάσου (κλειδί φα), όπως είναι η συνήθης πρακτική στη μουσική σημειογραφία. Επιπλέον, το σύστημα ελέγχει αυτόματα την τεσσιτούρα της παραγόμενης αρμονίας: εάν η χαμηλότερη νότα βρίσκεται πάνω από το ρε της πρώτης γραμμής του πενταγράμμου σε κλειδί φα, η αρμονία μεταφέρεται αυτόματα μία οκτάβα χαμηλότερα για να εξασφαλιστεί η βέλτιστη ηχητική ισορροπία και αναγνωσιμότητα.</w:t>
      </w:r>
    </w:p>
    <w:p w14:paraId="672E4A57"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t>5.3.2 Εμπλουτισμός των Μεταδεδομένων της Παρτιτούρας</w:t>
      </w:r>
    </w:p>
    <w:p w14:paraId="75E6EC8E" w14:textId="77777777" w:rsidR="004442D7" w:rsidRPr="004442D7" w:rsidRDefault="004442D7" w:rsidP="004442D7">
      <w:pPr>
        <w:spacing w:before="100" w:beforeAutospacing="1" w:after="100" w:afterAutospacing="1" w:line="240" w:lineRule="auto"/>
        <w:rPr>
          <w:lang w:val="el-GR"/>
        </w:rPr>
      </w:pPr>
      <w:r w:rsidRPr="004442D7">
        <w:rPr>
          <w:lang w:val="el-GR"/>
        </w:rPr>
        <w:t>Για τη διευκόλυνση της τεκμηρίωσης και της μετέπειτα ανάλυσης των αποτελεσμάτων, τα εξαγόμενα αρχεία εμπλουτίστηκαν με λεπτομερή μεταδεδομένα. Κάθε παρτιτούρα περιλαμβάνει πλέον:</w:t>
      </w:r>
    </w:p>
    <w:p w14:paraId="370DF494" w14:textId="77777777" w:rsidR="004442D7" w:rsidRPr="004442D7" w:rsidRDefault="004442D7" w:rsidP="00872DA6">
      <w:pPr>
        <w:spacing w:before="100" w:beforeAutospacing="1" w:after="100" w:afterAutospacing="1" w:line="240" w:lineRule="auto"/>
        <w:rPr>
          <w:lang w:val="el-GR"/>
        </w:rPr>
      </w:pPr>
      <w:r w:rsidRPr="004442D7">
        <w:rPr>
          <w:lang w:val="el-GR"/>
        </w:rPr>
        <w:t>Τον τίτλο της αρχικής μελωδίας μαζί με έναν μοναδικό κωδικό αναγνώρισης</w:t>
      </w:r>
    </w:p>
    <w:p w14:paraId="2D6CA84F" w14:textId="77777777" w:rsidR="004442D7" w:rsidRPr="004442D7" w:rsidRDefault="004442D7" w:rsidP="00872DA6">
      <w:pPr>
        <w:spacing w:before="100" w:beforeAutospacing="1" w:after="100" w:afterAutospacing="1" w:line="240" w:lineRule="auto"/>
        <w:rPr>
          <w:lang w:val="el-GR"/>
        </w:rPr>
      </w:pPr>
      <w:r w:rsidRPr="004442D7">
        <w:rPr>
          <w:lang w:val="el-GR"/>
        </w:rPr>
        <w:t>Υπότιτλο που περιγράφει τις παραμέτρους εναρμόνισης: το ιδίωμα που χρησιμοποιήθηκε, αν έγινε μίξη ιδιωμάτων, αν χρησιμοποιήθηκαν οικογένειες συγχορδιών, και ποιος αλγόριθμος φωνοδήγησης εφαρμόστηκε</w:t>
      </w:r>
    </w:p>
    <w:p w14:paraId="3C81B0AC" w14:textId="77777777" w:rsidR="004442D7" w:rsidRPr="004442D7" w:rsidRDefault="004442D7" w:rsidP="00872DA6">
      <w:pPr>
        <w:spacing w:before="100" w:beforeAutospacing="1" w:after="100" w:afterAutospacing="1" w:line="240" w:lineRule="auto"/>
        <w:rPr>
          <w:lang w:val="el-GR"/>
        </w:rPr>
      </w:pPr>
      <w:r w:rsidRPr="004442D7">
        <w:rPr>
          <w:lang w:val="el-GR"/>
        </w:rPr>
        <w:t>Αναφορά στο σύστημα Chameleon ως "συνθέτη" της εναρμόνισης</w:t>
      </w:r>
    </w:p>
    <w:p w14:paraId="56638562" w14:textId="77777777" w:rsidR="004442D7" w:rsidRPr="004442D7" w:rsidRDefault="004442D7" w:rsidP="004442D7">
      <w:pPr>
        <w:spacing w:before="100" w:beforeAutospacing="1" w:after="100" w:afterAutospacing="1" w:line="240" w:lineRule="auto"/>
        <w:rPr>
          <w:lang w:val="el-GR"/>
        </w:rPr>
      </w:pPr>
      <w:r w:rsidRPr="004442D7">
        <w:rPr>
          <w:lang w:val="el-GR"/>
        </w:rPr>
        <w:lastRenderedPageBreak/>
        <w:t>Αυτά τα μεταδεδομένα επιτρέπουν στους ερευνητές και τους μουσικούς να κατανοήσουν άμεσα το πλαίσιο δημιουργίας κάθε εναρμόνισης και να αναπαράγουν τα αποτελέσματα αν χρειαστεί.</w:t>
      </w:r>
    </w:p>
    <w:p w14:paraId="4300E4B5"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5.4 Βελτιστοποίηση των Διαδικασιών Εκπαίδευσης και Μίξης Ιδιωμάτων</w:t>
      </w:r>
    </w:p>
    <w:p w14:paraId="1452C102"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t>5.4.1 Αξιόπιστη Εκπαίδευση Αρμονικών Μοντέλων</w:t>
      </w:r>
    </w:p>
    <w:p w14:paraId="45C3279E" w14:textId="77777777" w:rsidR="004442D7" w:rsidRPr="004442D7" w:rsidRDefault="004442D7" w:rsidP="004442D7">
      <w:p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Η διαδικασία εκπαίδευσης των αρμονικών μοντέλων βελτιώθηκε σημαντικά για να εξασφαλίζει τη συνέπεια και την επαναληψιμότητα των αποτελεσμάτων. Το σύστημα πλέον:</w:t>
      </w:r>
    </w:p>
    <w:p w14:paraId="6AD3B395" w14:textId="77777777" w:rsidR="004442D7" w:rsidRPr="004442D7" w:rsidRDefault="004442D7" w:rsidP="004442D7">
      <w:pPr>
        <w:numPr>
          <w:ilvl w:val="0"/>
          <w:numId w:val="35"/>
        </w:num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Ελέγχει αυτόματα την ύπαρξη έγκυρων μουσικών αρχείων πριν ξεκινήσει η εκπαίδευση</w:t>
      </w:r>
    </w:p>
    <w:p w14:paraId="569D5D81" w14:textId="77777777" w:rsidR="004442D7" w:rsidRPr="004442D7" w:rsidRDefault="004442D7" w:rsidP="004442D7">
      <w:pPr>
        <w:numPr>
          <w:ilvl w:val="0"/>
          <w:numId w:val="35"/>
        </w:num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Αποφεύγει την επανεκπαίδευση μοντέλων που υπάρχουν ήδη, εξοικονομώντας χρόνο</w:t>
      </w:r>
    </w:p>
    <w:p w14:paraId="6E18F9CC" w14:textId="77777777" w:rsidR="004442D7" w:rsidRPr="004442D7" w:rsidRDefault="004442D7" w:rsidP="004442D7">
      <w:pPr>
        <w:numPr>
          <w:ilvl w:val="0"/>
          <w:numId w:val="35"/>
        </w:num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Δημιουργεί λεπτομερή αρχεία καταγραφής για κάθε διαδικασία εκπαίδευσης</w:t>
      </w:r>
    </w:p>
    <w:p w14:paraId="4F340271" w14:textId="77777777" w:rsidR="004442D7" w:rsidRPr="004442D7" w:rsidRDefault="004442D7" w:rsidP="004442D7">
      <w:p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Αυτές οι βελτιώσεις επιτρέπουν στους ερευνητές να εκπαιδεύσουν νέα αρμονικά μοντέλα με μεγαλύτερη αξιοπιστία και να πειραματιστούν με διαφορετικά μουσικά σώματα.</w:t>
      </w:r>
    </w:p>
    <w:p w14:paraId="3EC15382"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5.4.2 Προσθήκη Πολλαπλών Τύπων Εξαγωγής Αρχείων</w:t>
      </w:r>
    </w:p>
    <w:p w14:paraId="19AD6DE8" w14:textId="77777777" w:rsidR="004442D7" w:rsidRPr="004442D7" w:rsidRDefault="004442D7" w:rsidP="004442D7">
      <w:pPr>
        <w:spacing w:before="100" w:beforeAutospacing="1" w:after="100" w:afterAutospacing="1" w:line="240" w:lineRule="auto"/>
        <w:rPr>
          <w:lang w:val="el-GR"/>
        </w:rPr>
      </w:pPr>
      <w:r w:rsidRPr="004442D7">
        <w:rPr>
          <w:lang w:val="el-GR"/>
        </w:rPr>
        <w:t>Μια σημαντική βελτίωση που υλοποιήθηκε αφορά τη δυνατότητα εξαγωγής των αποτελεσμάτων σε πολλαπλές μορφές αρχείων, διευκολύνοντας σημαντικά τη ροή εργασίας των μουσικών και ερευνητών.</w:t>
      </w:r>
    </w:p>
    <w:p w14:paraId="2D5E224B" w14:textId="77777777" w:rsidR="004442D7" w:rsidRPr="004442D7" w:rsidRDefault="004442D7" w:rsidP="004442D7">
      <w:pPr>
        <w:spacing w:before="100" w:beforeAutospacing="1" w:after="100" w:afterAutospacing="1" w:line="240" w:lineRule="auto"/>
        <w:rPr>
          <w:lang w:val="el-GR"/>
        </w:rPr>
      </w:pPr>
      <w:r w:rsidRPr="004442D7">
        <w:rPr>
          <w:lang w:val="el-GR"/>
        </w:rPr>
        <w:t>Η αρχική έκδοση του Chameleon παρείχε μόνο εξαγωγή σε μορφή MusicXML. Στο πλαίσιο των τροποποιήσεων, προστέθηκαν δύο νέες μορφές εξαγωγής: αρχεία MIDI και εικόνες PNG.</w:t>
      </w:r>
    </w:p>
    <w:p w14:paraId="0F5655E4" w14:textId="77777777" w:rsidR="004442D7" w:rsidRPr="004442D7" w:rsidRDefault="004442D7" w:rsidP="004442D7">
      <w:pPr>
        <w:spacing w:before="100" w:beforeAutospacing="1" w:after="100" w:afterAutospacing="1" w:line="240" w:lineRule="auto"/>
        <w:rPr>
          <w:lang w:val="el-GR"/>
        </w:rPr>
      </w:pPr>
      <w:r w:rsidRPr="004442D7">
        <w:rPr>
          <w:lang w:val="el-GR"/>
        </w:rPr>
        <w:t>Η προσθήκη εξαγωγής MIDI επιτρέπει την άμεση ακρόαση των εναρμονίσεων και την επεξεργασία τους σε προγράμματα ακολουθητών (sequencers) και ψηφιακούς σταθμούς εργασίας ήχου.</w:t>
      </w:r>
    </w:p>
    <w:p w14:paraId="7E29B99B" w14:textId="77777777" w:rsidR="004442D7" w:rsidRPr="004442D7" w:rsidRDefault="004442D7" w:rsidP="004442D7">
      <w:pPr>
        <w:spacing w:before="100" w:beforeAutospacing="1" w:after="100" w:afterAutospacing="1" w:line="240" w:lineRule="auto"/>
        <w:rPr>
          <w:lang w:val="el-GR"/>
        </w:rPr>
      </w:pPr>
      <w:r w:rsidRPr="004442D7">
        <w:rPr>
          <w:lang w:val="el-GR"/>
        </w:rPr>
        <w:t>Επιπλέον, το σύστημα πλέον προσφέρει άμεση εξαγωγή της παρτιτούρας σε μορφή εικόνας PNG. Αυτό επιτυγχάνεται μέσω της βιβλιοθήκης OpenSheetMusicDisplay (OSMD), η οποία δημιουργεί διανυσματικά γραφικά (SVG) για την απεικόνιση της παρτιτούρας στον περιηγητή. Το σύστημα μετατρέπει αυτόματα αυτά τα διανυσματικά γραφικά σε εικόνες PNG υψηλής ανάλυσης που μπορούν να κατέβουν άμεσα.</w:t>
      </w:r>
    </w:p>
    <w:p w14:paraId="21C26ED7" w14:textId="77777777" w:rsidR="004442D7" w:rsidRPr="004442D7" w:rsidRDefault="004442D7" w:rsidP="004442D7">
      <w:pPr>
        <w:spacing w:before="100" w:beforeAutospacing="1" w:after="100" w:afterAutospacing="1" w:line="240" w:lineRule="auto"/>
        <w:rPr>
          <w:lang w:val="el-GR"/>
        </w:rPr>
      </w:pPr>
      <w:r w:rsidRPr="004442D7">
        <w:rPr>
          <w:lang w:val="el-GR"/>
        </w:rPr>
        <w:t xml:space="preserve">Η δυνατότητα εξαγωγής σε εικόνα εξαλείφει την ανάγκη εισαγωγής του αρχείου MusicXML σε εξειδικευμένα προγράμματα μουσικής σημειογραφίας όπως το Finale ή το Sibelius για την παραγωγή οπτικής αναπαράστασης της παρτιτούρας. Οι χρήστες μπορούν πλέον να </w:t>
      </w:r>
      <w:r w:rsidRPr="004442D7">
        <w:rPr>
          <w:lang w:val="el-GR"/>
        </w:rPr>
        <w:lastRenderedPageBreak/>
        <w:t>λάβουν άμεσα μια εικόνα της εναρμονισμένης παρτιτούρας, κατάλληλη για γρήγορη επισκόπηση, διαμοιρασμό μέσω ηλεκτρονικού ταχυδρομείου ή ενσωμάτωση σε παρουσιάσεις και ερευνητικές εργασίες.</w:t>
      </w:r>
    </w:p>
    <w:p w14:paraId="3B22E793" w14:textId="77777777" w:rsidR="004442D7" w:rsidRPr="004442D7" w:rsidRDefault="004442D7" w:rsidP="004442D7">
      <w:pPr>
        <w:spacing w:before="100" w:beforeAutospacing="1" w:after="100" w:afterAutospacing="1" w:line="240" w:lineRule="auto"/>
        <w:rPr>
          <w:lang w:val="el-GR"/>
        </w:rPr>
      </w:pPr>
      <w:r w:rsidRPr="004442D7">
        <w:rPr>
          <w:lang w:val="el-GR"/>
        </w:rPr>
        <w:t>Αυτή η λειτουργικότητα επιταχύνει σημαντικά τη διαδικασία αξιολόγησης και διαμοιρασμού των αποτελεσμάτων, επιτρέποντας στους ερευνητές να εξετάζουν και να συγκρίνουν πολλαπλές εναρμονίσεις σε πραγματικό χρόνο, χωρίς τη διαμεσολάβηση πρόσθετου λογισμικού.</w:t>
      </w:r>
    </w:p>
    <w:p w14:paraId="49F15F7A" w14:textId="1C377C70"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5.5 Σταθεροποίηση της Εξαγωγής Αρχείων</w:t>
      </w:r>
    </w:p>
    <w:p w14:paraId="4BE8B63E" w14:textId="77777777" w:rsidR="004442D7" w:rsidRPr="004442D7" w:rsidRDefault="004442D7" w:rsidP="004442D7">
      <w:pPr>
        <w:spacing w:before="100" w:beforeAutospacing="1" w:after="100" w:afterAutospacing="1" w:line="240" w:lineRule="auto"/>
        <w:rPr>
          <w:lang w:val="el-GR"/>
        </w:rPr>
      </w:pPr>
      <w:r w:rsidRPr="004442D7">
        <w:rPr>
          <w:lang w:val="el-GR"/>
        </w:rPr>
        <w:t>Ένα κρίσιμο πρόβλημα της αρχικής έκδοσης ήταν τα σφάλματα κατά την εξαγωγή αρχείων MIDI. Οι μουσικοί που ήθελαν να ακούσουν τις εναρμονίσεις ή να τις επεξεργαστούν σε άλλα προγράμματα αντιμετώπιζαν συχνά προβλήματα.</w:t>
      </w:r>
    </w:p>
    <w:p w14:paraId="39A44A15" w14:textId="77777777" w:rsidR="004442D7" w:rsidRPr="004442D7" w:rsidRDefault="004442D7" w:rsidP="004442D7">
      <w:pPr>
        <w:spacing w:before="100" w:beforeAutospacing="1" w:after="100" w:afterAutospacing="1" w:line="240" w:lineRule="auto"/>
        <w:rPr>
          <w:lang w:val="el-GR"/>
        </w:rPr>
      </w:pPr>
      <w:r w:rsidRPr="004442D7">
        <w:rPr>
          <w:lang w:val="el-GR"/>
        </w:rPr>
        <w:t>Η νέα υλοποίηση εξασφαλίζει ότι όλα τα μουσικά μέτρα είναι πλήρως ορισμένα πριν την εξαγωγή, εξαλείφοντας τα σφάλματα. Επιπλέον, προστέθηκαν έλεγχοι ακεραιότητας που επαληθεύουν την ορθότητα της δομής της παρτιτούρας πριν την τελική εξαγωγή.</w:t>
      </w:r>
    </w:p>
    <w:p w14:paraId="6EBACE22"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5.6 Διευκόλυνση της Εγκατάστασης και Διανομής</w:t>
      </w:r>
    </w:p>
    <w:p w14:paraId="0F82EBA3" w14:textId="77777777" w:rsidR="004442D7" w:rsidRPr="004442D7" w:rsidRDefault="004442D7" w:rsidP="004442D7">
      <w:pPr>
        <w:spacing w:before="100" w:beforeAutospacing="1" w:after="100" w:afterAutospacing="1" w:line="240" w:lineRule="auto"/>
        <w:rPr>
          <w:lang w:val="el-GR"/>
        </w:rPr>
      </w:pPr>
      <w:r w:rsidRPr="004442D7">
        <w:rPr>
          <w:lang w:val="el-GR"/>
        </w:rPr>
        <w:t>Για να διευκολυνθεί η χρήση του Chameleon από την ευρύτερη κοινότητα μουσικών και ερευνητών, το σύστημα προετοιμάστηκε για εύκολη εγκατάσταση. Μέσω της τεχνολογίας εμπεριεκτών (containerization), το Chameleon μπορεί πλέον να εγκατασταθεί με μία απλή εντολή σε οποιοδήποτε σύστημα, χωρίς να απαιτούνται πολύπλοκες διαδικασίες παραμετροποίησης.</w:t>
      </w:r>
    </w:p>
    <w:p w14:paraId="2C96744E"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5.7 Συμπεράσματα</w:t>
      </w:r>
    </w:p>
    <w:p w14:paraId="22F88EA2" w14:textId="77777777" w:rsidR="004442D7" w:rsidRPr="004442D7" w:rsidRDefault="004442D7" w:rsidP="004442D7">
      <w:pPr>
        <w:spacing w:before="100" w:beforeAutospacing="1" w:after="100" w:afterAutospacing="1" w:line="240" w:lineRule="auto"/>
        <w:rPr>
          <w:lang w:val="el-GR"/>
        </w:rPr>
      </w:pPr>
      <w:r w:rsidRPr="004442D7">
        <w:rPr>
          <w:lang w:val="el-GR"/>
        </w:rPr>
        <w:t>Οι τεχνικές τροποποιήσεις που παρουσιάστηκαν σε αυτό το κεφάλαιο μετέτρεψαν το Chameleon από ένα ερευνητικό πρωτότυπο σε ένα λειτουργικό εργαλείο που μπορεί να χρησιμοποιηθεί από μουσικούς και ερευνητές. Οι βελτιώσεις στη διεπαφή χρήστη καθιστούν το σύστημα προσβάσιμο σε μη τεχνικούς χρήστες, οι διορθώσεις στην παραγωγή παρτιτούρας εξασφαλίζουν μουσικά ορθά αποτελέσματα, και οι βελτιστοποιήσεις στις διαδικασίες εκπαίδευσης και μίξης ανοίγουν νέες δυνατότητες πειραματισμού με αρμονικά ιδιώματα.</w:t>
      </w:r>
    </w:p>
    <w:p w14:paraId="34849C77" w14:textId="77777777" w:rsidR="004442D7" w:rsidRPr="004442D7" w:rsidRDefault="004442D7" w:rsidP="004442D7">
      <w:pPr>
        <w:spacing w:before="100" w:beforeAutospacing="1" w:after="100" w:afterAutospacing="1" w:line="240" w:lineRule="auto"/>
        <w:rPr>
          <w:lang w:val="el-GR"/>
        </w:rPr>
      </w:pPr>
      <w:r w:rsidRPr="004442D7">
        <w:rPr>
          <w:lang w:val="el-GR"/>
        </w:rPr>
        <w:t>Οι τροποποιήσεις αυτές αποτελούν ουσιαστική συνεισφορά στην εξέλιξη του συστήματος και θέτουν τις βάσεις για περαιτέρω ανάπτυξη και έρευνα στον τομέα της υπολογιστικής εναρμόνισης και της εννοιολογικής ανάμιξης στη μουσική.</w:t>
      </w:r>
    </w:p>
    <w:p w14:paraId="497E5554" w14:textId="444031AA" w:rsidR="004442D7" w:rsidRPr="004442D7" w:rsidRDefault="004442D7" w:rsidP="00DC4C0F">
      <w:pPr>
        <w:spacing w:before="100" w:beforeAutospacing="1" w:after="100" w:afterAutospacing="1" w:line="240" w:lineRule="auto"/>
        <w:rPr>
          <w:rFonts w:ascii="Times New Roman" w:eastAsia="Times New Roman" w:hAnsi="Times New Roman" w:cs="Times New Roman"/>
          <w:lang w:val="el-GR"/>
        </w:rPr>
      </w:pPr>
    </w:p>
    <w:p w14:paraId="4DBA3E29" w14:textId="77777777" w:rsidR="00805B5F" w:rsidRPr="00805B5F" w:rsidRDefault="00805B5F" w:rsidP="00805B5F">
      <w:pPr>
        <w:spacing w:before="100" w:beforeAutospacing="1" w:after="100" w:afterAutospacing="1" w:line="240" w:lineRule="auto"/>
        <w:outlineLvl w:val="0"/>
        <w:rPr>
          <w:rFonts w:ascii="Times New Roman" w:eastAsia="Times New Roman" w:hAnsi="Times New Roman" w:cs="Times New Roman"/>
          <w:b/>
          <w:bCs/>
          <w:kern w:val="36"/>
          <w:sz w:val="48"/>
          <w:szCs w:val="48"/>
          <w:lang w:val="el-GR"/>
        </w:rPr>
      </w:pPr>
      <w:r w:rsidRPr="00805B5F">
        <w:rPr>
          <w:rFonts w:ascii="Times New Roman" w:eastAsia="Times New Roman" w:hAnsi="Times New Roman" w:cs="Times New Roman"/>
          <w:b/>
          <w:bCs/>
          <w:kern w:val="36"/>
          <w:sz w:val="48"/>
          <w:szCs w:val="48"/>
          <w:lang w:val="el-GR"/>
        </w:rPr>
        <w:lastRenderedPageBreak/>
        <w:t>6. Συμπεράσματα και Μελλοντικές Κατευθύνσεις</w:t>
      </w:r>
    </w:p>
    <w:p w14:paraId="7CEF8900" w14:textId="06111061" w:rsidR="00805B5F" w:rsidRPr="00872DA6" w:rsidRDefault="00805B5F" w:rsidP="00872DA6">
      <w:pPr>
        <w:spacing w:before="100" w:beforeAutospacing="1" w:after="100" w:afterAutospacing="1" w:line="240" w:lineRule="auto"/>
        <w:rPr>
          <w:lang w:val="el-GR"/>
        </w:rPr>
      </w:pPr>
      <w:r w:rsidRPr="00872DA6">
        <w:rPr>
          <w:lang w:val="el-GR"/>
        </w:rPr>
        <w:t xml:space="preserve">Η εμπειρική αξιολόγηση του συστήματος Chameleon μέσω της τριπλής πειραματικής προσέγγισης - </w:t>
      </w:r>
      <w:r w:rsidR="007303B4" w:rsidRPr="00872DA6">
        <w:rPr>
          <w:lang w:val="el-GR"/>
        </w:rPr>
        <w:t>εγγενής</w:t>
      </w:r>
      <w:r w:rsidRPr="00872DA6">
        <w:rPr>
          <w:lang w:val="el-GR"/>
        </w:rPr>
        <w:t>, cross-style και blended εναρμονίσεις - αποκάλυψε ένα πολυδιάστατο τοπίο δυνατοτήτων και περιορισμών που υπερβαίνει τις αρχικές θεωρητικές προσδοκίες. Τα αποτελέσματα των πειραμάτων επέτρεψαν τον εντοπισμό συγκεκριμένων μοτίβων συμπεριφοράς που εμφανίζονται συστηματικά σε όλες τις κατηγορίες εναρμόνισης, ανεξάρτητα από το επιλεγμένο ιδίωμα ή τη φύση του μελωδικού υλικού.</w:t>
      </w:r>
    </w:p>
    <w:p w14:paraId="0C67CA9A" w14:textId="77777777" w:rsidR="00805B5F" w:rsidRPr="00872DA6" w:rsidRDefault="00805B5F" w:rsidP="00872DA6">
      <w:pPr>
        <w:spacing w:before="100" w:beforeAutospacing="1" w:after="100" w:afterAutospacing="1" w:line="240" w:lineRule="auto"/>
        <w:rPr>
          <w:lang w:val="el-GR"/>
        </w:rPr>
      </w:pPr>
      <w:r w:rsidRPr="00872DA6">
        <w:rPr>
          <w:lang w:val="el-GR"/>
        </w:rPr>
        <w:t>Ιδιαίτερα σημαντική αποδείχθηκε η παρατήρηση ότι ακόμη και οι cross-style εναρμονίσεις λειτουργούν ως μορφή conceptual blending, όπου το μελωδικό υλικό και το αρμονικό ιδίωμα αποτελούν δύο αναμειγνυόμενες οντότητες. Αυτή η θεωρητική επέκταση επιβεβαιώθηκε από την εμφάνιση υβριδικών αρμονικών στοιχείων - όπως η diminished-to-dominant progression στην ρεμπέτικη εναρμόνιση του Harry Potter theme - που δεν ανήκουν πλήρως σε κανένα από τα αρχικά μουσικά πλαίσια.</w:t>
      </w:r>
    </w:p>
    <w:p w14:paraId="04D42454" w14:textId="0D7BD788" w:rsidR="00805B5F" w:rsidRPr="00872DA6" w:rsidRDefault="00805B5F" w:rsidP="00872DA6">
      <w:pPr>
        <w:spacing w:before="100" w:beforeAutospacing="1" w:after="100" w:afterAutospacing="1" w:line="240" w:lineRule="auto"/>
        <w:rPr>
          <w:lang w:val="el-GR"/>
        </w:rPr>
      </w:pPr>
      <w:r w:rsidRPr="00872DA6">
        <w:rPr>
          <w:lang w:val="el-GR"/>
        </w:rPr>
        <w:t xml:space="preserve">Η διαδικασία ανέδειξε επίσης συστηματικούς περιορισμούς που υπερβαίνουν τα όρια συγκεκριμένων ιδιωμάτων. Η αδυναμία διαχείρισης γρήγορων τονικών μεταβάσεων - παρατηρημένη στα μέτρα 30-33 του "Κοκαϊνοπότης" ανεξάρτητα από το επιλεγμένο ιδίωμα - υποδηλώνει θεμελιώδεις αρχιτεκτονικούς περιορισμούς των </w:t>
      </w:r>
      <w:r w:rsidR="000C7603" w:rsidRPr="00872DA6">
        <w:rPr>
          <w:lang w:val="el-GR"/>
        </w:rPr>
        <w:t>HMMs</w:t>
      </w:r>
      <w:r w:rsidRPr="00872DA6">
        <w:rPr>
          <w:lang w:val="el-GR"/>
        </w:rPr>
        <w:t xml:space="preserve"> που διέπουν τη λειτουργία του συστήματος. Η απουσία μηχανισμών</w:t>
      </w:r>
      <w:r w:rsidR="00B546B9" w:rsidRPr="00872DA6">
        <w:rPr>
          <w:lang w:val="el-GR"/>
        </w:rPr>
        <w:t xml:space="preserve"> φωνοδήγησης</w:t>
      </w:r>
      <w:r w:rsidRPr="00872DA6">
        <w:rPr>
          <w:lang w:val="el-GR"/>
        </w:rPr>
        <w:t xml:space="preserve"> και οι περιορισμοί στη διαχείριση πολυφωνικών δομών αποτελούν επιπλέον σημεία που απαιτούν μελλοντική τεχνολογική εξέλιξη.</w:t>
      </w:r>
    </w:p>
    <w:p w14:paraId="59826EB3" w14:textId="77777777" w:rsidR="00805B5F" w:rsidRPr="00872DA6" w:rsidRDefault="00805B5F" w:rsidP="00872DA6">
      <w:pPr>
        <w:spacing w:before="100" w:beforeAutospacing="1" w:after="100" w:afterAutospacing="1" w:line="240" w:lineRule="auto"/>
        <w:rPr>
          <w:lang w:val="el-GR"/>
        </w:rPr>
      </w:pPr>
      <w:r w:rsidRPr="00872DA6">
        <w:rPr>
          <w:lang w:val="el-GR"/>
        </w:rPr>
        <w:t>Ωστόσο, αυτοί οι περιορισμοί δεν υποβαθμίζουν τη θεμελιώδη επιτυχία του conceptual blending ως μηχανισμού παραγωγής νέων αρμονικών δομών και συγχορδιακών διαδοχών. Τα blended πειράματα παρήγαγαν συστηματικά αρμονικές δομές που διατηρούν αναγνωρίσιμα χαρακτηριστικά από τα αρχικά ιδιώματα ενώ παράλληλα δημιουργούν υβριδικές συγχορδιακές προόδους που δεν εμφανίζονται σε κανένα από τα εκπαιδευτικά corpus. Το Bach+Jazz blend, συγκεκριμένα, παρήγαγε αρμονικές επινοήσεις που συνδυάζουν τεχνικές από διαφορετικές μουσικές παραδόσεις με τρόπο που δεν θα προέκυπτε από συμβατικές μεθόδους εναρμόνισης.</w:t>
      </w:r>
    </w:p>
    <w:p w14:paraId="7BDDAE1A" w14:textId="77777777" w:rsidR="00805B5F" w:rsidRPr="00872DA6" w:rsidRDefault="00805B5F" w:rsidP="00872DA6">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επίσης τη σημασία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026D1CED" w14:textId="77777777" w:rsidR="00805B5F" w:rsidRPr="00872DA6" w:rsidRDefault="00805B5F" w:rsidP="00872DA6">
      <w:pPr>
        <w:spacing w:before="100" w:beforeAutospacing="1" w:after="100" w:afterAutospacing="1" w:line="240" w:lineRule="auto"/>
        <w:rPr>
          <w:lang w:val="el-GR"/>
        </w:rPr>
      </w:pPr>
      <w:r w:rsidRPr="00872DA6">
        <w:rPr>
          <w:lang w:val="el-GR"/>
        </w:rPr>
        <w:lastRenderedPageBreak/>
        <w:t>Αυτά τα γενικά συμπεράσματα θέτουν τις βάσεις για μια πιο εμβριθή θεωρητική και πρακτική αξιολόγηση των επιτευγμάτων και των προοπτικών του Chameleon στο ευρύτερο πλαίσιο της υπολογιστικής μουσικολογίας.</w:t>
      </w:r>
    </w:p>
    <w:p w14:paraId="2EFB5EC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6.1 Συστηματικοί Περιορισμοί και Αρχιτεκτονικές Προκλήσεις</w:t>
      </w:r>
    </w:p>
    <w:p w14:paraId="7C6FD85A" w14:textId="77777777" w:rsidR="00805B5F" w:rsidRPr="00872DA6" w:rsidRDefault="00805B5F" w:rsidP="00805B5F">
      <w:pPr>
        <w:spacing w:before="100" w:beforeAutospacing="1" w:after="100" w:afterAutospacing="1" w:line="240" w:lineRule="auto"/>
        <w:rPr>
          <w:lang w:val="el-GR"/>
        </w:rPr>
      </w:pPr>
      <w:r w:rsidRPr="00872DA6">
        <w:rPr>
          <w:lang w:val="el-GR"/>
        </w:rPr>
        <w:t>Η συγκριτική ανάλυση των τριών πειραματικών κατηγοριών αποκάλυψε σύνολο περιορισμών που εμφανίζονται συστηματικά ανεξάρτητα από το επιλεγμένο αρμονικό ιδίωμα ή τη φύση του μελωδικού υλικού. Αυτοί οι ιδίωμα-ανεξάρτητοι περιορισμοί υποδηλώνουν θεμελιώδη αρχιτεκτονικά χαρακτηριστικά του συστήματος που υπερβαίνουν τις επιφανειακές παραμετρικές ρυθμίσεις και εντοπίζονται στις βασικές υπολογιστικές δομές που διέπουν τη λειτουργία του Chameleon.</w:t>
      </w:r>
    </w:p>
    <w:p w14:paraId="69CBE04A"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6.1.1 Αδυναμία Διαχείρισης Γρήγορων Τονικών Μεταβάσεων</w:t>
      </w:r>
    </w:p>
    <w:p w14:paraId="4D6870CA" w14:textId="376562A7" w:rsidR="00805B5F" w:rsidRPr="00872DA6" w:rsidRDefault="00805B5F" w:rsidP="00805B5F">
      <w:pPr>
        <w:spacing w:before="100" w:beforeAutospacing="1" w:after="100" w:afterAutospacing="1" w:line="240" w:lineRule="auto"/>
        <w:rPr>
          <w:lang w:val="el-GR"/>
        </w:rPr>
      </w:pPr>
      <w:r w:rsidRPr="00872DA6">
        <w:rPr>
          <w:lang w:val="el-GR"/>
        </w:rPr>
        <w:t xml:space="preserve">Το πιο χαρακτηριστικό παράδειγμα αυτής της κατηγορίας περιορισμών εντοπίστηκε στα μέτρα 30-33 του "Κοκαϊνοπότης", όπου η μελωδία εκτελεί χρωματικές κινήσεις που περιλαμβάνουν γρήγορες αλλαγές τονικού κέντρου. Η συμπεριφορά του συστήματος σε αυτό το τμήμα παρέμεινε προβληματική σε όλες τις εναρμονίσεις - </w:t>
      </w:r>
      <w:r w:rsidR="007303B4" w:rsidRPr="00872DA6">
        <w:rPr>
          <w:lang w:val="el-GR"/>
        </w:rPr>
        <w:t>εγγενής</w:t>
      </w:r>
      <w:r w:rsidRPr="00872DA6">
        <w:rPr>
          <w:lang w:val="el-GR"/>
        </w:rPr>
        <w:t xml:space="preserve"> ρεμπέτικη, cross-style tango, και ακόμη και στις blended προσεγγίσεις. Αυτή η συνέπεια υποδηλώνει ότι η αιτία δεν εντοπίζεται στην ποιότητα ή τη φύση των εκπαιδευτικών corpus, αλλά στους θεμελιώδεις περιορισμούς των </w:t>
      </w:r>
      <w:r w:rsidR="000C7603" w:rsidRPr="00872DA6">
        <w:rPr>
          <w:lang w:val="el-GR"/>
        </w:rPr>
        <w:t>HMMs</w:t>
      </w:r>
      <w:r w:rsidRPr="00872DA6">
        <w:rPr>
          <w:lang w:val="el-GR"/>
        </w:rPr>
        <w:t xml:space="preserve"> που αποτελούν τον πυρήνα του συστήματος.</w:t>
      </w:r>
    </w:p>
    <w:p w14:paraId="3ABBE387" w14:textId="4B962D62" w:rsidR="00805B5F" w:rsidRPr="00872DA6" w:rsidRDefault="00805B5F" w:rsidP="00805B5F">
      <w:pPr>
        <w:spacing w:before="100" w:beforeAutospacing="1" w:after="100" w:afterAutospacing="1" w:line="240" w:lineRule="auto"/>
        <w:rPr>
          <w:lang w:val="el-GR"/>
        </w:rPr>
      </w:pPr>
      <w:r w:rsidRPr="00872DA6">
        <w:rPr>
          <w:lang w:val="el-GR"/>
        </w:rPr>
        <w:t xml:space="preserve">Τα HMMs, εξ ορισμού, βασίζονται σε στατιστικές πιθανότητες μετάβασης που υπολογίζονται σε τοπικό επίπεδο. Όταν το μελωδικό υλικό παρουσιάζει ταχείες τονικές εναλλαγές που υπερβαίνουν το χρονικό παράθυρο της τοπικής στατιστικής ανάλυσης, το σύστημα αδυνατεί να διατηρήσει αρμονική συνοχή και καταφεύγει σε "ασφαλείς" επιλογές, συνήθως τη </w:t>
      </w:r>
      <w:r w:rsidR="007303B4" w:rsidRPr="00872DA6">
        <w:rPr>
          <w:lang w:val="el-GR"/>
        </w:rPr>
        <w:t>θεμέλιο</w:t>
      </w:r>
      <w:r w:rsidRPr="00872DA6">
        <w:rPr>
          <w:lang w:val="el-GR"/>
        </w:rPr>
        <w:t xml:space="preserve"> συγχορδία του τρέχοντος τονικού κέντρου. Αυτή η συμπεριφορά αντανακλά μια θεμελιώδη αρχιτεκτονική παράμετρο που δεν μπορεί να επιλυθεί μέσω βελτίωσης των εκπαιδευτικών δεδομένων.</w:t>
      </w:r>
    </w:p>
    <w:p w14:paraId="55148C55" w14:textId="037632B3"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6.1.2 Έλλειψη Μηχανισμών</w:t>
      </w:r>
      <w:r w:rsidR="00B546B9">
        <w:rPr>
          <w:rFonts w:ascii="Times New Roman" w:eastAsia="Times New Roman" w:hAnsi="Times New Roman" w:cs="Times New Roman"/>
          <w:b/>
          <w:bCs/>
          <w:lang w:val="el-GR"/>
        </w:rPr>
        <w:t xml:space="preserve"> Φωνοδήγησης</w:t>
      </w:r>
    </w:p>
    <w:p w14:paraId="10586E00" w14:textId="77777777" w:rsidR="00805B5F" w:rsidRPr="00872DA6" w:rsidRDefault="00805B5F" w:rsidP="00805B5F">
      <w:pPr>
        <w:spacing w:before="100" w:beforeAutospacing="1" w:after="100" w:afterAutospacing="1" w:line="240" w:lineRule="auto"/>
        <w:rPr>
          <w:lang w:val="el-GR"/>
        </w:rPr>
      </w:pPr>
      <w:r w:rsidRPr="00872DA6">
        <w:rPr>
          <w:lang w:val="el-GR"/>
        </w:rPr>
        <w:t>Ένας δεύτερος συστηματικός περιορισμός αφορά την απουσία μηχανισμών φωνοδιαγωγής που θα επέτρεπαν τη δημιουργία ομαλών μελωδικών γραμμών στις επιμέρους φωνές της αρμονικής υφής. Το σύστημα λειτουργεί αποκλειστικά σε επίπεδο κάθετων αρμονικών συμπλεγμάτων, χωρίς να λαμβάνει υπόψη τις οριζόντιες σχέσεις μεταξύ διαδοχικών συγχορδιών. Αυτός ο περιορισμός εκδηλώνεται με παρόμοιο τρόπο σε όλες τις κατηγορίες εναρμόνισης και αποτελεί σημαντικό εμπόδιο για την παραγωγή μουσικά λειτουργικών αποτελεσμάτων.</w:t>
      </w:r>
    </w:p>
    <w:p w14:paraId="2B80B6AA"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επίλυση αυτού του περιορισμού θα απαιτούσε θεμελιώδη επανασχεδιασμό της αρχιτεκτονικής του συστήματος, ώστε να ενσωματώσει αλγορίθμους που θα αξιολογούν όχι μόνο την αρμονική καταλληλότητα κάθε συγχορδίας ανεξάρτητα, αλλά και την ποιότητα των μελωδικών κινήσεων που δημιουργούνται στις επιμέρους φωνές κατά τη μετάβαση από συγχορδία σε συγχορδία.</w:t>
      </w:r>
    </w:p>
    <w:p w14:paraId="03EC68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6.1.3 Περιορισμοί στη Διαχείριση Πολυφωνικών Δομών</w:t>
      </w:r>
    </w:p>
    <w:p w14:paraId="1F677C6C" w14:textId="77777777" w:rsidR="00805B5F" w:rsidRPr="00872DA6" w:rsidRDefault="00805B5F" w:rsidP="00805B5F">
      <w:pPr>
        <w:spacing w:before="100" w:beforeAutospacing="1" w:after="100" w:afterAutospacing="1" w:line="240" w:lineRule="auto"/>
        <w:rPr>
          <w:lang w:val="el-GR"/>
        </w:rPr>
      </w:pPr>
      <w:r w:rsidRPr="00872DA6">
        <w:rPr>
          <w:lang w:val="el-GR"/>
        </w:rPr>
        <w:t>Το τρίτο χαρακτηριστικό της κατηγορίας αυτής αφορά την αδυναμία του συστήματος να χειριστεί αποτελεσματικά μουσικό υλικό που απαιτεί πολυστρωματική αρμονική υποστήριξη. Αυτός ο περιορισμός έγινε ιδιαίτερα εμφανής στις εναρμονίσεις του "Caravan", όπου η φύση της αρχικής σύνθεσης απαιτεί παράλληλες φωνές και πολύπλοκες ενορχηστρικές διατάξεις που υπερβαίνουν τις δυνατότητες της GCT αναπαράστασης. Το σύστημα περιορίζεται στη δημιουργία μονοδιάστατων αρμονικών ακολουθιών που δεν μπορούν να αποδώσουν την πολυφωνική πολυπλοκότητα που χαρακτηρίζει ορισμένα μουσικά ιδιώματα.</w:t>
      </w:r>
    </w:p>
    <w:p w14:paraId="601CFEAB"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6.2 Ευελιξία και Αρμονικά Στερεότυπα: Συγκριτική Συμπεριφορά</w:t>
      </w:r>
    </w:p>
    <w:p w14:paraId="5362D23E"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σύγκριση μεταξύ των διαφορετικών πειραματικών προσεγγίσεων ανέδειξε καθοριστικές διαφορές στον τρόπο με τον οποίο το σύστημα επιλέγει και εφαρμόζει αρμονικές δομές. Αυτές οι διαφορές αποκαλύπτουν θεμελιώδεις χαρακτηριστικά της υπολογιστικής αρχιτεκτονικής που διέπει τη λειτουργία του Chameleon και παρέχουν σημαντικές ενδείξεις για την κατανόηση των μηχανισμών που καθορίζουν την αρμονική επιλογή σε διαφορετικά πλαίσια εφαρμογής.</w:t>
      </w:r>
    </w:p>
    <w:p w14:paraId="1128727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6.2.1 Στερεοτυπική Συμπεριφορά σε Μονο-Ιδιωματικές Εναρμονίσεις</w:t>
      </w:r>
    </w:p>
    <w:p w14:paraId="57BCD058" w14:textId="278794B0" w:rsidR="00805B5F" w:rsidRPr="00872DA6" w:rsidRDefault="00805B5F" w:rsidP="00805B5F">
      <w:pPr>
        <w:spacing w:before="100" w:beforeAutospacing="1" w:after="100" w:afterAutospacing="1" w:line="240" w:lineRule="auto"/>
        <w:rPr>
          <w:lang w:val="el-GR"/>
        </w:rPr>
      </w:pPr>
      <w:r w:rsidRPr="00872DA6">
        <w:rPr>
          <w:lang w:val="el-GR"/>
        </w:rPr>
        <w:t xml:space="preserve">Οι </w:t>
      </w:r>
      <w:r w:rsidR="007303B4" w:rsidRPr="00872DA6">
        <w:rPr>
          <w:lang w:val="el-GR"/>
        </w:rPr>
        <w:t>εγγενείς</w:t>
      </w:r>
      <w:r w:rsidRPr="00872DA6">
        <w:rPr>
          <w:lang w:val="el-GR"/>
        </w:rPr>
        <w:t xml:space="preserve"> εναρμονίσεις, όπου η μελωδία εναρμονίζεται με το ιδίωμα από το οποίο προέρχεται, εμφάνισαν έντονη τάση προς στερεοτυπικές επιλογές που περιορίζουν την αρμονική ποικιλομορφία. Αυτή η συμπεριφορά εκδηλώνεται μέσω της συστηματικής προτίμησης για συγκεκριμένους τύπους συγχορδιών σε προβλέψιμες θέσεις, με το σύστημα να "κλειδώνει" σε επαναλαμβανόμενα μοτίβα που αντανακλούν τις στατιστικές κυριαρχίες του εκπαιδευτικού corpus.</w:t>
      </w:r>
    </w:p>
    <w:p w14:paraId="01919CE2" w14:textId="310B1AE4" w:rsidR="00805B5F" w:rsidRPr="00872DA6" w:rsidRDefault="00805B5F" w:rsidP="00805B5F">
      <w:pPr>
        <w:spacing w:before="100" w:beforeAutospacing="1" w:after="100" w:afterAutospacing="1" w:line="240" w:lineRule="auto"/>
        <w:rPr>
          <w:lang w:val="el-GR"/>
        </w:rPr>
      </w:pPr>
      <w:r w:rsidRPr="00872DA6">
        <w:rPr>
          <w:lang w:val="el-GR"/>
        </w:rPr>
        <w:t xml:space="preserve">Χαρακτηριστικό παράδειγμα αποτελεί η συστηματική χρήση της D major ή D minor ως </w:t>
      </w:r>
      <w:r w:rsidR="007303B4" w:rsidRPr="00872DA6">
        <w:rPr>
          <w:lang w:val="el-GR"/>
        </w:rPr>
        <w:t>θεμέλιος</w:t>
      </w:r>
      <w:r w:rsidRPr="00872DA6">
        <w:rPr>
          <w:lang w:val="el-GR"/>
        </w:rPr>
        <w:t xml:space="preserve"> συγχορδία σε κρίσιμα σημεία της εναρμόνισης, ανεξάρτητα από την πραγματική αρμονική λειτουργία που απαιτεί το συγκεκριμένο μελωδικό πλαίσιο. Αυτή η συμπεριφορά υποδηλώνει ότι όταν το σύστημα λειτουργεί εντός οικείων στατιστικών παραμέτρων, η αρμονική του έκφραση περιορίζεται από την υπερβολική εξάρτηση από τις πλέον συχνές στατιστικές τάσεις του corpus, οδηγώντας σε αποτελέσματα που στερούνται αρμονικής ποικιλομορφίας.</w:t>
      </w:r>
    </w:p>
    <w:p w14:paraId="4A3C4692" w14:textId="61EE95E1" w:rsidR="00805B5F" w:rsidRPr="00872DA6" w:rsidRDefault="00805B5F" w:rsidP="00805B5F">
      <w:pPr>
        <w:spacing w:before="100" w:beforeAutospacing="1" w:after="100" w:afterAutospacing="1" w:line="240" w:lineRule="auto"/>
        <w:rPr>
          <w:lang w:val="el-GR"/>
        </w:rPr>
      </w:pPr>
      <w:r w:rsidRPr="00872DA6">
        <w:rPr>
          <w:lang w:val="el-GR"/>
        </w:rPr>
        <w:lastRenderedPageBreak/>
        <w:t xml:space="preserve">Αυτή η παρατήρηση συγκλίνει με τη θεωρία της Boden σχετικά με την transformational creativity, η οποία χαρακτηρίζεται από χαμηλότερα επίπεδα δημιουργικής πρωτοτυπίας καθώς λειτουργεί εντός καθιερωμένων πλαισίων χωρίς να προκαλεί σημαντικές αιφνιδιάσεις ή να δημιουργεί απροσδόκητες αρμονικές στιγμές. Η επαναληπτικότητα των </w:t>
      </w:r>
      <w:r w:rsidR="007303B4" w:rsidRPr="00872DA6">
        <w:rPr>
          <w:lang w:val="el-GR"/>
        </w:rPr>
        <w:t>εγγενών</w:t>
      </w:r>
      <w:r w:rsidRPr="00872DA6">
        <w:rPr>
          <w:lang w:val="el-GR"/>
        </w:rPr>
        <w:t xml:space="preserve"> εναρμονίσεων αντανακλά ακριβώς αυτόν τον περιορισμό της δημιουργικότητας εντός προκαθορισμένων στυλιστικών ορίων.</w:t>
      </w:r>
    </w:p>
    <w:p w14:paraId="056C18EC" w14:textId="77777777" w:rsidR="00805B5F" w:rsidRPr="00872DA6" w:rsidRDefault="00805B5F" w:rsidP="00805B5F">
      <w:pPr>
        <w:spacing w:before="100" w:beforeAutospacing="1" w:after="100" w:afterAutospacing="1" w:line="240" w:lineRule="auto"/>
        <w:rPr>
          <w:lang w:val="el-GR"/>
        </w:rPr>
      </w:pPr>
      <w:r w:rsidRPr="00872DA6">
        <w:rPr>
          <w:lang w:val="el-GR"/>
        </w:rPr>
        <w:t>Επιπλέον, η στερεοτυπική συμπεριφορά εντείνεται σε περιοχές όπου η αίσθηση του τονικού κέντρου μεταβάλλεται συχνά, με το σύστημα να επαναλαμβάνει την ίδια συγχορδία ακόμη και όταν αυτή δεν ανταποκρίνεται στις αρμονικές απαιτήσεις του μελωδικού υλικού. Αυτή η συμπεριφορά φαίνεται να οφείλεται στο γεγονός ότι συγκεκριμένες συγχορδίες εμφανίζουν εξαιρετικά υψηλά στατιστικά σκορ εμφάνισης στα εκπαιδευτικά δεδομένα, πιθανώς λόγω του περιορισμένου αριθμού κομματιών που αποτελούν το corpus εκπαίδευσης για ορισμένα ιδιώματα.</w:t>
      </w:r>
    </w:p>
    <w:p w14:paraId="1F04D86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6.2.2 Αυξημένη Ευελιξία και Βελτιωμένη Διαχείριση Αρμονικών Προκλήσεων μέσω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17EF740A" w14:textId="77777777" w:rsidR="00805B5F" w:rsidRPr="00872DA6" w:rsidRDefault="00805B5F" w:rsidP="00805B5F">
      <w:pPr>
        <w:spacing w:before="100" w:beforeAutospacing="1" w:after="100" w:afterAutospacing="1" w:line="240" w:lineRule="auto"/>
        <w:rPr>
          <w:lang w:val="el-GR"/>
        </w:rPr>
      </w:pPr>
      <w:r w:rsidRPr="00872DA6">
        <w:rPr>
          <w:lang w:val="el-GR"/>
        </w:rPr>
        <w:t>Σε έντονη αντίθεση με την προηγούμενη συμπεριφορά, οι blended εναρμονίσεις επέδειξαν σημαντικά αυξημένη ευελιξία στις αρμονικές επιλογές, αποφεύγοντας τη στερεοτυπική εξάρτηση από συγκεκριμένες συγχορδιακές δομές. Αυτή η ευελιξία προκύπτει από το γεγονός ότι το blending δημιουργεί εμπλουτισμένο στατιστικό περιβάλλον που συνδυάζει πιθανότητες από διαφορετικά corpus, παρέχοντας στο σύστημα ευρύτερο φάσμα επιλογών σε κάθε χρονική στιγμή.</w:t>
      </w:r>
    </w:p>
    <w:p w14:paraId="58435E13"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αποδείχθηκε η βελτιωμένη απόδοση του συστήματος σε αρμονικά δύσκολες περιοχές όπου η αίσθηση του τονικού κέντρου μεταβάλλεται συχνά. Σε αντίθεση με τις μονο-ιδιωματικές εναρμονίσεις που καταφεύγουν σε επαναληπτικές λύσεις, το blended περιβάλλον επιτρέπει στο σύστημα να εντοπίζει και να εφαρμόζει αρμονικές επιλογές που ανταποκρίνονται αποτελεσματικότερα στις τοπικές μελωδικές απαιτήσεις. Αυτή η βελτίωση οφείλεται στη διαθεσιμότητα εναλλακτικών αρμονικών μονοπατιών που προκύπτουν από τον συνδυασμό διαφορετικών στατιστικών μοντέλων.</w:t>
      </w:r>
    </w:p>
    <w:p w14:paraId="2B7CF2D1" w14:textId="77777777" w:rsidR="00805B5F" w:rsidRPr="00872DA6" w:rsidRDefault="00805B5F" w:rsidP="00805B5F">
      <w:pPr>
        <w:spacing w:before="100" w:beforeAutospacing="1" w:after="100" w:afterAutospacing="1" w:line="240" w:lineRule="auto"/>
        <w:rPr>
          <w:lang w:val="el-GR"/>
        </w:rPr>
      </w:pPr>
      <w:r w:rsidRPr="00872DA6">
        <w:rPr>
          <w:lang w:val="el-GR"/>
        </w:rPr>
        <w:t>Η ανάμειξη στατιστικών δεδομένων από διαφορετικές μουσικές παραδόσεις επιτρέπει στο σύστημα να ξεφύγει από τις μονοδιάστατες στατιστικές κυριαρχίες που χαρακτηρίζουν τα μεμονωμένα corpus. Αντί να καταφεύγει αυτόματα στις πλέον συχνές επιλογές ενός συγκεκριμένου ιδιώματος, το Chameleon αποκτά τη δυνατότητα εξερεύνησης εναλλακτικών αρμονικών μονοπατιών που δεν θα ήταν διαθέσιμα σε μονο-ιδιωματικό περιβάλλον. Αυτή η διαδικασία οδηγεί σε αρμονικές επιλογές που, παρότι διατηρούν μουσική συνοχή, επιδεικνύουν αυξημένη πρωτοτυπία και αποφυγή προβλέψιμων στερεοτύπων.</w:t>
      </w:r>
    </w:p>
    <w:p w14:paraId="737C15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Θεωρητική Επέκταση και Έμμεσες Εφαρμογές</w:t>
      </w:r>
    </w:p>
    <w:p w14:paraId="7A58F200"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πειραματική διαδικασία αποκάλυψε σημαντική θεωρητική διάσταση που υπερβαίνει τις αρχικές προσδοκίες σχετικά με το πεδίο εφαρμογής του conceptual blending στο πλαίσιο του Chameleon. Η παρατήρηση ότι ακόμη και οι cross-style εναρμονίσεις λειτουργούν ως μορφή εννοιολογικής ανάμειξης αναδεικνύει την ευρύτητα των μηχανισμών που διέπουν τη δημιουργία υβριδικών αρμονικών δομών και επεκτείνει σημαντικά το θεωρητικό πλαίσιο εντός του οποίου μπορεί να κατανοηθεί η λειτουργία του συστήματος.</w:t>
      </w:r>
    </w:p>
    <w:p w14:paraId="4148EDF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6.3.1 Επανακαθορισμός των Ορίων του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25DD582C" w14:textId="77777777" w:rsidR="00805B5F" w:rsidRPr="00872DA6" w:rsidRDefault="00805B5F" w:rsidP="00805B5F">
      <w:pPr>
        <w:spacing w:before="100" w:beforeAutospacing="1" w:after="100" w:afterAutospacing="1" w:line="240" w:lineRule="auto"/>
        <w:rPr>
          <w:lang w:val="el-GR"/>
        </w:rPr>
      </w:pPr>
      <w:r w:rsidRPr="00872DA6">
        <w:rPr>
          <w:lang w:val="el-GR"/>
        </w:rPr>
        <w:t>Η παραδοσιακή εφαρμογή του conceptual blending στο Chameleon περιλαμβάνει την τυπική ανάμειξη δύο αρμονικών ιδιωμάτων για τη δημιουργία υβριδικών στατιστικών μοντέλων. Ωστόσο, η εμπειρική ανάλυση ανέδειξε ότι η διαδικασία εναρμόνισης μιας μελωδίας με αρμονικό ιδίωμα διαφορετικής πολιτισμικής προέλευσης αποτελεί εξίσου γνήσια μορφή εννοιολογικής ανάμειξης, όπου οι δύο αναμειγνυόμενες οντότητες είναι το μελωδικό υλικό και το αρμονικό πλαίσιο.</w:t>
      </w:r>
    </w:p>
    <w:p w14:paraId="378C621B" w14:textId="77777777" w:rsidR="00805B5F" w:rsidRPr="00872DA6" w:rsidRDefault="00805B5F" w:rsidP="00805B5F">
      <w:pPr>
        <w:spacing w:before="100" w:beforeAutospacing="1" w:after="100" w:afterAutospacing="1" w:line="240" w:lineRule="auto"/>
        <w:rPr>
          <w:lang w:val="el-GR"/>
        </w:rPr>
      </w:pPr>
      <w:r w:rsidRPr="00872DA6">
        <w:rPr>
          <w:lang w:val="el-GR"/>
        </w:rPr>
        <w:t>Αυτή η θεωρητική επέκταση υποστηρίζεται από την εμφάνιση συγκεκριμένων αρμονικών στοιχείων που δεν ανήκουν πλήρως σε κανένα από τα δύο αρχικά μουσικά πλαίσια. Χαρακτηριστικό παράδειγμα αποτελεί η εμφάνιση της diminished-to-dominant progression (E-G-Bb-Db → B major7) στην ρεμπέτικη εναρμόνιση του Harry Potter theme, μια αρμονική κίνηση που δεν εμφανίζεται ούτε στην αρχική δυτική μελωδία ούτε σε αυθεντικό ρεμπέτικο υλικό. Παρόμοια, η εφαρμογή picardy third στο χρωματικό κατέβασμα αντιπροσωπεύει υβριδική αρμονική λύση που προκύπτει από την αλληλεπίδραση των δύο μουσικών συστημάτων.</w:t>
      </w:r>
    </w:p>
    <w:p w14:paraId="1F9C82A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6.3.2 Μηχανισμοί Έμμεσης Ανάμειξης</w:t>
      </w:r>
    </w:p>
    <w:p w14:paraId="524CCFCD" w14:textId="77777777" w:rsidR="00805B5F" w:rsidRPr="00872DA6" w:rsidRDefault="00805B5F" w:rsidP="00805B5F">
      <w:pPr>
        <w:spacing w:before="100" w:beforeAutospacing="1" w:after="100" w:afterAutospacing="1" w:line="240" w:lineRule="auto"/>
        <w:rPr>
          <w:lang w:val="el-GR"/>
        </w:rPr>
      </w:pPr>
      <w:r w:rsidRPr="00872DA6">
        <w:rPr>
          <w:lang w:val="el-GR"/>
        </w:rPr>
        <w:t>Η αναγνώριση του έμμεσου conceptual blending στις cross-style εναρμονίσεις παρέχει σημαντικές ενδείξεις για την κατανόηση των υποκείμενων μηχανισμών που διέπουν τη δημιουργία υβριδικών αρμονικών στοιχείων. Σε αυτές τις περιπτώσεις, το σύστημα δεν εφαρμόζει τυπικές διαδικασίες στατιστικής ανάμειξης μεταξύ corpus, αλλά παράγει υβριδικά αποτελέσματα μέσω της επεξεργασίας μελωδικού υλικού που δεν αντιστοιχεί στις στατιστικές προσδοκίες του εκπαιδευτικού αρμονικού ιδιώματος.</w:t>
      </w:r>
    </w:p>
    <w:p w14:paraId="67CCDFD6" w14:textId="77777777" w:rsidR="00805B5F" w:rsidRPr="00872DA6" w:rsidRDefault="00805B5F" w:rsidP="00805B5F">
      <w:pPr>
        <w:spacing w:before="100" w:beforeAutospacing="1" w:after="100" w:afterAutospacing="1" w:line="240" w:lineRule="auto"/>
        <w:rPr>
          <w:lang w:val="el-GR"/>
        </w:rPr>
      </w:pPr>
      <w:r w:rsidRPr="00872DA6">
        <w:rPr>
          <w:lang w:val="el-GR"/>
        </w:rPr>
        <w:t>Όταν το Chameleon αντιμετωπίζει μελωδικές δομές που δεν εντάσσονται άνετα στο στατιστικό πλαίσιο του επιλεγμένου ιδιώματος, το σύστημα αναγκάζεται να αναζητήσει εναλλακτικές αρμονικές λύσεις που συνδυάζουν στοιχεία από το εκπαιδευτικό corpus με προσαρμογές που απαιτεί το ξένο μελωδικό υλικό. Αυτή η διαδικασία οδηγεί σε αρμονικές επινοήσεις που δανείζονται χαρακτηριστικά από τα δύο πλαίσια χωρίς να ανήκουν πλήρως σε κανένα από αυτά.</w:t>
      </w:r>
    </w:p>
    <w:p w14:paraId="39B3F1F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6.3.3 Θεωρητικές Επιπτώσεις και Όρια Εφαρμογής</w:t>
      </w:r>
    </w:p>
    <w:p w14:paraId="4755F5FB"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επέκταση του conceptual blending σε cross-style εναρμονίσεις εγείρει σημαντικά θεωρητικά ζητήματα σχετικά με τα όρια και τους περιορισμούς της εννοιολογικής ανάμειξης στο μουσικό πλαίσιο. Ενώ η μελωδία και η αρμονία αποτελούν διακριτές μουσικές διαστάσεις με διαφορετικές λειτουργικές ιδιότητες, η εμπειρική παρατήρηση υβριδικών στοιχείων υποστηρίζει την άποψη ότι μπορούν να λειτουργήσουν ως εννοιολογικές οντότητες σε διαδικασίες ανάμειξης.</w:t>
      </w:r>
    </w:p>
    <w:p w14:paraId="47CA7DF1" w14:textId="77777777" w:rsidR="00805B5F" w:rsidRPr="00872DA6" w:rsidRDefault="00805B5F" w:rsidP="00805B5F">
      <w:pPr>
        <w:spacing w:before="100" w:beforeAutospacing="1" w:after="100" w:afterAutospacing="1" w:line="240" w:lineRule="auto"/>
        <w:rPr>
          <w:lang w:val="el-GR"/>
        </w:rPr>
      </w:pPr>
      <w:r w:rsidRPr="00872DA6">
        <w:rPr>
          <w:lang w:val="el-GR"/>
        </w:rPr>
        <w:t>Ωστόσο, αυτή η θεωρητική επέκταση απαιτεί προσεκτική εξέταση των μηχανισμών που διέπουν την αλληλεπίδραση μεταξύ μελωδικών και αρμονικών στοιχείων. Σε αντίθεση με την τυπική ανάμειξη αρμονικών ιδιωμάτων που βασίζεται σε σαφώς καθορισμένες στατιστικές διαδικασίες, η έμμεση ανάμειξη μελωδίας-αρμονίας εμφανίζει χαρακτηριστικά που μοιάζουν περισσότερο με διαδικασίες προσαρμογής και αυτοσχεδιασμού παρά με συστηματική εννοιολογική σύνθεση.</w:t>
      </w:r>
    </w:p>
    <w:p w14:paraId="3E4E65A3" w14:textId="77777777" w:rsidR="00805B5F" w:rsidRPr="00872DA6" w:rsidRDefault="00805B5F" w:rsidP="00805B5F">
      <w:pPr>
        <w:spacing w:before="100" w:beforeAutospacing="1" w:after="100" w:afterAutospacing="1" w:line="240" w:lineRule="auto"/>
        <w:rPr>
          <w:lang w:val="el-GR"/>
        </w:rPr>
      </w:pPr>
      <w:r w:rsidRPr="00872DA6">
        <w:rPr>
          <w:lang w:val="el-GR"/>
        </w:rPr>
        <w:t>Παρά αυτούς τους περιορισμούς, η αναγνώριση του έμμεσου blending επεκτείνει σημαντικά το θεωρητικό πλαίσιο του Chameleon και παρέχει νέες οπτικές για την κατανόηση των μηχανισμών που διέπουν την παραγωγή πρωτότυπων αρμονικών δομών σε περιβάλλοντα διαπολιτισμικής μουσικής αλληλεπίδρασης.</w:t>
      </w:r>
    </w:p>
    <w:p w14:paraId="609DE4F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6.4 Πρακτικές Επιπτώσεις: Ο Ρόλος του </w:t>
      </w:r>
      <w:r w:rsidRPr="00F24637">
        <w:rPr>
          <w:rFonts w:ascii="Times New Roman" w:eastAsia="Times New Roman" w:hAnsi="Times New Roman" w:cs="Times New Roman"/>
          <w:b/>
          <w:bCs/>
        </w:rPr>
        <w:t>Chameleon</w:t>
      </w:r>
      <w:r w:rsidRPr="00805B5F">
        <w:rPr>
          <w:rFonts w:ascii="Times New Roman" w:eastAsia="Times New Roman" w:hAnsi="Times New Roman" w:cs="Times New Roman"/>
          <w:b/>
          <w:bCs/>
          <w:lang w:val="el-GR"/>
        </w:rPr>
        <w:t xml:space="preserve"> ως Βοηθητικό Εργαλείο</w:t>
      </w:r>
    </w:p>
    <w:p w14:paraId="246503BD" w14:textId="77777777" w:rsidR="00805B5F" w:rsidRPr="00872DA6" w:rsidRDefault="00805B5F" w:rsidP="00805B5F">
      <w:pPr>
        <w:spacing w:before="100" w:beforeAutospacing="1" w:after="100" w:afterAutospacing="1" w:line="240" w:lineRule="auto"/>
        <w:rPr>
          <w:lang w:val="el-GR"/>
        </w:rPr>
      </w:pPr>
      <w:r w:rsidRPr="00872DA6">
        <w:rPr>
          <w:lang w:val="el-GR"/>
        </w:rPr>
        <w:t>Η συνολική αξιολόγηση των πειραματικών αποτελεσμάτων επιβεβαιώνει και διευκρινίζει τον βέλτιστο ρόλο του Chameleon στη διαδικασία μουσικής σύνθεσης. Σε αντίθεση με προσεγγίσεις που στοχεύουν στη δημιουργία πλήρως αυτόνομων συστημάτων σύνθεσης, τα αποτελέσματα υποστηρίζουν μια εναλλακτική οπτική που τοποθετεί το σύστημα στο ρόλο του εξειδικευμένου βοηθού που προσφέρει δημιουργικές προτάσεις για περαιτέρω ανθρώπινη επεξεργασία.</w:t>
      </w:r>
    </w:p>
    <w:p w14:paraId="524D2BB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6.4.1 Το Μοντέλο της "Αρμονικής Παλέτας"</w:t>
      </w:r>
    </w:p>
    <w:p w14:paraId="7594202A" w14:textId="77777777" w:rsidR="00805B5F" w:rsidRPr="00872DA6" w:rsidRDefault="00805B5F" w:rsidP="00805B5F">
      <w:pPr>
        <w:spacing w:before="100" w:beforeAutospacing="1" w:after="100" w:afterAutospacing="1" w:line="240" w:lineRule="auto"/>
        <w:rPr>
          <w:lang w:val="el-GR"/>
        </w:rPr>
      </w:pPr>
      <w:r w:rsidRPr="00872DA6">
        <w:rPr>
          <w:lang w:val="el-GR"/>
        </w:rPr>
        <w:t>Η μεταφορά της "αρμονικής παλέτας" αναδείχθηκε ως η πλέον ακριβής περιγραφή της λειτουργικότητας του Chameleon στην πρακτική εφαρμογή. Όπως ο ζωγράφος χρησιμοποιεί παλέτα χρωμάτων για τη δημιουργία του τελικού έργου χωρίς να περιορίζεται από την αρχική διάταξη των χρωμάτων, έτσι και ο συνθέτης μπορεί να αξιοποιήσει τις αρμονικές προτάσεις του συστήματος ως πρώτες ύλες για τη δημιουργία τελικών συνθέσεων.</w:t>
      </w:r>
    </w:p>
    <w:p w14:paraId="4EA2ED08" w14:textId="77777777" w:rsidR="00805B5F" w:rsidRPr="00872DA6" w:rsidRDefault="00805B5F" w:rsidP="00805B5F">
      <w:pPr>
        <w:spacing w:before="100" w:beforeAutospacing="1" w:after="100" w:afterAutospacing="1" w:line="240" w:lineRule="auto"/>
        <w:rPr>
          <w:lang w:val="el-GR"/>
        </w:rPr>
      </w:pPr>
      <w:r w:rsidRPr="00872DA6">
        <w:rPr>
          <w:lang w:val="el-GR"/>
        </w:rPr>
        <w:t>Αυτή η προσέγγιση υποστηρίζεται από τα αποτελέσματα όλων των πειραματικών κατηγοριών, τα οποία παρήγαγαν χρήσιμο αρμονικό υλικό που όμως απαιτεί σημαντική επεξεργασία για να καταστεί πλήρως λειτουργικό. Οι επιτυχημένες ενορχηστρώσεις των Jazz+Beatles και Fauxbourdon+Jazz αποτελεσμάτων επιδεικνύουν πώς το παραγόμενο υλικό μπορεί να εξελιχθεί σε πλήρως λειτουργικές μουσικές συνθέσεις με κατάλληλη ανθρώπινη καθοδήγηση στους τομείς της φωνοδιαγωγής, της ενορχηστρικής διάταξης και της συνολικής μουσικής επιμέλειας.</w:t>
      </w:r>
    </w:p>
    <w:p w14:paraId="5B6C3C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6.4.2 Διαδικασία Πολλαπλών Εναρμονίσεων και Εκλεκτικής Σύνθεσης</w:t>
      </w:r>
    </w:p>
    <w:p w14:paraId="62663A39" w14:textId="77777777" w:rsidR="00805B5F" w:rsidRPr="00872DA6" w:rsidRDefault="00805B5F" w:rsidP="00805B5F">
      <w:pPr>
        <w:spacing w:before="100" w:beforeAutospacing="1" w:after="100" w:afterAutospacing="1" w:line="240" w:lineRule="auto"/>
        <w:rPr>
          <w:lang w:val="el-GR"/>
        </w:rPr>
      </w:pPr>
      <w:r w:rsidRPr="00872DA6">
        <w:rPr>
          <w:lang w:val="el-GR"/>
        </w:rPr>
        <w:t>Η βέλτιστη αξιοποίηση του Chameleon φαίνεται να απαιτεί στρατηγική προσέγγιση που περιλαμβάνει τη δημιουργία πολλαπλών εναρμονίσεων της ίδιας μελωδίας με διαφορετικές παραμέτρους, με στόχο τη συγκέντρωση ποικίλων αρμονικών προτάσεων. Αυτή η διαδικασία επιτρέπει στον συνθέτη να εξερευνήσει εκτεταμένο φάσμα αρμονικών δυνατοτήτων που θα ήταν δύσκολο ή χρονοβόρο να συλληφθούν μέσω παραδοσιακών μεθόδων.</w:t>
      </w:r>
    </w:p>
    <w:p w14:paraId="06D4992B" w14:textId="77777777" w:rsidR="00805B5F" w:rsidRPr="00872DA6" w:rsidRDefault="00805B5F" w:rsidP="00805B5F">
      <w:pPr>
        <w:spacing w:before="100" w:beforeAutospacing="1" w:after="100" w:afterAutospacing="1" w:line="240" w:lineRule="auto"/>
        <w:rPr>
          <w:lang w:val="el-GR"/>
        </w:rPr>
      </w:pPr>
      <w:r w:rsidRPr="00872DA6">
        <w:rPr>
          <w:lang w:val="el-GR"/>
        </w:rPr>
        <w:t>Η θεωρητική δυνατότητα εξερεύνησης χιλιάδων διαφορετικών παραμετρικών συνδυασμών καθιστά το Chameleon ιδανικό εργαλείο για την παραγωγή μεγάλου όγκου αρμονικών παραλλαγών που μπορούν στη συνέχεια να αξιολογηθούν, να επιλεγούν και να συνδυαστούν σύμφωνα με τους δημιουργικούς στόχους του συνθέτη. Αυτή η προσέγγιση αντικατοπτρίζει την πρακτική σύνθεσης όπου ο συνθέτης διερευνά διάφορες αρμονικές δυνατότητες πριν από τη λήψη οριστικών αποφάσεων.</w:t>
      </w:r>
    </w:p>
    <w:p w14:paraId="2504AE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6.4.3 Συμπληρωματικότητα με Παραδοσιακές Μέθοδους Σύνθεσης</w:t>
      </w:r>
    </w:p>
    <w:p w14:paraId="3FB21648" w14:textId="77777777" w:rsidR="00805B5F" w:rsidRPr="00872DA6" w:rsidRDefault="00805B5F" w:rsidP="00805B5F">
      <w:pPr>
        <w:spacing w:before="100" w:beforeAutospacing="1" w:after="100" w:afterAutospacing="1" w:line="240" w:lineRule="auto"/>
        <w:rPr>
          <w:lang w:val="el-GR"/>
        </w:rPr>
      </w:pPr>
      <w:r w:rsidRPr="00872DA6">
        <w:rPr>
          <w:lang w:val="el-GR"/>
        </w:rPr>
        <w:t>Ο βοηθητικός ρόλος του Chameleon δεν αντικαθιστά αλλά συμπληρώνει τις παραδοσιακές μεθόδους μουσικής σύνθεσης. Το σύστημα εμφανίζει ιδιαίτερη αξία στα αρχικά στάδια της δημιουργικής διαδικασίας, όπου μπορεί να προσφέρει εναλλακτικές οπτικές και να παράγει απροσδόκητες αρμονικές συνδέσεις που θα μπορούσαν να εμπνεύσουν νέες δημιουργικές κατευθύνσεις.</w:t>
      </w:r>
    </w:p>
    <w:p w14:paraId="2E0DAA04" w14:textId="77777777" w:rsidR="00805B5F" w:rsidRPr="00872DA6" w:rsidRDefault="00805B5F" w:rsidP="00805B5F">
      <w:pPr>
        <w:spacing w:before="100" w:beforeAutospacing="1" w:after="100" w:afterAutospacing="1" w:line="240" w:lineRule="auto"/>
        <w:rPr>
          <w:lang w:val="el-GR"/>
        </w:rPr>
      </w:pPr>
      <w:r w:rsidRPr="00872DA6">
        <w:rPr>
          <w:lang w:val="el-GR"/>
        </w:rPr>
        <w:t>Η ικανότητα του συστήματος να συνδυάζει στοιχεία από διαφορετικά μουσικά ιδιώματα παρέχει στον συνθέτη πρόσβαση σε αρμονικά χαρακτηριστικά που μπορεί να μην είναι οικεία στην προσωπική του μουσική εκπαίδευση ή εμπειρία. Αυτή η διασταυρούμενη πολιτισμική διάσταση ανοίγει νέες δυνατότητες για διερεύνηση αρμονικών τεχνικών που προέρχονται από διαφορετικές μουσικές παραδόσεις, διευρύνοντας το αρμονικό λεξιλόγιο που είναι διαθέσιμο στον συνθέτη.</w:t>
      </w:r>
    </w:p>
    <w:p w14:paraId="414E5A5B"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5D40177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6.4.4 Περιορισμοί στην Αυτόνομη Λειτουργία</w:t>
      </w:r>
    </w:p>
    <w:p w14:paraId="7ED14363" w14:textId="108BB58F" w:rsidR="00805B5F" w:rsidRPr="00872DA6" w:rsidRDefault="00805B5F" w:rsidP="00805B5F">
      <w:pPr>
        <w:spacing w:before="100" w:beforeAutospacing="1" w:after="100" w:afterAutospacing="1" w:line="240" w:lineRule="auto"/>
        <w:rPr>
          <w:lang w:val="el-GR"/>
        </w:rPr>
      </w:pPr>
      <w:r w:rsidRPr="00872DA6">
        <w:rPr>
          <w:lang w:val="el-GR"/>
        </w:rPr>
        <w:t>Παρόλο που το Chameleon επιδεικνύει αξιόλογες δυνατότητες στην παραγωγή αρμονικού υλικού, οι συστηματικοί περιορισμοί που εντοπίστηκαν υπογραμμίζουν τα όρια της αυτόνομης λειτουργίας του συστήματος. Η έλλειψη μηχανισμών</w:t>
      </w:r>
      <w:r w:rsidR="00B546B9" w:rsidRPr="00872DA6">
        <w:rPr>
          <w:lang w:val="el-GR"/>
        </w:rPr>
        <w:t xml:space="preserve"> φωνοδήγησης</w:t>
      </w:r>
      <w:r w:rsidRPr="00872DA6">
        <w:rPr>
          <w:lang w:val="el-GR"/>
        </w:rPr>
        <w:t>, η αδυναμία διαχείρισης πολυφωνικών δομών και οι περιορισμοί στην αντιμετώπιση ταχέων τονικών μεταβάσεων καθιστούν την ανθρώπινη παρέμβαση απαραίτητη για την παραγωγή μουσικά λειτουργικών αποτελεσμάτων.</w:t>
      </w:r>
    </w:p>
    <w:p w14:paraId="3D132347"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Αυτοί οι περιορισμοί δεν υποβαθμίζουν την αξία του συστήματος, αλλά καθορίζουν σαφώς τα όρια εντός των οποίων μπορεί να λειτουργήσει αποτελεσματικά. Η αναγνώριση αυτών </w:t>
      </w:r>
      <w:r w:rsidRPr="00872DA6">
        <w:rPr>
          <w:lang w:val="el-GR"/>
        </w:rPr>
        <w:lastRenderedPageBreak/>
        <w:t>των ορίων είναι κρίσιμη για την ρεαλιστική αξιολόγηση των δυνατοτήτων του Chameleon και την ανάπτυξη στρατηγικών εφαρμογής που μεγιστοποιούν τα πλεονεκτήματά του ενώ παράλληλα αντισταθμίζουν τους περιορισμούς του.</w:t>
      </w:r>
    </w:p>
    <w:p w14:paraId="223D2D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 Μελλοντικές Ερευνητικές Κατευθύνσεις και Τεχνολογικές Εξελίξεις</w:t>
      </w:r>
    </w:p>
    <w:p w14:paraId="200508F1" w14:textId="77777777" w:rsidR="00805B5F" w:rsidRPr="00872DA6" w:rsidRDefault="00805B5F" w:rsidP="00805B5F">
      <w:pPr>
        <w:spacing w:before="100" w:beforeAutospacing="1" w:after="100" w:afterAutospacing="1" w:line="240" w:lineRule="auto"/>
        <w:rPr>
          <w:lang w:val="el-GR"/>
        </w:rPr>
      </w:pPr>
      <w:r w:rsidRPr="00872DA6">
        <w:rPr>
          <w:lang w:val="el-GR"/>
        </w:rPr>
        <w:t>Τα αποτελέσματα της παρούσας έρευνας διαμορφώνουν σαφή χάρτη προτεραιοτήτων για την περαιτέρω ανάπτυξη του Chameleon και την εξέλιξη παρόμοιων συστημάτων υπολογιστικής μουσικής σύνθεσης. Οι εντοπισμένοι περιορισμοί και οι παρατηρημένες δυνατότητες καθορίζουν συγκεκριμένους τομείς όπου οι μελλοντικές ερευνητικές προσπάθειες μπορούν να επιφέρουν ουσιαστικές βελτιώσεις στην αποτελεσματικότητα και τη χρηστικότητα του συστήματος.</w:t>
      </w:r>
    </w:p>
    <w:p w14:paraId="7C34C49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6.5.1 Αρχιτεκτονικές Βελτιώσεις: Υπέρβαση των Περιορισμών των </w:t>
      </w:r>
      <w:r w:rsidRPr="00F24637">
        <w:rPr>
          <w:rFonts w:ascii="Times New Roman" w:eastAsia="Times New Roman" w:hAnsi="Times New Roman" w:cs="Times New Roman"/>
          <w:b/>
          <w:bCs/>
        </w:rPr>
        <w:t>HMMs</w:t>
      </w:r>
    </w:p>
    <w:p w14:paraId="0F65BF4D" w14:textId="195FC230" w:rsidR="00805B5F" w:rsidRPr="00872DA6" w:rsidRDefault="00805B5F" w:rsidP="00805B5F">
      <w:pPr>
        <w:spacing w:before="100" w:beforeAutospacing="1" w:after="100" w:afterAutospacing="1" w:line="240" w:lineRule="auto"/>
        <w:rPr>
          <w:lang w:val="el-GR"/>
        </w:rPr>
      </w:pPr>
      <w:r w:rsidRPr="00872DA6">
        <w:rPr>
          <w:lang w:val="el-GR"/>
        </w:rPr>
        <w:t xml:space="preserve">Η αναγνώριση των θεμελιωδών αρχιτεκτονικών περιορισμών που προκύπτουν από τη χρήση </w:t>
      </w:r>
      <w:r w:rsidR="000C7603" w:rsidRPr="00872DA6">
        <w:rPr>
          <w:lang w:val="el-GR"/>
        </w:rPr>
        <w:t>HMMs</w:t>
      </w:r>
      <w:r w:rsidRPr="00872DA6">
        <w:rPr>
          <w:lang w:val="el-GR"/>
        </w:rPr>
        <w:t xml:space="preserve"> αποτελεί το κυριότερο σημείο εστίασης για μελλοντικές τεχνολογικές εξελίξεις. Η ενσωμάτωση προηγμένων μηχανισμών φωνοδιαγωγής που θα αξιολογούν την ποιότητα των μελωδικών κινήσεων στις επιμέρους φωνές αποτελεί προτεραιότητα που θα μπορούσε να βελτιώσει δραστικά τη μουσική λειτουργικότητα των παραγόμενων εναρμονίσεων.</w:t>
      </w:r>
    </w:p>
    <w:p w14:paraId="4D68B188" w14:textId="77777777" w:rsidR="00805B5F" w:rsidRPr="00872DA6" w:rsidRDefault="00805B5F" w:rsidP="00805B5F">
      <w:pPr>
        <w:spacing w:before="100" w:beforeAutospacing="1" w:after="100" w:afterAutospacing="1" w:line="240" w:lineRule="auto"/>
        <w:rPr>
          <w:lang w:val="el-GR"/>
        </w:rPr>
      </w:pPr>
      <w:r w:rsidRPr="00872DA6">
        <w:rPr>
          <w:lang w:val="el-GR"/>
        </w:rPr>
        <w:t>Η εξερεύνηση εναλλακτικών αρχιτεκτονικών που βασίζονται σε ιεραρχικά HMMs ή σε μοντέλα βαθύτερης μάθησης, όπως τα Transformer networks, θα επέτρεπε την κατανόηση μακροδομικών αρμονικών σχέσεων που υπερβαίνουν τις τοπικές ακολουθίες συγχορδιών. Αυτή η επέκταση θα μπορούσε να επιλύσει το πρόβλημα της αδυναμίας διαχείρισης γρήγορων τονικών μεταβάσεων που παρατηρήθηκε συστηματικά σε όλες τις κατηγορίες πειραμάτων.</w:t>
      </w:r>
    </w:p>
    <w:p w14:paraId="446F8FF7" w14:textId="77777777" w:rsidR="00805B5F" w:rsidRPr="00872DA6" w:rsidRDefault="00805B5F" w:rsidP="00805B5F">
      <w:pPr>
        <w:spacing w:before="100" w:beforeAutospacing="1" w:after="100" w:afterAutospacing="1" w:line="240" w:lineRule="auto"/>
        <w:rPr>
          <w:lang w:val="el-GR"/>
        </w:rPr>
      </w:pPr>
      <w:r w:rsidRPr="00872DA6">
        <w:rPr>
          <w:lang w:val="el-GR"/>
        </w:rPr>
        <w:t>Παράλληλα, η ανάπτυξη μηχανισμών που θα επιτρέπουν τη διαχείριση πολυφωνικών δομών και πολυστρωματικών αρμονικών υφών θα επέκτεινε σημαντικά το φάσμα μουσικών ιδιωμάτων που μπορεί να αντιμετωπίσει αποτελεσματικά το σύστημα. Αυτή η βελτίωση είναι ιδιαίτερα κρίσιμη για την επιτυχημένη εναρμόνιση σύνθετων jazz κομματιών και σύγχρονων μουσικών τεχνικών.</w:t>
      </w:r>
    </w:p>
    <w:p w14:paraId="293B0790"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3B950B12"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06F2BD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6.5.2 Επέκταση και Βελτίωση Εκπαιδευτικών Δεδομένων</w:t>
      </w:r>
    </w:p>
    <w:p w14:paraId="2952A414"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Η εμφανής σχέση μεταξύ ποιότητας corpus και απόδοσης του συστήματος αναδεικνύει τη σημασία συστηματικής επέκτασης των εκπαιδευτικών δεδομένων. Η ανάπτυξη μεγαλύτερων και πιο αντιπροσωπευτικών corpus για εξειδικευμένα ιδιώματα όπως το </w:t>
      </w:r>
      <w:r w:rsidRPr="00872DA6">
        <w:rPr>
          <w:lang w:val="el-GR"/>
        </w:rPr>
        <w:lastRenderedPageBreak/>
        <w:t>ρεμπέτικο, η παραδοσιακή μουσική διαφόρων πολιτισμών, και σύγχρονα μουσικά είδη θα μπορούσε να βελτιώσει σημαντικά την αποτελεσματικότητα του συστήματος χωρίς αρχιτεκτονικές αλλαγές.</w:t>
      </w:r>
    </w:p>
    <w:p w14:paraId="626D61B7"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είναι η ανάπτυξη μεθοδολογιών για την αυτόματη επέκταση των corpus μέσω υπολογιστικών τεχνικών που θα επιτρέπουν την παραγωγή συνθετικών εκπαιδευτικών δεδομένων. Αυτή η προσέγγιση θα μπορούσε να αντιμετωπίσει το πρόβλημα της περιορισμένης διαθεσιμότητας αρμονικά σχολιασμένου υλικού για ορισμένα ιδιώματα, επιτρέποντας τη δημιουργία ευρύτερων στατιστικών βάσεων που θα μειώσουν την εξάρτηση από επαναλαμβανόμενα στερεότυπα.</w:t>
      </w:r>
    </w:p>
    <w:p w14:paraId="194A8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6.5.3 Διαδραστικές Εφαρμογές και Συν-δημιουργία</w:t>
      </w:r>
    </w:p>
    <w:p w14:paraId="5BA246B1" w14:textId="77777777" w:rsidR="00805B5F" w:rsidRPr="00872DA6" w:rsidRDefault="00805B5F" w:rsidP="00805B5F">
      <w:pPr>
        <w:spacing w:before="100" w:beforeAutospacing="1" w:after="100" w:afterAutospacing="1" w:line="240" w:lineRule="auto"/>
        <w:rPr>
          <w:lang w:val="el-GR"/>
        </w:rPr>
      </w:pPr>
      <w:r w:rsidRPr="00872DA6">
        <w:rPr>
          <w:lang w:val="el-GR"/>
        </w:rPr>
        <w:t>Η εξέλιξη του Chameleon προς διαδραστικά περιβάλλοντα συν-δημιουργίας, όπου ο χρήστης θα μπορεί να ελέγχει παραμέτρους ύφους, περιορισμών και δημιουργικών στόχων σε πραγματικό χρόνο, αποτελεί κρίσιμη κατεύθυνση για την πρακτική αξιοποίηση του συστήματος. Η ανάπτυξη φιλικών προς τον χρήστη διεπαφών που θα επιτρέπουν την άμεση αξιολόγηση και τροποποίηση των παραγόμενων αποτελεσμάτων θα εδραιώσει το σύστημα ως υπολογιστικό συνεργάτη στη σύνθεση.</w:t>
      </w:r>
    </w:p>
    <w:p w14:paraId="7B7ED64E" w14:textId="77777777" w:rsidR="00805B5F" w:rsidRPr="00872DA6" w:rsidRDefault="00805B5F" w:rsidP="00805B5F">
      <w:pPr>
        <w:spacing w:before="100" w:beforeAutospacing="1" w:after="100" w:afterAutospacing="1" w:line="240" w:lineRule="auto"/>
        <w:rPr>
          <w:lang w:val="el-GR"/>
        </w:rPr>
      </w:pPr>
      <w:r w:rsidRPr="00872DA6">
        <w:rPr>
          <w:lang w:val="el-GR"/>
        </w:rPr>
        <w:t>Αυτή η εξέλιξη θα μπορούσε να περιλαμβάνει την ενσωμάτωση μηχανισμών που θα επιτρέπουν στον χρήστη να καθορίζει συγκεκριμένες αρμονικές προτιμήσεις, να αποκλείει ανεπιθύμητες συγχορδιακές κατηγορίες, και να ρυθμίζει το επίπεδο δημιουργικής πρωτοτυπίας που επιθυμεί. Η διαδραστική προσέγγιση θα επέτρεπε επίσης τη συλλογή χρήσιμων δεδομένων σχετικά με τις προτιμήσεις των χρηστών, τα οποία θα μπορούσαν να χρησιμοποιηθούν για την περαιτέρω βελτίωση των αλγορίθμων του συστήματος.</w:t>
      </w:r>
    </w:p>
    <w:p w14:paraId="4BF05E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6.5.4 Διαπολιτισμική Μουσική Ανάλυση και Νέα Πεδία Εφαρμογής</w:t>
      </w:r>
    </w:p>
    <w:p w14:paraId="5F6C114C" w14:textId="77777777" w:rsidR="00805B5F" w:rsidRPr="00872DA6" w:rsidRDefault="00805B5F" w:rsidP="00805B5F">
      <w:pPr>
        <w:spacing w:before="100" w:beforeAutospacing="1" w:after="100" w:afterAutospacing="1" w:line="240" w:lineRule="auto"/>
        <w:rPr>
          <w:lang w:val="el-GR"/>
        </w:rPr>
      </w:pPr>
      <w:r w:rsidRPr="00872DA6">
        <w:rPr>
          <w:lang w:val="el-GR"/>
        </w:rPr>
        <w:t>Η προσαρμοστικότητα της GCT αναπαράστασης σε μη-δυτικά μουσικά ιδιώματα ανοίγει σημαντικές προοπτικές για την εφαρμογή του Chameleon σε ευρύτερο φάσμα μουσικών παραδόσεων. Η εξερεύνηση των δυνατοτήτων του συστήματος σε μουσικά περιβάλλοντα όπως η ινδική κλασική μουσική, η αραβική μακαμική παράδοση, ή οι πολυφωνικές μορφές της αφρικανικής μουσικής θα συνέβαλε στην ανάπτυξη πραγματικά διαπολιτισμικών εργαλείων μουσικής ανάλυσης και σύνθεσης.</w:t>
      </w:r>
    </w:p>
    <w:p w14:paraId="4FE06846" w14:textId="77777777" w:rsidR="00805B5F" w:rsidRDefault="00805B5F" w:rsidP="00805B5F">
      <w:pPr>
        <w:spacing w:before="100" w:beforeAutospacing="1" w:after="100" w:afterAutospacing="1" w:line="240" w:lineRule="auto"/>
      </w:pPr>
      <w:r w:rsidRPr="00872DA6">
        <w:rPr>
          <w:lang w:val="el-GR"/>
        </w:rPr>
        <w:t>Αυτή η επέκταση θα απαιτούσε την ανάπτυξη εξειδικευμένων μεθοδολογιών για την αναπαράσταση μικροτονικών συστημάτων, μη-τεμπρικών ρυθμικών δομών, και εναλλακτικών αρμονικών λογικών που δεν βασίζονται στην ευρωπαϊκή τονική παράδοση. Η επιτυχής αντιμετώπιση αυτών των προκλήσεων θα καταστήσει το Chameleon πολύτιμο εργαλείο για τη μελέτη και την πρακτική εφαρμογή διαπολιτισμικών μουσικών συνθέσεων.</w:t>
      </w:r>
    </w:p>
    <w:p w14:paraId="23BC2F94" w14:textId="77777777" w:rsidR="00872DA6" w:rsidRPr="00872DA6" w:rsidRDefault="00872DA6" w:rsidP="00805B5F">
      <w:pPr>
        <w:spacing w:before="100" w:beforeAutospacing="1" w:after="100" w:afterAutospacing="1" w:line="240" w:lineRule="auto"/>
      </w:pPr>
    </w:p>
    <w:p w14:paraId="6F0D333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6.5.5 Αξιολόγηση και Μέτρηση Δημιουργικότητας</w:t>
      </w:r>
    </w:p>
    <w:p w14:paraId="68720956" w14:textId="77777777" w:rsidR="00805B5F" w:rsidRPr="00872DA6" w:rsidRDefault="00805B5F" w:rsidP="00805B5F">
      <w:pPr>
        <w:spacing w:before="100" w:beforeAutospacing="1" w:after="100" w:afterAutospacing="1" w:line="240" w:lineRule="auto"/>
        <w:rPr>
          <w:lang w:val="el-GR"/>
        </w:rPr>
      </w:pPr>
      <w:r w:rsidRPr="00872DA6">
        <w:rPr>
          <w:lang w:val="el-GR"/>
        </w:rPr>
        <w:t>Η ανάπτυξη αξιόπιστων μεθόδων για την αντικειμενική αξιολόγηση της μουσικής δημιουργικότητας αποτελεί κρίσιμη ερευνητική πρόκληση που υπερβαίνει τα όρια του Chameleon αλλά έχει άμεσες επιπτώσεις στην περαιτέρω εξέλιξή του. Η δημιουργία μετρήσιμων κριτηρίων για την αξιολόγηση αρμονικής πρωτοτυπίας, μουσικής συνοχής, και αισθητικής αξίας θα επέτρεπε την συστηματική σύγκριση διαφορετικών αλγοριθμικών προσεγγίσεων και την αντικειμενική παρακολούθηση της πορείας βελτίωσης του συστήματος.</w:t>
      </w:r>
    </w:p>
    <w:p w14:paraId="79DD11F6" w14:textId="77777777" w:rsidR="00805B5F" w:rsidRPr="00872DA6" w:rsidRDefault="00805B5F" w:rsidP="00805B5F">
      <w:pPr>
        <w:spacing w:before="100" w:beforeAutospacing="1" w:after="100" w:afterAutospacing="1" w:line="240" w:lineRule="auto"/>
        <w:rPr>
          <w:lang w:val="el-GR"/>
        </w:rPr>
      </w:pPr>
      <w:r w:rsidRPr="00872DA6">
        <w:rPr>
          <w:lang w:val="el-GR"/>
        </w:rPr>
        <w:t>Αυτή η ερευνητική κατεύθυνση θα μπορούσε να περιλαμβάνει την ανάπτυξη αλγορίθμων που αναλύουν αρμονικές ακολουθίες με βάση κριτήρια νεωτερισμού, λειτουργικής συνοχής, και στυλιστικής αυθεντικότητας, παρέχοντας αυτοματοποιημένα εργαλεία αξιολόγησης που θα υποστηρίξουν τόσο την ερευνητική διαδικασία όσο και την πρακτική εφαρμογή του συστήματος σε παραγωγικά περιβάλλοντα.</w:t>
      </w:r>
    </w:p>
    <w:p w14:paraId="310715E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6.6 Εμπειρική Αξιολόγηση: </w:t>
      </w:r>
      <w:r w:rsidRPr="0087498C">
        <w:rPr>
          <w:rFonts w:ascii="Times New Roman" w:eastAsia="Times New Roman" w:hAnsi="Times New Roman" w:cs="Times New Roman"/>
          <w:b/>
          <w:bCs/>
        </w:rPr>
        <w:t>Feedback</w:t>
      </w:r>
      <w:r w:rsidRPr="00805B5F">
        <w:rPr>
          <w:rFonts w:ascii="Times New Roman" w:eastAsia="Times New Roman" w:hAnsi="Times New Roman" w:cs="Times New Roman"/>
          <w:b/>
          <w:bCs/>
          <w:lang w:val="el-GR"/>
        </w:rPr>
        <w:t xml:space="preserve"> από </w:t>
      </w:r>
      <w:r w:rsidRPr="0087498C">
        <w:rPr>
          <w:rFonts w:ascii="Times New Roman" w:eastAsia="Times New Roman" w:hAnsi="Times New Roman" w:cs="Times New Roman"/>
          <w:b/>
          <w:bCs/>
        </w:rPr>
        <w:t>Workshop</w:t>
      </w:r>
      <w:r w:rsidRPr="00805B5F">
        <w:rPr>
          <w:rFonts w:ascii="Times New Roman" w:eastAsia="Times New Roman" w:hAnsi="Times New Roman" w:cs="Times New Roman"/>
          <w:b/>
          <w:bCs/>
          <w:lang w:val="el-GR"/>
        </w:rPr>
        <w:t xml:space="preserve"> Παρουσίαση</w:t>
      </w:r>
    </w:p>
    <w:p w14:paraId="77DF6154" w14:textId="77777777" w:rsidR="00805B5F" w:rsidRPr="00872DA6" w:rsidRDefault="00805B5F" w:rsidP="00805B5F">
      <w:pPr>
        <w:spacing w:before="100" w:beforeAutospacing="1" w:after="100" w:afterAutospacing="1" w:line="240" w:lineRule="auto"/>
        <w:rPr>
          <w:lang w:val="el-GR"/>
        </w:rPr>
      </w:pPr>
      <w:r w:rsidRPr="00872DA6">
        <w:rPr>
          <w:lang w:val="el-GR"/>
        </w:rPr>
        <w:t>Η πρακτική αξιολόγηση του Chameleon επεκτάθηκε πέρα από το εργαστηριακό περιβάλλον μέσω μιας live demonstration που πραγματοποιήθηκε στα πλαίσια του workshop HARMON.IA στη Βαρκελώνη, όπου σκοπός είναι η ανίχνευση και προώθηση εφαρμογών τεχνηττήε νοημοσύνης στην τέχνη και ιδιαίτερα στη μουσκή για λήψη χρηματοδότησης από την Ευρωπαϊκή Ένωση. Η παρουσίαση αποτέλεσε σημαντική ευκαιρία για τη συλλογή feedback από μικτό κοινό που περιελάμβανε τόσο καλλιτέχνες όσο και ερευνητές, παρέχοντας πολύτιμες ενδείξεις για την πρακτική αποδοχή και τις δυνατότητες εφαρμογής του συστήματος αλλά και για να δούμε που στέκεται το project σε παγκόσμια σκοπιά καινοτομίας και χρηστικότητας.</w:t>
      </w:r>
    </w:p>
    <w:p w14:paraId="4FA5D8B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6.6.1 Δομή Παρουσίασης και Κοινό</w:t>
      </w:r>
    </w:p>
    <w:p w14:paraId="2878A301" w14:textId="77777777" w:rsidR="00805B5F" w:rsidRPr="00872DA6" w:rsidRDefault="00805B5F" w:rsidP="00805B5F">
      <w:pPr>
        <w:spacing w:before="100" w:beforeAutospacing="1" w:after="100" w:afterAutospacing="1" w:line="240" w:lineRule="auto"/>
        <w:rPr>
          <w:lang w:val="el-GR"/>
        </w:rPr>
      </w:pPr>
      <w:r w:rsidRPr="00872DA6">
        <w:rPr>
          <w:lang w:val="el-GR"/>
        </w:rPr>
        <w:t>Η παρουσίαση οργανώθηκε σε δύο φάσεις: αρχικά παρουσιάστηκε η θεωρητική βάση και η λειτουργία του συστήματος μέσω PowerPoint παρουσίασης, ακολουθούμενη από live επίδειξη των δυνατοτήτων του Chameleon με πραγματικά παραδείγματα εναρμόνισης. Το κοινό αποτελούνταν από επαγγελματίες μουσικούς, καλλιτέχνες που ασχολούνται με τεχνολογίες τέχνης, και ερευνητές από διάφορα ινστιτούτα, δημιουργώντας ιδανικό περιβάλλον για την αξιολόγηση του συστήματος τόσο από τεχνική όσο και από καλλιτεχνική σκοπιά.</w:t>
      </w:r>
    </w:p>
    <w:p w14:paraId="371216C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6.6.2 Θετικές Αντιδράσεις και Επιβεβαίωση Μουσικολογικής Κατάρτισης</w:t>
      </w:r>
    </w:p>
    <w:p w14:paraId="4BFFEF8F"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Οι συμμετέχοντες εξέφρασαν γενικά θετικές αντιδράσεις, με ιδιαίτερη έμφαση στα παραδείγματα της καταλανικής μελωδίας "El Noi de la Mare" εναρμονισμένης με jazz ιδίωμα. Ιδιαίτερα σημαντική ήταν η αντίδραση ενός επαγγελματία jazz πιανίστα, ο οποίος εξέφρασε ενθουσιασμό για συγκεκριμένες αρμονικές επιλογές, κυρίως το κλείσιμο της </w:t>
      </w:r>
      <w:r w:rsidRPr="00872DA6">
        <w:rPr>
          <w:lang w:val="el-GR"/>
        </w:rPr>
        <w:lastRenderedPageBreak/>
        <w:t>τελευταίας συγχορδίας. Αυτή η εκτίμηση από έμπειρο μουσικό επιβεβαιώνει την ‘μουσική κατάρτιση’ του μοντέλου, η οποία προέρχεται από τη συνεπή και προσεκτική επιλογή των δεδομένων εκπαίδευσης.</w:t>
      </w:r>
    </w:p>
    <w:p w14:paraId="34962E0C" w14:textId="77777777" w:rsidR="00805B5F" w:rsidRPr="00872DA6" w:rsidRDefault="00805B5F" w:rsidP="00805B5F">
      <w:pPr>
        <w:spacing w:before="100" w:beforeAutospacing="1" w:after="100" w:afterAutospacing="1" w:line="240" w:lineRule="auto"/>
        <w:rPr>
          <w:lang w:val="el-GR"/>
        </w:rPr>
      </w:pPr>
      <w:r w:rsidRPr="00872DA6">
        <w:rPr>
          <w:lang w:val="el-GR"/>
        </w:rPr>
        <w:t>Η θετική αντίδραση αυτή, μαζί άλλων, υποστηρίζει την αρχική παρατήρηση ότι το Chameleon παράγει μουσικά συνεκτικά αποτελέσματα που ανταποκρίνονται στις προσδοκίες εκπαιδευμένων μουσικών αλλά και εκπλήσοντάς τους ακόμη και σε περιπτώσεις διαπολιτισμικής εναρμόνισης. Η συγκεκριμένη συγχορδία που προκάλεσε την εκτίμηση εμφανίζεται συχνά σε jazz έργα που έχουν ενσωματωθεί στο εκπαιδευτικό corpus, επιδεικνύοντας την ικανότητα του συστήματος να αναπαράγει στυλιστικά αυθεντικά χαρακτηριστικά. Να σημειωθεί εδώ πως οι μέχρι στιγμής αναδράσεις και εντυπώσεις που έχουν παραχθεί είτε στα πλαίσια της πρωτότυπης έρευνας, είτε κατά της παρούσης έχουν όλες ένα κοινό στοιχείο: Την μουσικολογική καρτάτιση των υποκειμένων (subjects) ανεξαρτήτου επιπέδου. Συνεπώς δεν μπορούμε παρά να θεωρήσουμε ‘φτωχή’ την εικόνα που έχουμε για την ανθρώπινη γνώμη – αντίδραση πάνω στα μουσικά αποτελέσματα του chameleon και πως θα έπρεπε να γίνει περεταίρω έρευνα σε μη μουσικό κοινό για να υπάρχει πλήρης εικόνα.</w:t>
      </w:r>
    </w:p>
    <w:p w14:paraId="007147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6.6.3 Ενδιαφέρον για Ακραίες Αρμονικές Παραμέτρους</w:t>
      </w:r>
    </w:p>
    <w:p w14:paraId="14DD0561" w14:textId="77777777" w:rsidR="00805B5F" w:rsidRPr="00872DA6" w:rsidRDefault="00805B5F" w:rsidP="00805B5F">
      <w:pPr>
        <w:spacing w:before="100" w:beforeAutospacing="1" w:after="100" w:afterAutospacing="1" w:line="240" w:lineRule="auto"/>
        <w:rPr>
          <w:lang w:val="el-GR"/>
        </w:rPr>
      </w:pPr>
      <w:r w:rsidRPr="00872DA6">
        <w:rPr>
          <w:lang w:val="el-GR"/>
        </w:rPr>
        <w:t>Αξιοσημείωτο ήταν το ιδιαίτερο ενδιαφέρον που εξέφρασαν οι συμμετέχοντες για το παράδειγμα εναρμόνισης του "El Cant dels Ocells" με χρήση τονικής διαφοράς A minor προς F minor (tone-difference option). Αυτό το παράδειγμα είχε συμπεριληφθεί στην παρουσίαση επίτηδες για να επιδείξει τη συμπεριφορά του μοντέλου σε ακραίες τονικές απαιτήσεις, και η θετική αντίδραση υποδηλώνει ότι οι παρατηρητές αναγνώρισαν τη σημασία αυτής της δυνατότητας για την εξερεύνηση μη-συμβατικών αρμονικών περιοχών.</w:t>
      </w:r>
    </w:p>
    <w:p w14:paraId="7E2415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6.6.4 Περιορισμοί Διεπαφής Χρήστη και Πρακτικά Εμπόδια</w:t>
      </w:r>
    </w:p>
    <w:p w14:paraId="495FB4F2" w14:textId="77777777" w:rsidR="00805B5F" w:rsidRPr="00872DA6" w:rsidRDefault="00805B5F" w:rsidP="00805B5F">
      <w:pPr>
        <w:spacing w:before="100" w:beforeAutospacing="1" w:after="100" w:afterAutospacing="1" w:line="240" w:lineRule="auto"/>
        <w:rPr>
          <w:lang w:val="el-GR"/>
        </w:rPr>
      </w:pPr>
      <w:r w:rsidRPr="00872DA6">
        <w:rPr>
          <w:lang w:val="el-GR"/>
        </w:rPr>
        <w:t>Παρά τις θετικές αντιδράσεις στα αποτελέσματα, η live demonstration ανέδειξε σημαντικούς περιορισμούς στην πρακτική χρηστικότητα του συστήματος. Όταν προτάθηκε ζωντανή δοκιμή του εργαλείου με μελωδίες που θα κατέθεταν οι συμμετέχοντες, παρατηρήθηκε μηδενική συμμετοχή εξαιτίας της δύσχρηστης διεπαφής χρήστη που απαιτεί χρονοβόρα χειροκίνητη σχολίαση.</w:t>
      </w:r>
    </w:p>
    <w:p w14:paraId="77AD8127" w14:textId="77777777" w:rsidR="00805B5F" w:rsidRDefault="00805B5F" w:rsidP="00805B5F">
      <w:pPr>
        <w:spacing w:before="100" w:beforeAutospacing="1" w:after="100" w:afterAutospacing="1" w:line="240" w:lineRule="auto"/>
      </w:pPr>
      <w:r w:rsidRPr="00872DA6">
        <w:rPr>
          <w:lang w:val="el-GR"/>
        </w:rPr>
        <w:t>Οι συμμετέχοντες εξέφρασαν την επιθυμία να μπορούσαν να εισάγουν μελωδίες ζωντανά παίζοντας σε MIDI keyboards που ήταν διαθέσιμα στο workshop, αναδεικνύοντας το χάσμα μεταξύ των θεωρητικών δυνατοτήτων του συστήματος και της πρακτικής του εφαρμογής. Αυτή η παρατήρηση επιβεβαιώνει την προτεραιότητα που πρέπει να δοθεί στην ανάπτυξη διαδραστικών διεπαφών για τη μελλοντική εξέλιξη του Chameleon.</w:t>
      </w:r>
    </w:p>
    <w:p w14:paraId="4403E863" w14:textId="77777777" w:rsidR="00872DA6" w:rsidRDefault="00872DA6" w:rsidP="00805B5F">
      <w:pPr>
        <w:spacing w:before="100" w:beforeAutospacing="1" w:after="100" w:afterAutospacing="1" w:line="240" w:lineRule="auto"/>
      </w:pPr>
    </w:p>
    <w:p w14:paraId="71A46A78" w14:textId="77777777" w:rsidR="00872DA6" w:rsidRPr="00872DA6" w:rsidRDefault="00872DA6" w:rsidP="00805B5F">
      <w:pPr>
        <w:spacing w:before="100" w:beforeAutospacing="1" w:after="100" w:afterAutospacing="1" w:line="240" w:lineRule="auto"/>
      </w:pPr>
    </w:p>
    <w:p w14:paraId="56409B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6.6.5 Συμπεράσματα από την Εμπειρική Αξιολόγηση</w:t>
      </w:r>
    </w:p>
    <w:p w14:paraId="07A69B70" w14:textId="77777777" w:rsidR="00805B5F" w:rsidRPr="00872DA6" w:rsidRDefault="00805B5F" w:rsidP="00805B5F">
      <w:pPr>
        <w:spacing w:before="100" w:beforeAutospacing="1" w:after="100" w:afterAutospacing="1" w:line="240" w:lineRule="auto"/>
        <w:rPr>
          <w:lang w:val="el-GR"/>
        </w:rPr>
      </w:pPr>
      <w:r w:rsidRPr="00872DA6">
        <w:rPr>
          <w:lang w:val="el-GR"/>
        </w:rPr>
        <w:t>Η workshop παρουσίαση παρείχε σημαντικές ενδείξεις για την πρακτική αξία του Chameleon στο πλαίσιο των στόχων που είχαν τεθεί από την Harmonia Organization: επέκταση της ανθρώπινης δημιουργικότητας μέσω υπολογιστικών εργαλείων με ανθρωποκεντρικό άξονα. Η θετική αντίδραση από επαγγελματίες μουσικούς υποστηρίζει την αποτελεσματικότητα του συστήματος ως εργαλείου που μπορεί να προσφέρει μουσικά ενδιαφέρουσες προτάσεις.</w:t>
      </w:r>
    </w:p>
    <w:p w14:paraId="1DA5CA7E" w14:textId="77777777" w:rsidR="00805B5F" w:rsidRPr="00872DA6" w:rsidRDefault="00805B5F" w:rsidP="00805B5F">
      <w:pPr>
        <w:spacing w:before="100" w:beforeAutospacing="1" w:after="100" w:afterAutospacing="1" w:line="240" w:lineRule="auto"/>
        <w:rPr>
          <w:lang w:val="el-GR"/>
        </w:rPr>
      </w:pPr>
      <w:r w:rsidRPr="00872DA6">
        <w:rPr>
          <w:lang w:val="el-GR"/>
        </w:rPr>
        <w:t>Ταυτόχρονα, η απροθυμία για άμεση πρακτική δοκιμή αναδεικνύει την κρίσιμη σημασία της χρηστικότητας στην επιτυχημένη υιοθέτηση τέτοιων συστημάτων από την καλλιτεχνική κοινότητα. Τα αποτελέσματα της demonstration επιβεβαιώνουν την ανάλυση που παρουσιάστηκε στις προηγούμενες ενότητες σχετικά με τον βοηθητικό ρόλο του Chameleon και την ανάγκη για τεχνολογικές βελτιώσεις που θα επιτρέψουν την ομαλή ενσωμάτωσή του σε πραγματικά περιβάλλοντα μουσικής δημιουργίας.</w:t>
      </w:r>
    </w:p>
    <w:p w14:paraId="5D1593EF" w14:textId="77777777" w:rsidR="00805B5F" w:rsidRPr="00805B5F" w:rsidRDefault="00805B5F" w:rsidP="00805B5F">
      <w:pPr>
        <w:rPr>
          <w:b/>
          <w:bCs/>
          <w:lang w:val="el-GR"/>
        </w:rPr>
      </w:pPr>
    </w:p>
    <w:p w14:paraId="671146B6" w14:textId="77777777" w:rsidR="00805B5F" w:rsidRPr="00805B5F" w:rsidRDefault="00805B5F" w:rsidP="00805B5F">
      <w:pPr>
        <w:rPr>
          <w:b/>
          <w:bCs/>
          <w:lang w:val="el-GR"/>
        </w:rPr>
      </w:pPr>
    </w:p>
    <w:p w14:paraId="562C4FB3" w14:textId="77777777" w:rsidR="00805B5F" w:rsidRPr="00805B5F" w:rsidRDefault="00805B5F" w:rsidP="00805B5F">
      <w:pPr>
        <w:rPr>
          <w:b/>
          <w:bCs/>
          <w:lang w:val="el-GR"/>
        </w:rPr>
      </w:pPr>
    </w:p>
    <w:p w14:paraId="2C8FF592" w14:textId="77777777" w:rsidR="00805B5F" w:rsidRPr="00805B5F" w:rsidRDefault="00805B5F" w:rsidP="00805B5F">
      <w:pPr>
        <w:rPr>
          <w:b/>
          <w:bCs/>
          <w:lang w:val="el-GR"/>
        </w:rPr>
      </w:pPr>
    </w:p>
    <w:p w14:paraId="2D9880B0" w14:textId="77777777" w:rsidR="00805B5F" w:rsidRPr="00805B5F" w:rsidRDefault="00805B5F" w:rsidP="00805B5F">
      <w:pPr>
        <w:rPr>
          <w:b/>
          <w:bCs/>
          <w:lang w:val="el-GR"/>
        </w:rPr>
      </w:pPr>
    </w:p>
    <w:p w14:paraId="2D53A205" w14:textId="77777777" w:rsidR="00805B5F" w:rsidRPr="00805B5F" w:rsidRDefault="00805B5F" w:rsidP="00805B5F">
      <w:pPr>
        <w:rPr>
          <w:b/>
          <w:bCs/>
          <w:lang w:val="el-GR"/>
        </w:rPr>
      </w:pPr>
    </w:p>
    <w:p w14:paraId="243C664C" w14:textId="77777777" w:rsidR="00805B5F" w:rsidRPr="00805B5F" w:rsidRDefault="00805B5F" w:rsidP="00805B5F">
      <w:pPr>
        <w:rPr>
          <w:b/>
          <w:bCs/>
          <w:lang w:val="el-GR"/>
        </w:rPr>
      </w:pPr>
    </w:p>
    <w:p w14:paraId="2B508A87" w14:textId="77777777" w:rsidR="00805B5F" w:rsidRPr="00805B5F" w:rsidRDefault="00805B5F" w:rsidP="00805B5F">
      <w:pPr>
        <w:rPr>
          <w:b/>
          <w:bCs/>
          <w:lang w:val="el-GR"/>
        </w:rPr>
      </w:pPr>
    </w:p>
    <w:p w14:paraId="4AB42B85" w14:textId="77777777" w:rsidR="00805B5F" w:rsidRPr="00805B5F" w:rsidRDefault="00805B5F" w:rsidP="00805B5F">
      <w:pPr>
        <w:rPr>
          <w:b/>
          <w:bCs/>
          <w:lang w:val="el-GR"/>
        </w:rPr>
      </w:pPr>
    </w:p>
    <w:p w14:paraId="121FCF62" w14:textId="77777777" w:rsidR="00805B5F" w:rsidRPr="00805B5F" w:rsidRDefault="00805B5F" w:rsidP="00805B5F">
      <w:pPr>
        <w:rPr>
          <w:b/>
          <w:bCs/>
          <w:lang w:val="el-GR"/>
        </w:rPr>
      </w:pPr>
    </w:p>
    <w:p w14:paraId="2B115F7E" w14:textId="77777777" w:rsidR="00805B5F" w:rsidRPr="00805B5F" w:rsidRDefault="00805B5F" w:rsidP="00805B5F">
      <w:pPr>
        <w:rPr>
          <w:b/>
          <w:bCs/>
          <w:lang w:val="el-GR"/>
        </w:rPr>
      </w:pPr>
    </w:p>
    <w:p w14:paraId="2EB2B00A" w14:textId="77777777" w:rsidR="00805B5F" w:rsidRPr="00805B5F" w:rsidRDefault="00805B5F" w:rsidP="00805B5F">
      <w:pPr>
        <w:rPr>
          <w:b/>
          <w:bCs/>
          <w:lang w:val="el-GR"/>
        </w:rPr>
      </w:pPr>
    </w:p>
    <w:p w14:paraId="733B217E" w14:textId="77777777" w:rsidR="00805B5F" w:rsidRPr="00805B5F" w:rsidRDefault="00805B5F" w:rsidP="00805B5F">
      <w:pPr>
        <w:rPr>
          <w:b/>
          <w:bCs/>
          <w:lang w:val="el-GR"/>
        </w:rPr>
      </w:pPr>
    </w:p>
    <w:p w14:paraId="709532F6" w14:textId="77777777" w:rsidR="00805B5F" w:rsidRPr="00805B5F" w:rsidRDefault="00805B5F" w:rsidP="00805B5F">
      <w:pPr>
        <w:rPr>
          <w:b/>
          <w:bCs/>
          <w:lang w:val="el-GR"/>
        </w:rPr>
      </w:pPr>
    </w:p>
    <w:p w14:paraId="3B16A97B" w14:textId="77777777" w:rsidR="00805B5F" w:rsidRPr="00805B5F" w:rsidRDefault="00805B5F" w:rsidP="00805B5F">
      <w:pPr>
        <w:rPr>
          <w:b/>
          <w:bCs/>
          <w:lang w:val="el-GR"/>
        </w:rPr>
      </w:pPr>
    </w:p>
    <w:p w14:paraId="4F61EF00" w14:textId="77777777" w:rsidR="00805B5F" w:rsidRPr="00805B5F" w:rsidRDefault="00805B5F" w:rsidP="00805B5F">
      <w:pPr>
        <w:rPr>
          <w:b/>
          <w:bCs/>
          <w:lang w:val="el-GR"/>
        </w:rPr>
      </w:pPr>
    </w:p>
    <w:p w14:paraId="4954468E" w14:textId="77777777" w:rsidR="00805B5F" w:rsidRPr="00805B5F" w:rsidRDefault="00805B5F" w:rsidP="00805B5F">
      <w:pPr>
        <w:rPr>
          <w:b/>
          <w:bCs/>
          <w:lang w:val="el-GR"/>
        </w:rPr>
      </w:pPr>
    </w:p>
    <w:p w14:paraId="0A25B296" w14:textId="77777777" w:rsidR="00805B5F" w:rsidRPr="00805B5F" w:rsidRDefault="00805B5F" w:rsidP="00805B5F">
      <w:pPr>
        <w:rPr>
          <w:b/>
          <w:bCs/>
          <w:lang w:val="el-GR"/>
        </w:rPr>
      </w:pPr>
    </w:p>
    <w:p w14:paraId="4AB84A9C" w14:textId="77777777" w:rsidR="00805B5F" w:rsidRPr="00805B5F" w:rsidRDefault="00805B5F" w:rsidP="00805B5F">
      <w:pPr>
        <w:rPr>
          <w:b/>
          <w:bCs/>
          <w:lang w:val="el-GR"/>
        </w:rPr>
      </w:pPr>
    </w:p>
    <w:p w14:paraId="42722E69" w14:textId="2C8A68B7" w:rsidR="00805B5F" w:rsidRPr="004442D7" w:rsidRDefault="004A24F2" w:rsidP="004A24F2">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4442D7">
        <w:rPr>
          <w:rFonts w:ascii="Times New Roman" w:eastAsia="Times New Roman" w:hAnsi="Times New Roman" w:cs="Times New Roman"/>
          <w:b/>
          <w:bCs/>
          <w:sz w:val="36"/>
          <w:szCs w:val="36"/>
          <w:lang w:val="el-GR"/>
        </w:rPr>
        <w:t>7</w:t>
      </w:r>
      <w:r w:rsidRPr="00805B5F">
        <w:rPr>
          <w:rFonts w:ascii="Times New Roman" w:eastAsia="Times New Roman" w:hAnsi="Times New Roman" w:cs="Times New Roman"/>
          <w:b/>
          <w:bCs/>
          <w:sz w:val="36"/>
          <w:szCs w:val="36"/>
          <w:lang w:val="el-GR"/>
        </w:rPr>
        <w:t xml:space="preserve"> </w:t>
      </w:r>
      <w:r w:rsidRPr="004A24F2">
        <w:rPr>
          <w:rFonts w:ascii="Times New Roman" w:eastAsia="Times New Roman" w:hAnsi="Times New Roman" w:cs="Times New Roman"/>
          <w:b/>
          <w:bCs/>
          <w:sz w:val="36"/>
          <w:szCs w:val="36"/>
          <w:lang w:val="el-GR"/>
        </w:rPr>
        <w:t>Βιβλιογραφικές Αναφορές</w:t>
      </w:r>
    </w:p>
    <w:p w14:paraId="2FDD70A1" w14:textId="77777777" w:rsidR="004A24F2" w:rsidRPr="004442D7" w:rsidRDefault="004A24F2" w:rsidP="004A24F2">
      <w:pPr>
        <w:spacing w:before="100" w:beforeAutospacing="1" w:after="100" w:afterAutospacing="1" w:line="240" w:lineRule="auto"/>
        <w:outlineLvl w:val="1"/>
        <w:rPr>
          <w:b/>
          <w:bCs/>
          <w:lang w:val="el-GR"/>
        </w:rPr>
      </w:pPr>
    </w:p>
    <w:p w14:paraId="5C127E9F" w14:textId="77777777" w:rsidR="000C7603" w:rsidRPr="000C7603" w:rsidRDefault="000C7603" w:rsidP="000C7603">
      <w:r w:rsidRPr="000C7603">
        <w:t>Allan</w:t>
      </w:r>
      <w:r w:rsidRPr="000C7603">
        <w:rPr>
          <w:lang w:val="el-GR"/>
        </w:rPr>
        <w:t xml:space="preserve">, </w:t>
      </w:r>
      <w:r w:rsidRPr="000C7603">
        <w:t>M</w:t>
      </w:r>
      <w:r w:rsidRPr="000C7603">
        <w:rPr>
          <w:lang w:val="el-GR"/>
        </w:rPr>
        <w:t xml:space="preserve">., &amp; </w:t>
      </w:r>
      <w:r w:rsidRPr="000C7603">
        <w:t>Williams</w:t>
      </w:r>
      <w:r w:rsidRPr="000C7603">
        <w:rPr>
          <w:lang w:val="el-GR"/>
        </w:rPr>
        <w:t xml:space="preserve">, </w:t>
      </w:r>
      <w:r w:rsidRPr="000C7603">
        <w:t>C</w:t>
      </w:r>
      <w:r w:rsidRPr="000C7603">
        <w:rPr>
          <w:lang w:val="el-GR"/>
        </w:rPr>
        <w:t xml:space="preserve">. (2004). </w:t>
      </w:r>
      <w:r w:rsidRPr="000C7603">
        <w:t xml:space="preserve">Harmonising chorales by probabilistic inference. </w:t>
      </w:r>
      <w:r w:rsidRPr="000C7603">
        <w:rPr>
          <w:i/>
          <w:iCs/>
        </w:rPr>
        <w:t>Advances in Neural Information Processing Systems</w:t>
      </w:r>
      <w:r w:rsidRPr="000C7603">
        <w:t xml:space="preserve">, </w:t>
      </w:r>
      <w:r w:rsidRPr="000C7603">
        <w:rPr>
          <w:i/>
          <w:iCs/>
        </w:rPr>
        <w:t>17</w:t>
      </w:r>
      <w:r w:rsidRPr="000C7603">
        <w:t>, 25-32.</w:t>
      </w:r>
    </w:p>
    <w:p w14:paraId="4C907ADE" w14:textId="77777777" w:rsidR="000C7603" w:rsidRPr="000C7603" w:rsidRDefault="000C7603" w:rsidP="000C7603">
      <w:r w:rsidRPr="000C7603">
        <w:t xml:space="preserve">Ames, C. (1989). The Markov process as a compositional model: A survey and tutorial. </w:t>
      </w:r>
      <w:r w:rsidRPr="000C7603">
        <w:rPr>
          <w:i/>
          <w:iCs/>
        </w:rPr>
        <w:t>Leonardo</w:t>
      </w:r>
      <w:r w:rsidRPr="000C7603">
        <w:t xml:space="preserve">, </w:t>
      </w:r>
      <w:r w:rsidRPr="000C7603">
        <w:rPr>
          <w:i/>
          <w:iCs/>
        </w:rPr>
        <w:t>22</w:t>
      </w:r>
      <w:r w:rsidRPr="000C7603">
        <w:t>(2), 175-187.</w:t>
      </w:r>
    </w:p>
    <w:p w14:paraId="5DC68012" w14:textId="77777777" w:rsidR="000C7603" w:rsidRPr="000C7603" w:rsidRDefault="000C7603" w:rsidP="000C7603">
      <w:r w:rsidRPr="000C7603">
        <w:t xml:space="preserve">Boden, M. A. (2004). </w:t>
      </w:r>
      <w:r w:rsidRPr="000C7603">
        <w:rPr>
          <w:i/>
          <w:iCs/>
        </w:rPr>
        <w:t>The Creative Mind: Myths and Mechanisms</w:t>
      </w:r>
      <w:r w:rsidRPr="000C7603">
        <w:t xml:space="preserve"> (2nd ed.). London: Routledge.</w:t>
      </w:r>
    </w:p>
    <w:p w14:paraId="232C222F" w14:textId="77777777" w:rsidR="000C7603" w:rsidRPr="000C7603" w:rsidRDefault="000C7603" w:rsidP="000C7603">
      <w:r w:rsidRPr="000C7603">
        <w:t xml:space="preserve">Boulanger-Lewandowski, N., Bengio, Y., &amp; Vincent, P. (2012). Modeling temporal dependencies in high-dimensional sequences: Application to polyphonic music generation and transcription. </w:t>
      </w:r>
      <w:r w:rsidRPr="000C7603">
        <w:rPr>
          <w:i/>
          <w:iCs/>
        </w:rPr>
        <w:t>arXiv preprint</w:t>
      </w:r>
      <w:r w:rsidRPr="000C7603">
        <w:t xml:space="preserve"> arXiv:1206.6392.</w:t>
      </w:r>
    </w:p>
    <w:p w14:paraId="6F283146" w14:textId="77777777" w:rsidR="000C7603" w:rsidRPr="000C7603" w:rsidRDefault="000C7603" w:rsidP="000C7603">
      <w:r w:rsidRPr="000C7603">
        <w:t xml:space="preserve">Cambouropoulos, E., &amp; Kaliakatsos-Papakostas, M. (2021). Cognitive musicology and artificial intelligence: Harmonic analysis, learning, and generation. </w:t>
      </w:r>
      <w:r w:rsidRPr="000C7603">
        <w:rPr>
          <w:i/>
          <w:iCs/>
        </w:rPr>
        <w:t>Handbook of Artificial Intelligence for Music: Foundations, Advanced Approaches, and Developments for Creativity</w:t>
      </w:r>
      <w:r w:rsidRPr="000C7603">
        <w:t>, 263-281. Cham: Springer.</w:t>
      </w:r>
    </w:p>
    <w:p w14:paraId="73F74037" w14:textId="77777777" w:rsidR="000C7603" w:rsidRPr="000C7603" w:rsidRDefault="000C7603" w:rsidP="000C7603">
      <w:r w:rsidRPr="000C7603">
        <w:t xml:space="preserve">Cambouropoulos, E., Kaliakatsos-Papakostas, M. A., &amp; Tsougras, C. (2014, September). An idiom-independent representation of chords for computational music analysis and generation. In </w:t>
      </w:r>
      <w:r w:rsidRPr="000C7603">
        <w:rPr>
          <w:i/>
          <w:iCs/>
        </w:rPr>
        <w:t>Proceedings of the International Computer Music Conference</w:t>
      </w:r>
      <w:r w:rsidRPr="000C7603">
        <w:t xml:space="preserve"> (pp. 462-469). ICMA.</w:t>
      </w:r>
    </w:p>
    <w:p w14:paraId="6F676C7F" w14:textId="77777777" w:rsidR="000C7603" w:rsidRPr="000C7603" w:rsidRDefault="000C7603" w:rsidP="000C7603">
      <w:r w:rsidRPr="000C7603">
        <w:t xml:space="preserve">Colton, S. (2012). The painting fool: Stories from building an automated painter. In </w:t>
      </w:r>
      <w:r w:rsidRPr="000C7603">
        <w:rPr>
          <w:i/>
          <w:iCs/>
        </w:rPr>
        <w:t>Computers and Creativity</w:t>
      </w:r>
      <w:r w:rsidRPr="000C7603">
        <w:t xml:space="preserve"> (pp. 3-38). Berlin, Heidelberg: Springer.</w:t>
      </w:r>
    </w:p>
    <w:p w14:paraId="6DBA4157" w14:textId="77777777" w:rsidR="000C7603" w:rsidRPr="000C7603" w:rsidRDefault="000C7603" w:rsidP="000C7603">
      <w:r w:rsidRPr="000C7603">
        <w:t xml:space="preserve">Colton, S., &amp; Wiggins, G. A. (2012). Computational creativity: The final frontier? In </w:t>
      </w:r>
      <w:r w:rsidRPr="000C7603">
        <w:rPr>
          <w:i/>
          <w:iCs/>
        </w:rPr>
        <w:t>Proceedings of the 20th European Conference on Artificial Intelligence</w:t>
      </w:r>
      <w:r w:rsidRPr="000C7603">
        <w:t xml:space="preserve"> (pp. 21-26). Amsterdam: IOS Press.</w:t>
      </w:r>
    </w:p>
    <w:p w14:paraId="1D699487" w14:textId="77777777" w:rsidR="000C7603" w:rsidRPr="000C7603" w:rsidRDefault="000C7603" w:rsidP="000C7603">
      <w:r w:rsidRPr="000C7603">
        <w:t xml:space="preserve">Conklin, D. (2013). Multiple viewpoint systems for music classification. </w:t>
      </w:r>
      <w:r w:rsidRPr="000C7603">
        <w:rPr>
          <w:i/>
          <w:iCs/>
        </w:rPr>
        <w:t>Journal of New Music Research</w:t>
      </w:r>
      <w:r w:rsidRPr="000C7603">
        <w:t xml:space="preserve">, </w:t>
      </w:r>
      <w:r w:rsidRPr="000C7603">
        <w:rPr>
          <w:i/>
          <w:iCs/>
        </w:rPr>
        <w:t>42</w:t>
      </w:r>
      <w:r w:rsidRPr="000C7603">
        <w:t>(1), 19-26.</w:t>
      </w:r>
    </w:p>
    <w:p w14:paraId="7673C480" w14:textId="77777777" w:rsidR="000C7603" w:rsidRPr="000C7603" w:rsidRDefault="000C7603" w:rsidP="000C7603">
      <w:r w:rsidRPr="000C7603">
        <w:t xml:space="preserve">Fauconnier, G., &amp; Turner, M. (2008). </w:t>
      </w:r>
      <w:r w:rsidRPr="000C7603">
        <w:rPr>
          <w:i/>
          <w:iCs/>
        </w:rPr>
        <w:t>The Way We Think: Conceptual Blending and the Mind's Hidden Complexities</w:t>
      </w:r>
      <w:r w:rsidRPr="000C7603">
        <w:t>. New York: Basic Books.</w:t>
      </w:r>
    </w:p>
    <w:p w14:paraId="52464AF3" w14:textId="77777777" w:rsidR="000C7603" w:rsidRPr="000C7603" w:rsidRDefault="000C7603" w:rsidP="000C7603">
      <w:r w:rsidRPr="000C7603">
        <w:lastRenderedPageBreak/>
        <w:t xml:space="preserve">Forte, A. (1973). </w:t>
      </w:r>
      <w:r w:rsidRPr="000C7603">
        <w:rPr>
          <w:i/>
          <w:iCs/>
        </w:rPr>
        <w:t>The Structure of Atonal Music</w:t>
      </w:r>
      <w:r w:rsidRPr="000C7603">
        <w:t>. New Haven: Yale University Press.</w:t>
      </w:r>
    </w:p>
    <w:p w14:paraId="6DB62E35" w14:textId="77777777" w:rsidR="000C7603" w:rsidRPr="000C7603" w:rsidRDefault="000C7603" w:rsidP="000C7603">
      <w:r w:rsidRPr="000C7603">
        <w:t xml:space="preserve">Gervás, P. (2009). Computational approaches to storytelling and creativity. </w:t>
      </w:r>
      <w:r w:rsidRPr="000C7603">
        <w:rPr>
          <w:i/>
          <w:iCs/>
        </w:rPr>
        <w:t>AI Magazine</w:t>
      </w:r>
      <w:r w:rsidRPr="000C7603">
        <w:t xml:space="preserve">, </w:t>
      </w:r>
      <w:r w:rsidRPr="000C7603">
        <w:rPr>
          <w:i/>
          <w:iCs/>
        </w:rPr>
        <w:t>30</w:t>
      </w:r>
      <w:r w:rsidRPr="000C7603">
        <w:t>(3), 49-62.</w:t>
      </w:r>
    </w:p>
    <w:p w14:paraId="0117909B" w14:textId="77777777" w:rsidR="000C7603" w:rsidRPr="000C7603" w:rsidRDefault="000C7603" w:rsidP="000C7603">
      <w:r w:rsidRPr="000C7603">
        <w:t xml:space="preserve">Gillick, J., Tang, K., &amp; Keller, R. M. (2010). Machine learning of jazz grammars. </w:t>
      </w:r>
      <w:r w:rsidRPr="000C7603">
        <w:rPr>
          <w:i/>
          <w:iCs/>
        </w:rPr>
        <w:t>Computer Music Journal</w:t>
      </w:r>
      <w:r w:rsidRPr="000C7603">
        <w:t xml:space="preserve">, </w:t>
      </w:r>
      <w:r w:rsidRPr="000C7603">
        <w:rPr>
          <w:i/>
          <w:iCs/>
        </w:rPr>
        <w:t>34</w:t>
      </w:r>
      <w:r w:rsidRPr="000C7603">
        <w:t>(3), 56-66.</w:t>
      </w:r>
    </w:p>
    <w:p w14:paraId="00134CC6" w14:textId="77777777" w:rsidR="000C7603" w:rsidRPr="000C7603" w:rsidRDefault="000C7603" w:rsidP="000C7603">
      <w:r w:rsidRPr="000C7603">
        <w:t xml:space="preserve">Hadjeres, G., Pachet, F., &amp; Nielsen, F. (2017, July). DeepBach: A steerable model for Bach chorales generation. In </w:t>
      </w:r>
      <w:r w:rsidRPr="000C7603">
        <w:rPr>
          <w:i/>
          <w:iCs/>
        </w:rPr>
        <w:t>Proceedings of the 34th International Conference on Machine Learning</w:t>
      </w:r>
      <w:r w:rsidRPr="000C7603">
        <w:t xml:space="preserve"> (pp. 1362-1371). PMLR.</w:t>
      </w:r>
    </w:p>
    <w:p w14:paraId="7F74FFD3" w14:textId="77777777" w:rsidR="000C7603" w:rsidRPr="000C7603" w:rsidRDefault="000C7603" w:rsidP="000C7603">
      <w:r w:rsidRPr="000C7603">
        <w:t xml:space="preserve">Herremans, D., &amp; Chew, E. (2017). MorpheuS: Generating structured music with constrained patterns and tension. </w:t>
      </w:r>
      <w:r w:rsidRPr="000C7603">
        <w:rPr>
          <w:i/>
          <w:iCs/>
        </w:rPr>
        <w:t>IEEE Transactions on Affective Computing</w:t>
      </w:r>
      <w:r w:rsidRPr="000C7603">
        <w:t xml:space="preserve">, </w:t>
      </w:r>
      <w:r w:rsidRPr="000C7603">
        <w:rPr>
          <w:i/>
          <w:iCs/>
        </w:rPr>
        <w:t>10</w:t>
      </w:r>
      <w:r w:rsidRPr="000C7603">
        <w:t>(4), 510-523.</w:t>
      </w:r>
    </w:p>
    <w:p w14:paraId="46873A52" w14:textId="77777777" w:rsidR="000C7603" w:rsidRPr="000C7603" w:rsidRDefault="000C7603" w:rsidP="000C7603">
      <w:r w:rsidRPr="000C7603">
        <w:t xml:space="preserve">Herremans, D., &amp; Chuan, C. H. (2017). Modeling musical context with word2vec. </w:t>
      </w:r>
      <w:r w:rsidRPr="000C7603">
        <w:rPr>
          <w:i/>
          <w:iCs/>
        </w:rPr>
        <w:t>arXiv preprint</w:t>
      </w:r>
      <w:r w:rsidRPr="000C7603">
        <w:t xml:space="preserve"> arXiv:1706.09088.</w:t>
      </w:r>
    </w:p>
    <w:p w14:paraId="4CD54882" w14:textId="77777777" w:rsidR="000C7603" w:rsidRPr="000C7603" w:rsidRDefault="000C7603" w:rsidP="000C7603">
      <w:r w:rsidRPr="000C7603">
        <w:t xml:space="preserve">Ji, S., Yang, X., &amp; Luo, J. (2023). A survey on deep learning for symbolic music generation: Representations, algorithms, evaluations, and challenges. </w:t>
      </w:r>
      <w:r w:rsidRPr="000C7603">
        <w:rPr>
          <w:i/>
          <w:iCs/>
        </w:rPr>
        <w:t>ACM Computing Surveys</w:t>
      </w:r>
      <w:r w:rsidRPr="000C7603">
        <w:t xml:space="preserve">, </w:t>
      </w:r>
      <w:r w:rsidRPr="000C7603">
        <w:rPr>
          <w:i/>
          <w:iCs/>
        </w:rPr>
        <w:t>56</w:t>
      </w:r>
      <w:r w:rsidRPr="000C7603">
        <w:t>(1), 1-39.</w:t>
      </w:r>
    </w:p>
    <w:p w14:paraId="2D4B9292" w14:textId="77777777" w:rsidR="000C7603" w:rsidRPr="000C7603" w:rsidRDefault="000C7603" w:rsidP="000C7603">
      <w:r w:rsidRPr="000C7603">
        <w:t xml:space="preserve">Kaliakatsos-Papakostas, M. (2021). Evolutionary music, deep learning and conceptual blending: Enhancing user involvement in generative music systems. </w:t>
      </w:r>
      <w:r w:rsidRPr="000C7603">
        <w:rPr>
          <w:i/>
          <w:iCs/>
        </w:rPr>
        <w:t>Artificial Intelligence and the Arts: Computational Creativity, Artistic Behavior, and Tools for Creatives</w:t>
      </w:r>
      <w:r w:rsidRPr="000C7603">
        <w:t>, 109-127. Cham: Springer.</w:t>
      </w:r>
    </w:p>
    <w:p w14:paraId="4742C1BB" w14:textId="77777777" w:rsidR="000C7603" w:rsidRPr="000C7603" w:rsidRDefault="000C7603" w:rsidP="000C7603">
      <w:r w:rsidRPr="000C7603">
        <w:t xml:space="preserve">Kaliakatsos-Papakostas, M. A., Zacharakis, A. I., Tsougras, C., &amp; Cambouropoulos, E. (2015, October). Evaluating the General Chord Type representation in tonal music and organising GCT chord labels in functional chord categories. In </w:t>
      </w:r>
      <w:r w:rsidRPr="000C7603">
        <w:rPr>
          <w:i/>
          <w:iCs/>
        </w:rPr>
        <w:t>Proceedings of the 16th International Society for Music Information Retrieval Conference</w:t>
      </w:r>
      <w:r w:rsidRPr="000C7603">
        <w:t xml:space="preserve"> (pp. 427-433). ISMIR.</w:t>
      </w:r>
    </w:p>
    <w:p w14:paraId="670F02D7" w14:textId="77777777" w:rsidR="000C7603" w:rsidRPr="000C7603" w:rsidRDefault="000C7603" w:rsidP="000C7603">
      <w:r w:rsidRPr="000C7603">
        <w:t xml:space="preserve">Kaliakatsos-Papakostas, M., Katsiavalos, A., Tsougras, C., &amp; Cambouropoulos, E. (2014). Harmony in the polyphonic songs of Epirus: Representation, statistical analysis and generation. In </w:t>
      </w:r>
      <w:r w:rsidRPr="000C7603">
        <w:rPr>
          <w:i/>
          <w:iCs/>
        </w:rPr>
        <w:t>Proceedings of the 4th International Workshop on Folk Music Analysis</w:t>
      </w:r>
      <w:r w:rsidRPr="000C7603">
        <w:t xml:space="preserve"> (pp. 21-28). Istanbul: ITU Turkish Music State Conservatory.</w:t>
      </w:r>
    </w:p>
    <w:p w14:paraId="45ECDF20" w14:textId="77777777" w:rsidR="000C7603" w:rsidRPr="000C7603" w:rsidRDefault="000C7603" w:rsidP="000C7603">
      <w:r w:rsidRPr="000C7603">
        <w:t xml:space="preserve">Kaliakatsos-Papakostas, M., Makris, D., Tsougras, C., &amp; Cambouropoulos, E. (2016). Learning and creating novel harmonies in diverse musical idioms: An adaptive modular melodic harmonisation system. </w:t>
      </w:r>
      <w:r w:rsidRPr="000C7603">
        <w:rPr>
          <w:i/>
          <w:iCs/>
        </w:rPr>
        <w:t>Journal of Creative Music Systems</w:t>
      </w:r>
      <w:r w:rsidRPr="000C7603">
        <w:t xml:space="preserve">, </w:t>
      </w:r>
      <w:r w:rsidRPr="000C7603">
        <w:rPr>
          <w:i/>
          <w:iCs/>
        </w:rPr>
        <w:t>1</w:t>
      </w:r>
      <w:r w:rsidRPr="000C7603">
        <w:t>(1), 1-32.</w:t>
      </w:r>
    </w:p>
    <w:p w14:paraId="2B38B37B" w14:textId="77777777" w:rsidR="000C7603" w:rsidRPr="000C7603" w:rsidRDefault="000C7603" w:rsidP="000C7603">
      <w:r w:rsidRPr="000C7603">
        <w:lastRenderedPageBreak/>
        <w:t xml:space="preserve">Kaliakatsos-Papakostas, M., Queiroz, M., Tsougras, C., &amp; Cambouropoulos, E. (2017). Conceptual blending of harmonic spaces for creative melodic harmonisation. </w:t>
      </w:r>
      <w:r w:rsidRPr="000C7603">
        <w:rPr>
          <w:i/>
          <w:iCs/>
        </w:rPr>
        <w:t>Journal of New Music Research</w:t>
      </w:r>
      <w:r w:rsidRPr="000C7603">
        <w:t xml:space="preserve">, </w:t>
      </w:r>
      <w:r w:rsidRPr="000C7603">
        <w:rPr>
          <w:i/>
          <w:iCs/>
        </w:rPr>
        <w:t>46</w:t>
      </w:r>
      <w:r w:rsidRPr="000C7603">
        <w:t>(4), 305-328.</w:t>
      </w:r>
    </w:p>
    <w:p w14:paraId="394A3BE4" w14:textId="77777777" w:rsidR="000C7603" w:rsidRPr="000C7603" w:rsidRDefault="000C7603" w:rsidP="000C7603">
      <w:r w:rsidRPr="000C7603">
        <w:t xml:space="preserve">Kaliakatsos-Papakostas, M., Velenis, K., Pasias, L., Alexandraki, C., &amp; Cambouropoulos, E. (2023). An HMM-based approach for cross-harmonization of jazz standards. </w:t>
      </w:r>
      <w:r w:rsidRPr="000C7603">
        <w:rPr>
          <w:i/>
          <w:iCs/>
        </w:rPr>
        <w:t>Applied Sciences</w:t>
      </w:r>
      <w:r w:rsidRPr="000C7603">
        <w:t xml:space="preserve">, </w:t>
      </w:r>
      <w:r w:rsidRPr="000C7603">
        <w:rPr>
          <w:i/>
          <w:iCs/>
        </w:rPr>
        <w:t>13</w:t>
      </w:r>
      <w:r w:rsidRPr="000C7603">
        <w:t>(3), 1338.</w:t>
      </w:r>
    </w:p>
    <w:p w14:paraId="6FE87B3B" w14:textId="77777777" w:rsidR="000C7603" w:rsidRPr="000C7603" w:rsidRDefault="000C7603" w:rsidP="000C7603">
      <w:r w:rsidRPr="000C7603">
        <w:t xml:space="preserve">Kaliakatsos-Papakostas, M., Zacharakis, A., &amp; Cambouropoulos, E. (2018). Conceptual blending in melodic harmonisation: Development and empirical evaluation in the case of the CHAMELEON system. In </w:t>
      </w:r>
      <w:r w:rsidRPr="000C7603">
        <w:rPr>
          <w:i/>
          <w:iCs/>
        </w:rPr>
        <w:t>Concept Invention: Foundations, Implementation, Social Aspects and Applications</w:t>
      </w:r>
      <w:r w:rsidRPr="000C7603">
        <w:t xml:space="preserve"> (pp. 241-274). Cham: Springer.</w:t>
      </w:r>
    </w:p>
    <w:p w14:paraId="44CC8BBB" w14:textId="77777777" w:rsidR="000C7603" w:rsidRPr="000C7603" w:rsidRDefault="000C7603" w:rsidP="000C7603">
      <w:r w:rsidRPr="000C7603">
        <w:t xml:space="preserve">Krumhansl, C. L. (2001). </w:t>
      </w:r>
      <w:r w:rsidRPr="000C7603">
        <w:rPr>
          <w:i/>
          <w:iCs/>
        </w:rPr>
        <w:t>Cognitive Foundations of Musical Pitch</w:t>
      </w:r>
      <w:r w:rsidRPr="000C7603">
        <w:t>. New York: Oxford University Press.</w:t>
      </w:r>
    </w:p>
    <w:p w14:paraId="7619642A" w14:textId="77777777" w:rsidR="000C7603" w:rsidRPr="000C7603" w:rsidRDefault="000C7603" w:rsidP="000C7603">
      <w:r w:rsidRPr="000C7603">
        <w:t xml:space="preserve">Latif, S., Shoukat, M., Shamshad, F., Usama, M., Ren, Y., Cuayáhuitl, H., ... &amp; Schuller, B. W. (2023). Sparks of large audio models: A survey and outlook. </w:t>
      </w:r>
      <w:r w:rsidRPr="000C7603">
        <w:rPr>
          <w:i/>
          <w:iCs/>
        </w:rPr>
        <w:t>arXiv preprint</w:t>
      </w:r>
      <w:r w:rsidRPr="000C7603">
        <w:t xml:space="preserve"> arXiv:2308.12792.</w:t>
      </w:r>
    </w:p>
    <w:p w14:paraId="47249A4A" w14:textId="77777777" w:rsidR="000C7603" w:rsidRPr="000C7603" w:rsidRDefault="000C7603" w:rsidP="000C7603">
      <w:r w:rsidRPr="000C7603">
        <w:t xml:space="preserve">Lerdahl, F. (2001). </w:t>
      </w:r>
      <w:r w:rsidRPr="000C7603">
        <w:rPr>
          <w:i/>
          <w:iCs/>
        </w:rPr>
        <w:t>Tonal Pitch Space</w:t>
      </w:r>
      <w:r w:rsidRPr="000C7603">
        <w:t>. New York: Oxford University Press.</w:t>
      </w:r>
    </w:p>
    <w:p w14:paraId="623FEC9C" w14:textId="77777777" w:rsidR="000C7603" w:rsidRPr="000C7603" w:rsidRDefault="000C7603" w:rsidP="000C7603">
      <w:r w:rsidRPr="000C7603">
        <w:t xml:space="preserve">Liang, F. (2016). BachBot: Automatic composition in the style of Bach chorales. </w:t>
      </w:r>
      <w:r w:rsidRPr="000C7603">
        <w:rPr>
          <w:i/>
          <w:iCs/>
        </w:rPr>
        <w:t>Master's thesis</w:t>
      </w:r>
      <w:r w:rsidRPr="000C7603">
        <w:t>, University of Cambridge.</w:t>
      </w:r>
    </w:p>
    <w:p w14:paraId="496513CF" w14:textId="77777777" w:rsidR="000C7603" w:rsidRPr="000C7603" w:rsidRDefault="000C7603" w:rsidP="000C7603">
      <w:r w:rsidRPr="000C7603">
        <w:t xml:space="preserve">MacRitchie, J., &amp; Milne, A. J. (2017, July). Evaluation of the learnability and playability of pitch layouts in new musical instruments. In </w:t>
      </w:r>
      <w:r w:rsidRPr="000C7603">
        <w:rPr>
          <w:i/>
          <w:iCs/>
        </w:rPr>
        <w:t>Proceedings of the 14th Sound and Music Computing Conference</w:t>
      </w:r>
      <w:r w:rsidRPr="000C7603">
        <w:t xml:space="preserve"> (pp. 5-8). Espoo, Finland: Aalto University.</w:t>
      </w:r>
    </w:p>
    <w:p w14:paraId="45B5BEB2" w14:textId="77777777" w:rsidR="000C7603" w:rsidRPr="000C7603" w:rsidRDefault="000C7603" w:rsidP="000C7603">
      <w:r w:rsidRPr="000C7603">
        <w:t xml:space="preserve">Olarewaju, O., Kokkinakis, A., Demediuk, S., Robertson, J., Nölle, I., Patra, S., ... &amp; Hook, J. (2020). Automatic generation of text for match recaps using esport caster commentaries. In </w:t>
      </w:r>
      <w:r w:rsidRPr="000C7603">
        <w:rPr>
          <w:i/>
          <w:iCs/>
        </w:rPr>
        <w:t>International Conference of Natural Language Computing</w:t>
      </w:r>
      <w:r w:rsidRPr="000C7603">
        <w:t xml:space="preserve"> (pp. 117-131). Cham: Springer.</w:t>
      </w:r>
    </w:p>
    <w:p w14:paraId="68618BFA" w14:textId="77777777" w:rsidR="000C7603" w:rsidRPr="000C7603" w:rsidRDefault="000C7603" w:rsidP="000C7603">
      <w:r w:rsidRPr="000C7603">
        <w:t xml:space="preserve">Pachet, F., &amp; Roy, P. (2001). Musical harmonization with constraints: A survey. </w:t>
      </w:r>
      <w:r w:rsidRPr="000C7603">
        <w:rPr>
          <w:i/>
          <w:iCs/>
        </w:rPr>
        <w:t>Constraints</w:t>
      </w:r>
      <w:r w:rsidRPr="000C7603">
        <w:t xml:space="preserve">, </w:t>
      </w:r>
      <w:r w:rsidRPr="000C7603">
        <w:rPr>
          <w:i/>
          <w:iCs/>
        </w:rPr>
        <w:t>6</w:t>
      </w:r>
      <w:r w:rsidRPr="000C7603">
        <w:t>(1), 7-19.</w:t>
      </w:r>
    </w:p>
    <w:p w14:paraId="0143E372" w14:textId="77777777" w:rsidR="000C7603" w:rsidRPr="000C7603" w:rsidRDefault="000C7603" w:rsidP="000C7603">
      <w:r w:rsidRPr="000C7603">
        <w:t xml:space="preserve">Papadopoulos, H., &amp; Peeters, G. (2007, June). Large-scale study of chord estimation algorithms based on chroma representation and HMM. In </w:t>
      </w:r>
      <w:r w:rsidRPr="000C7603">
        <w:rPr>
          <w:i/>
          <w:iCs/>
        </w:rPr>
        <w:t>2007 International Workshop on Content-Based Multimedia Indexing</w:t>
      </w:r>
      <w:r w:rsidRPr="000C7603">
        <w:t xml:space="preserve"> (pp. 53-60). IEEE.</w:t>
      </w:r>
    </w:p>
    <w:p w14:paraId="247935ED" w14:textId="77777777" w:rsidR="000C7603" w:rsidRPr="000C7603" w:rsidRDefault="000C7603" w:rsidP="000C7603">
      <w:r w:rsidRPr="000C7603">
        <w:t xml:space="preserve">Pardo, B., &amp; Birmingham, W. P. (2002). Algorithms for chordal analysis. </w:t>
      </w:r>
      <w:r w:rsidRPr="000C7603">
        <w:rPr>
          <w:i/>
          <w:iCs/>
        </w:rPr>
        <w:t>Computer Music Journal</w:t>
      </w:r>
      <w:r w:rsidRPr="000C7603">
        <w:t xml:space="preserve">, </w:t>
      </w:r>
      <w:r w:rsidRPr="000C7603">
        <w:rPr>
          <w:i/>
          <w:iCs/>
        </w:rPr>
        <w:t>26</w:t>
      </w:r>
      <w:r w:rsidRPr="000C7603">
        <w:t>(2), 27-49.</w:t>
      </w:r>
    </w:p>
    <w:p w14:paraId="591690B3" w14:textId="77777777" w:rsidR="000C7603" w:rsidRPr="000C7603" w:rsidRDefault="000C7603" w:rsidP="000C7603">
      <w:r w:rsidRPr="000C7603">
        <w:lastRenderedPageBreak/>
        <w:t xml:space="preserve">Pearce, M. T., &amp; Wiggins, G. A. (2006). Expectation in melody: The influence of context and learning. </w:t>
      </w:r>
      <w:r w:rsidRPr="000C7603">
        <w:rPr>
          <w:i/>
          <w:iCs/>
        </w:rPr>
        <w:t>Music Perception</w:t>
      </w:r>
      <w:r w:rsidRPr="000C7603">
        <w:t xml:space="preserve">, </w:t>
      </w:r>
      <w:r w:rsidRPr="000C7603">
        <w:rPr>
          <w:i/>
          <w:iCs/>
        </w:rPr>
        <w:t>23</w:t>
      </w:r>
      <w:r w:rsidRPr="000C7603">
        <w:t>(5), 377-405.</w:t>
      </w:r>
    </w:p>
    <w:p w14:paraId="51BA12EF" w14:textId="77777777" w:rsidR="000C7603" w:rsidRPr="000C7603" w:rsidRDefault="000C7603" w:rsidP="000C7603">
      <w:r w:rsidRPr="000C7603">
        <w:t xml:space="preserve">Quinn, I. (2001). Listening to similarity relations. </w:t>
      </w:r>
      <w:r w:rsidRPr="000C7603">
        <w:rPr>
          <w:i/>
          <w:iCs/>
        </w:rPr>
        <w:t>Perspectives of New Music</w:t>
      </w:r>
      <w:r w:rsidRPr="000C7603">
        <w:t xml:space="preserve">, </w:t>
      </w:r>
      <w:r w:rsidRPr="000C7603">
        <w:rPr>
          <w:i/>
          <w:iCs/>
        </w:rPr>
        <w:t>39</w:t>
      </w:r>
      <w:r w:rsidRPr="000C7603">
        <w:t>(2), 108-158.</w:t>
      </w:r>
    </w:p>
    <w:p w14:paraId="6A752C32" w14:textId="77777777" w:rsidR="000C7603" w:rsidRPr="000C7603" w:rsidRDefault="000C7603" w:rsidP="000C7603">
      <w:r w:rsidRPr="000C7603">
        <w:t xml:space="preserve">Quinn, I. (2019). </w:t>
      </w:r>
      <w:r w:rsidRPr="000C7603">
        <w:rPr>
          <w:i/>
          <w:iCs/>
        </w:rPr>
        <w:t>A Music Theory Primer</w:t>
      </w:r>
      <w:r w:rsidRPr="000C7603">
        <w:t>. New York: Oxford University Press.</w:t>
      </w:r>
    </w:p>
    <w:p w14:paraId="2C2D5E0C" w14:textId="77777777" w:rsidR="000C7603" w:rsidRPr="000C7603" w:rsidRDefault="000C7603" w:rsidP="000C7603">
      <w:r w:rsidRPr="000C7603">
        <w:t xml:space="preserve">Rabiner, L. R. (1989). A tutorial on hidden Markov models and selected applications in speech recognition. </w:t>
      </w:r>
      <w:r w:rsidRPr="000C7603">
        <w:rPr>
          <w:i/>
          <w:iCs/>
        </w:rPr>
        <w:t>Proceedings of the IEEE</w:t>
      </w:r>
      <w:r w:rsidRPr="000C7603">
        <w:t xml:space="preserve">, </w:t>
      </w:r>
      <w:r w:rsidRPr="000C7603">
        <w:rPr>
          <w:i/>
          <w:iCs/>
        </w:rPr>
        <w:t>77</w:t>
      </w:r>
      <w:r w:rsidRPr="000C7603">
        <w:t>(2), 257-286.</w:t>
      </w:r>
    </w:p>
    <w:p w14:paraId="637DAAB4" w14:textId="77777777" w:rsidR="000C7603" w:rsidRPr="000C7603" w:rsidRDefault="000C7603" w:rsidP="000C7603">
      <w:r w:rsidRPr="000C7603">
        <w:t xml:space="preserve">Raczyński, S. A., Fukayama, S., &amp; Vincent, E. (2013). Melody harmonization with interpolated probabilistic models. </w:t>
      </w:r>
      <w:r w:rsidRPr="000C7603">
        <w:rPr>
          <w:i/>
          <w:iCs/>
        </w:rPr>
        <w:t>Journal of New Music Research</w:t>
      </w:r>
      <w:r w:rsidRPr="000C7603">
        <w:t xml:space="preserve">, </w:t>
      </w:r>
      <w:r w:rsidRPr="000C7603">
        <w:rPr>
          <w:i/>
          <w:iCs/>
        </w:rPr>
        <w:t>42</w:t>
      </w:r>
      <w:r w:rsidRPr="000C7603">
        <w:t>(3), 223-235.</w:t>
      </w:r>
    </w:p>
    <w:p w14:paraId="670AAC01" w14:textId="77777777" w:rsidR="000C7603" w:rsidRPr="000C7603" w:rsidRDefault="000C7603" w:rsidP="000C7603">
      <w:r w:rsidRPr="000C7603">
        <w:t xml:space="preserve">Radicioni, D. P., &amp; Esposito, R. (2010). BREVE: An HMPerceptron-based chord recognition system. </w:t>
      </w:r>
      <w:r w:rsidRPr="000C7603">
        <w:rPr>
          <w:i/>
          <w:iCs/>
        </w:rPr>
        <w:t>Advances in Music Information Retrieval</w:t>
      </w:r>
      <w:r w:rsidRPr="000C7603">
        <w:t>, 143-164. Berlin: Springer.</w:t>
      </w:r>
    </w:p>
    <w:p w14:paraId="1F75A2CB" w14:textId="77777777" w:rsidR="000C7603" w:rsidRPr="000C7603" w:rsidRDefault="000C7603" w:rsidP="000C7603">
      <w:r w:rsidRPr="000C7603">
        <w:t xml:space="preserve">Randolph, D. A. (2023). </w:t>
      </w:r>
      <w:r w:rsidRPr="000C7603">
        <w:rPr>
          <w:i/>
          <w:iCs/>
        </w:rPr>
        <w:t>Toward Actionable Computational Models of Piano Fingering</w:t>
      </w:r>
      <w:r w:rsidRPr="000C7603">
        <w:t>. Doctoral dissertation, University of Illinois at Chicago.</w:t>
      </w:r>
    </w:p>
    <w:p w14:paraId="7EF305F5" w14:textId="77777777" w:rsidR="000C7603" w:rsidRPr="000C7603" w:rsidRDefault="000C7603" w:rsidP="000C7603">
      <w:r w:rsidRPr="000C7603">
        <w:t xml:space="preserve">Raphael, C., &amp; Stoddard, J. (2004). Functional harmonic analysis using probabilistic models. </w:t>
      </w:r>
      <w:r w:rsidRPr="000C7603">
        <w:rPr>
          <w:i/>
          <w:iCs/>
        </w:rPr>
        <w:t>Computer Music Journal</w:t>
      </w:r>
      <w:r w:rsidRPr="000C7603">
        <w:t xml:space="preserve">, </w:t>
      </w:r>
      <w:r w:rsidRPr="000C7603">
        <w:rPr>
          <w:i/>
          <w:iCs/>
        </w:rPr>
        <w:t>28</w:t>
      </w:r>
      <w:r w:rsidRPr="000C7603">
        <w:t>(3), 45-52.</w:t>
      </w:r>
    </w:p>
    <w:p w14:paraId="4C387B65" w14:textId="77777777" w:rsidR="000C7603" w:rsidRPr="000C7603" w:rsidRDefault="000C7603" w:rsidP="000C7603">
      <w:r w:rsidRPr="000C7603">
        <w:t xml:space="preserve">Richmond, B. (1981). Tonal implications of the diatonic set. </w:t>
      </w:r>
      <w:r w:rsidRPr="000C7603">
        <w:rPr>
          <w:i/>
          <w:iCs/>
        </w:rPr>
        <w:t>Theory Only</w:t>
      </w:r>
      <w:r w:rsidRPr="000C7603">
        <w:t xml:space="preserve">, </w:t>
      </w:r>
      <w:r w:rsidRPr="000C7603">
        <w:rPr>
          <w:i/>
          <w:iCs/>
        </w:rPr>
        <w:t>5</w:t>
      </w:r>
      <w:r w:rsidRPr="000C7603">
        <w:t>(6), 3-21.</w:t>
      </w:r>
    </w:p>
    <w:p w14:paraId="2DE2A10B" w14:textId="77777777" w:rsidR="000C7603" w:rsidRPr="000C7603" w:rsidRDefault="000C7603" w:rsidP="000C7603">
      <w:r w:rsidRPr="000C7603">
        <w:t xml:space="preserve">Rohrmeier, M., &amp; Graepel, T. (2012, June). Comparing feature-based models of harmony. In </w:t>
      </w:r>
      <w:r w:rsidRPr="000C7603">
        <w:rPr>
          <w:i/>
          <w:iCs/>
        </w:rPr>
        <w:t>Proceedings of the 9th International Symposium on Computer Music Modelling and Retrieval</w:t>
      </w:r>
      <w:r w:rsidRPr="000C7603">
        <w:t xml:space="preserve"> (pp. 357-370). London: Springer.</w:t>
      </w:r>
    </w:p>
    <w:p w14:paraId="6A48E42E" w14:textId="77777777" w:rsidR="000C7603" w:rsidRPr="000C7603" w:rsidRDefault="000C7603" w:rsidP="000C7603">
      <w:r w:rsidRPr="000C7603">
        <w:t xml:space="preserve">Schachter, C., &amp; Aldwell, E. (2011). </w:t>
      </w:r>
      <w:r w:rsidRPr="000C7603">
        <w:rPr>
          <w:i/>
          <w:iCs/>
        </w:rPr>
        <w:t>Harmony and Voice Leading</w:t>
      </w:r>
      <w:r w:rsidRPr="000C7603">
        <w:t xml:space="preserve"> (4th ed.). Boston: Schirmer Cengage Learning.</w:t>
      </w:r>
    </w:p>
    <w:p w14:paraId="0966B9F7" w14:textId="77777777" w:rsidR="000C7603" w:rsidRPr="000C7603" w:rsidRDefault="000C7603" w:rsidP="000C7603">
      <w:r w:rsidRPr="000C7603">
        <w:t xml:space="preserve">Temperley, D. (2004). </w:t>
      </w:r>
      <w:r w:rsidRPr="000C7603">
        <w:rPr>
          <w:i/>
          <w:iCs/>
        </w:rPr>
        <w:t>The Cognition of Basic Musical Structures</w:t>
      </w:r>
      <w:r w:rsidRPr="000C7603">
        <w:t>. Cambridge, MA: MIT Press.</w:t>
      </w:r>
    </w:p>
    <w:p w14:paraId="44F8F8DE" w14:textId="77777777" w:rsidR="000C7603" w:rsidRPr="000C7603" w:rsidRDefault="000C7603" w:rsidP="000C7603">
      <w:r w:rsidRPr="000C7603">
        <w:t xml:space="preserve">Temperley, D., &amp; Marvin, E. W. (2008). Pitch-class distribution and the identification of key. </w:t>
      </w:r>
      <w:r w:rsidRPr="000C7603">
        <w:rPr>
          <w:i/>
          <w:iCs/>
        </w:rPr>
        <w:t>Music Perception</w:t>
      </w:r>
      <w:r w:rsidRPr="000C7603">
        <w:t xml:space="preserve">, </w:t>
      </w:r>
      <w:r w:rsidRPr="000C7603">
        <w:rPr>
          <w:i/>
          <w:iCs/>
        </w:rPr>
        <w:t>25</w:t>
      </w:r>
      <w:r w:rsidRPr="000C7603">
        <w:t>(3), 193-212.</w:t>
      </w:r>
    </w:p>
    <w:p w14:paraId="1E704912" w14:textId="77777777" w:rsidR="000C7603" w:rsidRPr="000C7603" w:rsidRDefault="000C7603" w:rsidP="000C7603">
      <w:r w:rsidRPr="000C7603">
        <w:t xml:space="preserve">Tymoczko, D. (2011). </w:t>
      </w:r>
      <w:r w:rsidRPr="000C7603">
        <w:rPr>
          <w:i/>
          <w:iCs/>
        </w:rPr>
        <w:t>A Geometry of Music: Harmony and Counterpoint in the Extended Common Practice</w:t>
      </w:r>
      <w:r w:rsidRPr="000C7603">
        <w:t>. New York: Oxford University Press.</w:t>
      </w:r>
    </w:p>
    <w:p w14:paraId="54B00B02" w14:textId="77777777" w:rsidR="000C7603" w:rsidRPr="000C7603" w:rsidRDefault="000C7603" w:rsidP="000C7603">
      <w:r w:rsidRPr="000C7603">
        <w:t xml:space="preserve">Westergaard, P. (1975). </w:t>
      </w:r>
      <w:r w:rsidRPr="000C7603">
        <w:rPr>
          <w:i/>
          <w:iCs/>
        </w:rPr>
        <w:t>An Introduction to Tonal Theory</w:t>
      </w:r>
      <w:r w:rsidRPr="000C7603">
        <w:t>. New York: Norton.</w:t>
      </w:r>
    </w:p>
    <w:p w14:paraId="00A332E8" w14:textId="77777777" w:rsidR="000C7603" w:rsidRPr="000C7603" w:rsidRDefault="000C7603" w:rsidP="000C7603">
      <w:r w:rsidRPr="000C7603">
        <w:t xml:space="preserve">Whorley, R. P. (2013). </w:t>
      </w:r>
      <w:r w:rsidRPr="000C7603">
        <w:rPr>
          <w:i/>
          <w:iCs/>
        </w:rPr>
        <w:t>The Construction and Evaluation of Statistical Models of Melody and Harmony</w:t>
      </w:r>
      <w:r w:rsidRPr="000C7603">
        <w:t>. Doctoral dissertation, Goldsmiths, University of London.</w:t>
      </w:r>
    </w:p>
    <w:p w14:paraId="0FE4A655" w14:textId="77777777" w:rsidR="000C7603" w:rsidRPr="000C7603" w:rsidRDefault="000C7603" w:rsidP="000C7603">
      <w:r w:rsidRPr="000C7603">
        <w:lastRenderedPageBreak/>
        <w:t xml:space="preserve">Yeh, Y. C., Hsiao, W. Y., Fukayama, S., Kitahara, T., Genchel, B., Liu, H. M., ... &amp; Yang, Y. H. (2021). Automatic melody harmonization with triad chords: A comparative study. </w:t>
      </w:r>
      <w:r w:rsidRPr="000C7603">
        <w:rPr>
          <w:i/>
          <w:iCs/>
        </w:rPr>
        <w:t>Journal of New Music Research</w:t>
      </w:r>
      <w:r w:rsidRPr="000C7603">
        <w:t xml:space="preserve">, </w:t>
      </w:r>
      <w:r w:rsidRPr="000C7603">
        <w:rPr>
          <w:i/>
          <w:iCs/>
        </w:rPr>
        <w:t>50</w:t>
      </w:r>
      <w:r w:rsidRPr="000C7603">
        <w:t>(1), 37-51.</w:t>
      </w:r>
    </w:p>
    <w:p w14:paraId="51CDB943" w14:textId="454E35C6" w:rsidR="000C7603" w:rsidRPr="000C7603" w:rsidRDefault="000C7603" w:rsidP="000C7603">
      <w:r w:rsidRPr="000C7603">
        <w:t xml:space="preserve">Zacharakis, A., Kaliakatsos-Papakostas, M., Tsougras, C., &amp; Cambouropoulos, E. (2018). Musical blending and creativity: An empirical evaluation of the CHAMELEON melodic harmonisation assistant. </w:t>
      </w:r>
      <w:r w:rsidRPr="000C7603">
        <w:rPr>
          <w:i/>
          <w:iCs/>
        </w:rPr>
        <w:t>Musicae Scientiae</w:t>
      </w:r>
      <w:r w:rsidRPr="000C7603">
        <w:t xml:space="preserve">, </w:t>
      </w:r>
      <w:r w:rsidRPr="000C7603">
        <w:rPr>
          <w:i/>
          <w:iCs/>
        </w:rPr>
        <w:t>22</w:t>
      </w:r>
      <w:r w:rsidRPr="000C7603">
        <w:t>(1), 119-144.</w:t>
      </w:r>
    </w:p>
    <w:sectPr w:rsidR="000C7603" w:rsidRPr="000C7603">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F7D1" w14:textId="77777777" w:rsidR="00715732" w:rsidRDefault="00715732" w:rsidP="00465A18">
      <w:pPr>
        <w:spacing w:after="0" w:line="240" w:lineRule="auto"/>
      </w:pPr>
      <w:r>
        <w:separator/>
      </w:r>
    </w:p>
  </w:endnote>
  <w:endnote w:type="continuationSeparator" w:id="0">
    <w:p w14:paraId="47BED49A" w14:textId="77777777" w:rsidR="00715732" w:rsidRDefault="00715732" w:rsidP="0046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70936"/>
      <w:docPartObj>
        <w:docPartGallery w:val="Page Numbers (Bottom of Page)"/>
        <w:docPartUnique/>
      </w:docPartObj>
    </w:sdtPr>
    <w:sdtEndPr>
      <w:rPr>
        <w:noProof/>
      </w:rPr>
    </w:sdtEndPr>
    <w:sdtContent>
      <w:p w14:paraId="3FFB73E8" w14:textId="7D1F5E51" w:rsidR="00465A18" w:rsidRDefault="00465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ED171" w14:textId="77777777" w:rsidR="00465A18" w:rsidRDefault="0046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5F747" w14:textId="77777777" w:rsidR="00715732" w:rsidRDefault="00715732" w:rsidP="00465A18">
      <w:pPr>
        <w:spacing w:after="0" w:line="240" w:lineRule="auto"/>
      </w:pPr>
      <w:r>
        <w:separator/>
      </w:r>
    </w:p>
  </w:footnote>
  <w:footnote w:type="continuationSeparator" w:id="0">
    <w:p w14:paraId="29F9FB72" w14:textId="77777777" w:rsidR="00715732" w:rsidRDefault="00715732" w:rsidP="00465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style="width:11.55pt;height:11.55pt" o:bullet="t">
        <v:imagedata r:id="rId1" o:title="clip_image001"/>
      </v:shape>
    </w:pict>
  </w:numPicBullet>
  <w:abstractNum w:abstractNumId="0" w15:restartNumberingAfterBreak="0">
    <w:nsid w:val="026B6A39"/>
    <w:multiLevelType w:val="hybridMultilevel"/>
    <w:tmpl w:val="93162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0B06146"/>
    <w:multiLevelType w:val="multilevel"/>
    <w:tmpl w:val="FAD2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2207F45"/>
    <w:multiLevelType w:val="hybridMultilevel"/>
    <w:tmpl w:val="C264E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D21BBC"/>
    <w:multiLevelType w:val="multilevel"/>
    <w:tmpl w:val="7FB8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7224B"/>
    <w:multiLevelType w:val="multilevel"/>
    <w:tmpl w:val="794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7C04D62"/>
    <w:multiLevelType w:val="hybridMultilevel"/>
    <w:tmpl w:val="D3AE68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A83B3C"/>
    <w:multiLevelType w:val="multilevel"/>
    <w:tmpl w:val="76E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46B00"/>
    <w:multiLevelType w:val="multilevel"/>
    <w:tmpl w:val="5EB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77B77"/>
    <w:multiLevelType w:val="multilevel"/>
    <w:tmpl w:val="999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62E6A"/>
    <w:multiLevelType w:val="multilevel"/>
    <w:tmpl w:val="9B3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3D88"/>
    <w:multiLevelType w:val="multilevel"/>
    <w:tmpl w:val="780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95141"/>
    <w:multiLevelType w:val="multilevel"/>
    <w:tmpl w:val="F0F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7"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3E1F6CD1"/>
    <w:multiLevelType w:val="multilevel"/>
    <w:tmpl w:val="95C4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3077BB"/>
    <w:multiLevelType w:val="multilevel"/>
    <w:tmpl w:val="0F0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46655ADE"/>
    <w:multiLevelType w:val="hybridMultilevel"/>
    <w:tmpl w:val="A126D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4ECA5F6B"/>
    <w:multiLevelType w:val="multilevel"/>
    <w:tmpl w:val="A1E41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0182C"/>
    <w:multiLevelType w:val="multilevel"/>
    <w:tmpl w:val="516E477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19E63B0"/>
    <w:multiLevelType w:val="multilevel"/>
    <w:tmpl w:val="3842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E747B"/>
    <w:multiLevelType w:val="multilevel"/>
    <w:tmpl w:val="D79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728A7"/>
    <w:multiLevelType w:val="multilevel"/>
    <w:tmpl w:val="A14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56B05CC3"/>
    <w:multiLevelType w:val="multilevel"/>
    <w:tmpl w:val="B7B66AC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32"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D04C5"/>
    <w:multiLevelType w:val="multilevel"/>
    <w:tmpl w:val="339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64522"/>
    <w:multiLevelType w:val="multilevel"/>
    <w:tmpl w:val="E9E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47B9B"/>
    <w:multiLevelType w:val="multilevel"/>
    <w:tmpl w:val="269C8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949FB"/>
    <w:multiLevelType w:val="multilevel"/>
    <w:tmpl w:val="B5A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012EF"/>
    <w:multiLevelType w:val="hybridMultilevel"/>
    <w:tmpl w:val="2D3CB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2344816">
    <w:abstractNumId w:val="6"/>
  </w:num>
  <w:num w:numId="2" w16cid:durableId="462424204">
    <w:abstractNumId w:val="2"/>
  </w:num>
  <w:num w:numId="3" w16cid:durableId="483593744">
    <w:abstractNumId w:val="2"/>
  </w:num>
  <w:num w:numId="4" w16cid:durableId="1588536936">
    <w:abstractNumId w:val="25"/>
  </w:num>
  <w:num w:numId="5" w16cid:durableId="642734070">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4675484">
    <w:abstractNumId w:val="30"/>
  </w:num>
  <w:num w:numId="7" w16cid:durableId="909999574">
    <w:abstractNumId w:val="30"/>
  </w:num>
  <w:num w:numId="8" w16cid:durableId="2094008231">
    <w:abstractNumId w:val="35"/>
  </w:num>
  <w:num w:numId="9" w16cid:durableId="1358890200">
    <w:abstractNumId w:val="35"/>
  </w:num>
  <w:num w:numId="10" w16cid:durableId="2033650896">
    <w:abstractNumId w:val="29"/>
  </w:num>
  <w:num w:numId="11" w16cid:durableId="637759268">
    <w:abstractNumId w:val="1"/>
  </w:num>
  <w:num w:numId="12" w16cid:durableId="1593052439">
    <w:abstractNumId w:val="17"/>
  </w:num>
  <w:num w:numId="13" w16cid:durableId="128019592">
    <w:abstractNumId w:val="7"/>
  </w:num>
  <w:num w:numId="14" w16cid:durableId="1659916705">
    <w:abstractNumId w:val="21"/>
  </w:num>
  <w:num w:numId="15" w16cid:durableId="1913655207">
    <w:abstractNumId w:val="3"/>
  </w:num>
  <w:num w:numId="16" w16cid:durableId="491062367">
    <w:abstractNumId w:val="23"/>
  </w:num>
  <w:num w:numId="17" w16cid:durableId="1006134124">
    <w:abstractNumId w:val="20"/>
  </w:num>
  <w:num w:numId="18" w16cid:durableId="228855781">
    <w:abstractNumId w:val="16"/>
  </w:num>
  <w:num w:numId="19" w16cid:durableId="223100968">
    <w:abstractNumId w:val="31"/>
  </w:num>
  <w:num w:numId="20" w16cid:durableId="364454386">
    <w:abstractNumId w:val="15"/>
  </w:num>
  <w:num w:numId="21" w16cid:durableId="274602150">
    <w:abstractNumId w:val="32"/>
  </w:num>
  <w:num w:numId="22" w16cid:durableId="784664793">
    <w:abstractNumId w:val="14"/>
  </w:num>
  <w:num w:numId="23" w16cid:durableId="1077288486">
    <w:abstractNumId w:val="13"/>
  </w:num>
  <w:num w:numId="24" w16cid:durableId="1800566912">
    <w:abstractNumId w:val="11"/>
  </w:num>
  <w:num w:numId="25" w16cid:durableId="847258347">
    <w:abstractNumId w:val="18"/>
  </w:num>
  <w:num w:numId="26" w16cid:durableId="1571037733">
    <w:abstractNumId w:val="8"/>
  </w:num>
  <w:num w:numId="27" w16cid:durableId="351538126">
    <w:abstractNumId w:val="0"/>
  </w:num>
  <w:num w:numId="28" w16cid:durableId="1411543641">
    <w:abstractNumId w:val="4"/>
  </w:num>
  <w:num w:numId="29" w16cid:durableId="1339818372">
    <w:abstractNumId w:val="22"/>
  </w:num>
  <w:num w:numId="30" w16cid:durableId="1457484737">
    <w:abstractNumId w:val="37"/>
  </w:num>
  <w:num w:numId="31" w16cid:durableId="961956856">
    <w:abstractNumId w:val="19"/>
  </w:num>
  <w:num w:numId="32" w16cid:durableId="1772044761">
    <w:abstractNumId w:val="9"/>
  </w:num>
  <w:num w:numId="33" w16cid:durableId="1399208489">
    <w:abstractNumId w:val="33"/>
  </w:num>
  <w:num w:numId="34" w16cid:durableId="67582757">
    <w:abstractNumId w:val="28"/>
  </w:num>
  <w:num w:numId="35" w16cid:durableId="1294024632">
    <w:abstractNumId w:val="12"/>
  </w:num>
  <w:num w:numId="36" w16cid:durableId="789787302">
    <w:abstractNumId w:val="10"/>
  </w:num>
  <w:num w:numId="37" w16cid:durableId="1855150586">
    <w:abstractNumId w:val="27"/>
  </w:num>
  <w:num w:numId="38" w16cid:durableId="47846407">
    <w:abstractNumId w:val="5"/>
  </w:num>
  <w:num w:numId="39" w16cid:durableId="1758987159">
    <w:abstractNumId w:val="36"/>
  </w:num>
  <w:num w:numId="40" w16cid:durableId="314915108">
    <w:abstractNumId w:val="34"/>
  </w:num>
  <w:num w:numId="41" w16cid:durableId="1308508175">
    <w:abstractNumId w:val="26"/>
  </w:num>
  <w:num w:numId="42" w16cid:durableId="2044154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8B"/>
    <w:rsid w:val="000C7603"/>
    <w:rsid w:val="0015285A"/>
    <w:rsid w:val="00167FEC"/>
    <w:rsid w:val="001B5D09"/>
    <w:rsid w:val="001F29D7"/>
    <w:rsid w:val="00290953"/>
    <w:rsid w:val="003A06A8"/>
    <w:rsid w:val="003B5CEF"/>
    <w:rsid w:val="003C6E8B"/>
    <w:rsid w:val="004442D7"/>
    <w:rsid w:val="0044623C"/>
    <w:rsid w:val="00465A18"/>
    <w:rsid w:val="00497441"/>
    <w:rsid w:val="004A24F2"/>
    <w:rsid w:val="00524CC0"/>
    <w:rsid w:val="00595609"/>
    <w:rsid w:val="006E7AF5"/>
    <w:rsid w:val="00715732"/>
    <w:rsid w:val="007303B4"/>
    <w:rsid w:val="00805B5F"/>
    <w:rsid w:val="0084522E"/>
    <w:rsid w:val="00866D3B"/>
    <w:rsid w:val="00872DA6"/>
    <w:rsid w:val="008D1DF8"/>
    <w:rsid w:val="00940039"/>
    <w:rsid w:val="00953A3F"/>
    <w:rsid w:val="00A251F6"/>
    <w:rsid w:val="00A375FF"/>
    <w:rsid w:val="00A7410C"/>
    <w:rsid w:val="00AE59FE"/>
    <w:rsid w:val="00B5078B"/>
    <w:rsid w:val="00B546B9"/>
    <w:rsid w:val="00C54533"/>
    <w:rsid w:val="00D87FAD"/>
    <w:rsid w:val="00DC4C0F"/>
    <w:rsid w:val="00E82ECE"/>
    <w:rsid w:val="00F21454"/>
    <w:rsid w:val="00FD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76D"/>
  <w15:chartTrackingRefBased/>
  <w15:docId w15:val="{9B3B7E97-58C6-4A0E-87FD-E23F51E6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4F2"/>
  </w:style>
  <w:style w:type="paragraph" w:styleId="Heading1">
    <w:name w:val="heading 1"/>
    <w:basedOn w:val="Normal"/>
    <w:next w:val="Normal"/>
    <w:link w:val="Heading1Char"/>
    <w:uiPriority w:val="9"/>
    <w:qFormat/>
    <w:rsid w:val="00B5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8B"/>
    <w:rPr>
      <w:rFonts w:eastAsiaTheme="majorEastAsia" w:cstheme="majorBidi"/>
      <w:color w:val="272727" w:themeColor="text1" w:themeTint="D8"/>
    </w:rPr>
  </w:style>
  <w:style w:type="paragraph" w:styleId="Title">
    <w:name w:val="Title"/>
    <w:basedOn w:val="Normal"/>
    <w:next w:val="Normal"/>
    <w:link w:val="TitleChar"/>
    <w:uiPriority w:val="10"/>
    <w:qFormat/>
    <w:rsid w:val="00B5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8B"/>
    <w:pPr>
      <w:spacing w:before="160"/>
      <w:jc w:val="center"/>
    </w:pPr>
    <w:rPr>
      <w:i/>
      <w:iCs/>
      <w:color w:val="404040" w:themeColor="text1" w:themeTint="BF"/>
    </w:rPr>
  </w:style>
  <w:style w:type="character" w:customStyle="1" w:styleId="QuoteChar">
    <w:name w:val="Quote Char"/>
    <w:basedOn w:val="DefaultParagraphFont"/>
    <w:link w:val="Quote"/>
    <w:uiPriority w:val="29"/>
    <w:rsid w:val="00B5078B"/>
    <w:rPr>
      <w:i/>
      <w:iCs/>
      <w:color w:val="404040" w:themeColor="text1" w:themeTint="BF"/>
    </w:rPr>
  </w:style>
  <w:style w:type="paragraph" w:styleId="ListParagraph">
    <w:name w:val="List Paragraph"/>
    <w:basedOn w:val="Normal"/>
    <w:uiPriority w:val="34"/>
    <w:qFormat/>
    <w:rsid w:val="00B5078B"/>
    <w:pPr>
      <w:ind w:left="720"/>
      <w:contextualSpacing/>
    </w:pPr>
  </w:style>
  <w:style w:type="character" w:styleId="IntenseEmphasis">
    <w:name w:val="Intense Emphasis"/>
    <w:basedOn w:val="DefaultParagraphFont"/>
    <w:uiPriority w:val="21"/>
    <w:qFormat/>
    <w:rsid w:val="00B5078B"/>
    <w:rPr>
      <w:i/>
      <w:iCs/>
      <w:color w:val="0F4761" w:themeColor="accent1" w:themeShade="BF"/>
    </w:rPr>
  </w:style>
  <w:style w:type="paragraph" w:styleId="IntenseQuote">
    <w:name w:val="Intense Quote"/>
    <w:basedOn w:val="Normal"/>
    <w:next w:val="Normal"/>
    <w:link w:val="IntenseQuoteChar"/>
    <w:uiPriority w:val="30"/>
    <w:qFormat/>
    <w:rsid w:val="00B5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8B"/>
    <w:rPr>
      <w:i/>
      <w:iCs/>
      <w:color w:val="0F4761" w:themeColor="accent1" w:themeShade="BF"/>
    </w:rPr>
  </w:style>
  <w:style w:type="character" w:styleId="IntenseReference">
    <w:name w:val="Intense Reference"/>
    <w:basedOn w:val="DefaultParagraphFont"/>
    <w:uiPriority w:val="32"/>
    <w:qFormat/>
    <w:rsid w:val="00B5078B"/>
    <w:rPr>
      <w:b/>
      <w:bCs/>
      <w:smallCaps/>
      <w:color w:val="0F4761" w:themeColor="accent1" w:themeShade="BF"/>
      <w:spacing w:val="5"/>
    </w:rPr>
  </w:style>
  <w:style w:type="character" w:styleId="Hyperlink">
    <w:name w:val="Hyperlink"/>
    <w:basedOn w:val="DefaultParagraphFont"/>
    <w:uiPriority w:val="99"/>
    <w:semiHidden/>
    <w:unhideWhenUsed/>
    <w:rsid w:val="00805B5F"/>
    <w:rPr>
      <w:color w:val="467886" w:themeColor="hyperlink"/>
      <w:u w:val="single"/>
    </w:rPr>
  </w:style>
  <w:style w:type="character" w:styleId="FollowedHyperlink">
    <w:name w:val="FollowedHyperlink"/>
    <w:basedOn w:val="DefaultParagraphFont"/>
    <w:uiPriority w:val="99"/>
    <w:semiHidden/>
    <w:unhideWhenUsed/>
    <w:rsid w:val="00805B5F"/>
    <w:rPr>
      <w:color w:val="96607D" w:themeColor="followedHyperlink"/>
      <w:u w:val="single"/>
    </w:rPr>
  </w:style>
  <w:style w:type="paragraph" w:customStyle="1" w:styleId="msonormal0">
    <w:name w:val="msonormal"/>
    <w:basedOn w:val="Normal"/>
    <w:uiPriority w:val="99"/>
    <w:semiHidden/>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semiHidden/>
    <w:unhideWhenUsed/>
    <w:rsid w:val="00805B5F"/>
    <w:pPr>
      <w:spacing w:after="100" w:line="240" w:lineRule="auto"/>
      <w:ind w:left="480"/>
    </w:pPr>
  </w:style>
  <w:style w:type="paragraph" w:styleId="Header">
    <w:name w:val="header"/>
    <w:basedOn w:val="Normal"/>
    <w:link w:val="HeaderChar"/>
    <w:uiPriority w:val="99"/>
    <w:unhideWhenUsed/>
    <w:rsid w:val="00805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B5F"/>
  </w:style>
  <w:style w:type="paragraph" w:styleId="Footer">
    <w:name w:val="footer"/>
    <w:basedOn w:val="Normal"/>
    <w:link w:val="FooterChar"/>
    <w:uiPriority w:val="99"/>
    <w:unhideWhenUsed/>
    <w:rsid w:val="00805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B5F"/>
  </w:style>
  <w:style w:type="paragraph" w:styleId="TOCHeading">
    <w:name w:val="TOC Heading"/>
    <w:basedOn w:val="Heading1"/>
    <w:next w:val="Normal"/>
    <w:uiPriority w:val="39"/>
    <w:semiHidden/>
    <w:unhideWhenUsed/>
    <w:qFormat/>
    <w:rsid w:val="00805B5F"/>
    <w:pPr>
      <w:spacing w:before="240" w:after="0" w:line="256" w:lineRule="auto"/>
      <w:outlineLvl w:val="9"/>
    </w:pPr>
    <w:rPr>
      <w:rFonts w:ascii="Times New Roman" w:hAnsi="Times New Roman"/>
      <w:b/>
      <w:kern w:val="0"/>
      <w:sz w:val="32"/>
      <w:szCs w:val="32"/>
      <w14:ligatures w14:val="none"/>
    </w:rPr>
  </w:style>
  <w:style w:type="table" w:styleId="TableGrid">
    <w:name w:val="Table Grid"/>
    <w:basedOn w:val="TableNormal"/>
    <w:uiPriority w:val="39"/>
    <w:rsid w:val="00805B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B5F"/>
    <w:rPr>
      <w:b/>
      <w:bCs/>
    </w:rPr>
  </w:style>
  <w:style w:type="paragraph" w:customStyle="1" w:styleId="whitespace-normal">
    <w:name w:val="whitespace-normal"/>
    <w:basedOn w:val="Normal"/>
    <w:rsid w:val="00805B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
    <w:name w:val="citation-31"/>
    <w:basedOn w:val="DefaultParagraphFont"/>
    <w:rsid w:val="00F21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4D261-58C6-45B7-BD45-AEEB076B3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91</Pages>
  <Words>26267</Words>
  <Characters>149726</Characters>
  <Application>Microsoft Office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4</cp:revision>
  <dcterms:created xsi:type="dcterms:W3CDTF">2025-12-06T16:33:00Z</dcterms:created>
  <dcterms:modified xsi:type="dcterms:W3CDTF">2025-12-06T16:46:00Z</dcterms:modified>
</cp:coreProperties>
</file>