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t>Fausto Lopez</w:t>
      </w:r>
    </w:p>
    <w:p>
      <w:pPr>
        <w:pStyle w:val="ResumeContact"/>
      </w:pPr>
      <w:r>
        <w:t>(646) 639-3360 | FaustoLopez110@gmail.com</w:t>
      </w:r>
    </w:p>
    <w:p>
      <w:pPr>
        <w:pStyle w:val="ResumeSection"/>
      </w:pPr>
      <w:r>
        <w:t>PROFESSIONAL SUMMARY</w:t>
      </w:r>
    </w:p>
    <w:p>
      <w:pPr>
        <w:pStyle w:val="ResumeSummary"/>
      </w:pPr>
      <w:r>
        <w:t>Senior Data &amp; Software Engineer with 10+ years of experience designing scalable data platforms, ETL pipelines, APIs, and analytics applications. Strong background in Python, SQL, cloud architecture, and backend engineering, including building analytics infrastructure for federal government data scientists. Combines hands-on software development with experience leading data engineering and analytics teams.</w:t>
      </w:r>
    </w:p>
    <w:p>
      <w:pPr>
        <w:pStyle w:val="ResumeSection"/>
      </w:pPr>
      <w:r>
        <w:t>SKILLS &amp; TOOLS</w:t>
      </w:r>
    </w:p>
    <w:p>
      <w:pPr>
        <w:pStyle w:val="ResumeSkillLabel"/>
      </w:pPr>
      <w:r>
        <w:t>Programming &amp; Scripting:</w:t>
      </w:r>
    </w:p>
    <w:p>
      <w:pPr>
        <w:pStyle w:val="ResumeSkillValue"/>
      </w:pPr>
      <w:r>
        <w:t>Python, R, SQL, React, TypeScript, Bash</w:t>
      </w:r>
    </w:p>
    <w:p>
      <w:pPr>
        <w:pStyle w:val="ResumeSkillLabel"/>
      </w:pPr>
      <w:r>
        <w:t>Web Development &amp; APIs:</w:t>
      </w:r>
    </w:p>
    <w:p>
      <w:pPr>
        <w:pStyle w:val="ResumeSkillValue"/>
      </w:pPr>
      <w:r>
        <w:t>Flask, Node.js, RESTful APIs</w:t>
      </w:r>
    </w:p>
    <w:p>
      <w:pPr>
        <w:pStyle w:val="ResumeSkillLabel"/>
      </w:pPr>
      <w:r>
        <w:t>Data Engineering &amp; Databases:</w:t>
      </w:r>
    </w:p>
    <w:p>
      <w:pPr>
        <w:pStyle w:val="ResumeSkillValue"/>
      </w:pPr>
      <w:r>
        <w:t>SQL Server, Postgres, ClickHouse, Spark, Microsoft Fabric, ETL Pipelines, Data Modeling, Schema Design</w:t>
      </w:r>
    </w:p>
    <w:p>
      <w:pPr>
        <w:pStyle w:val="ResumeSkillLabel"/>
      </w:pPr>
      <w:r>
        <w:t>Cloud &amp; DevOps:</w:t>
      </w:r>
    </w:p>
    <w:p>
      <w:pPr>
        <w:pStyle w:val="ResumeSkillValue"/>
      </w:pPr>
      <w:r>
        <w:t>AWS (Certified Developer – Associate), CI/CD, Docker, GitHub Actions, RStudio Connect, RStudio Workbench</w:t>
      </w:r>
    </w:p>
    <w:p>
      <w:pPr>
        <w:pStyle w:val="ResumeSkillLabel"/>
      </w:pPr>
      <w:r>
        <w:t>Data Analytics &amp; Visualization:</w:t>
      </w:r>
    </w:p>
    <w:p>
      <w:pPr>
        <w:pStyle w:val="ResumeSkillValue"/>
      </w:pPr>
      <w:r>
        <w:t>Tableau, R-Shiny, Power BI, Data Wrangling, Predictive Analytics, KPI Dashboards</w:t>
      </w:r>
    </w:p>
    <w:p>
      <w:pPr>
        <w:pStyle w:val="ResumeSkillLabel"/>
      </w:pPr>
      <w:r>
        <w:t>Machine Learning &amp; Statistical Modeling:</w:t>
      </w:r>
    </w:p>
    <w:p>
      <w:pPr>
        <w:pStyle w:val="ResumeSkillValue"/>
      </w:pPr>
      <w:r>
        <w:t>Regression Analysis, Random Forest, K-Means Clustering, Time Series Forecasting, Natural Language Processing (NLP)</w:t>
      </w:r>
    </w:p>
    <w:p>
      <w:pPr>
        <w:pStyle w:val="ResumeSkillLabel"/>
      </w:pPr>
      <w:r>
        <w:t>Artificial Intelligence:</w:t>
      </w:r>
    </w:p>
    <w:p>
      <w:pPr>
        <w:pStyle w:val="ResumeSkillValue"/>
      </w:pPr>
      <w:r>
        <w:t>Large Language Models (LLMs), AI Agents (e.g., CrewAI), AI Chatbots, NLP-based Chatbot Integration</w:t>
      </w:r>
    </w:p>
    <w:p>
      <w:pPr>
        <w:pStyle w:val="ResumeSkillLabel"/>
      </w:pPr>
      <w:r>
        <w:t>Big Data &amp; Performance Optimization:</w:t>
      </w:r>
    </w:p>
    <w:p>
      <w:pPr>
        <w:pStyle w:val="ResumeSkillValue"/>
      </w:pPr>
      <w:r>
        <w:t>Parallel Processing (SQL &amp; R), High-Volume Data Pipelines, Performance Tuning</w:t>
      </w:r>
    </w:p>
    <w:p>
      <w:pPr>
        <w:pStyle w:val="ResumeSection"/>
      </w:pPr>
      <w:r>
        <w:t>CERTIFICATIONS</w:t>
      </w:r>
    </w:p>
    <w:p>
      <w:pPr>
        <w:pStyle w:val="ResumeBullet"/>
      </w:pPr>
      <w:r>
        <w:t>•  AWS Certified Developer – Associate (Earned: 03/2025)</w:t>
      </w:r>
    </w:p>
    <w:p>
      <w:pPr>
        <w:pStyle w:val="ResumeSection"/>
      </w:pPr>
      <w:r>
        <w:t>WORK EXPERIENCE</w:t>
      </w:r>
    </w:p>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Company"/>
            </w:pPr>
            <w:r>
              <w:rPr>
                <w:b/>
              </w:rPr>
              <w:t>BAO Systems</w:t>
            </w:r>
          </w:p>
        </w:tc>
        <w:tc>
          <w:tcPr>
            <w:tcW w:type="dxa" w:w="5400"/>
            <w:vAlign w:val="center"/>
            <w:tcMar>
              <w:top w:w="0" w:type="dxa"/>
              <w:left w:w="0" w:type="dxa"/>
              <w:bottom w:w="0" w:type="dxa"/>
              <w:right w:w="0" w:type="dxa"/>
            </w:tcMar>
          </w:tcPr>
          <w:p>
            <w:pPr>
              <w:pStyle w:val="ResumeCompany"/>
              <w:jc w:val="right"/>
            </w:pPr>
            <w:r>
              <w:t>Remote, D.C. Based</w:t>
            </w:r>
          </w:p>
        </w:tc>
      </w:tr>
    </w:tbl>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Job"/>
            </w:pPr>
            <w:r>
              <w:rPr>
                <w:b w:val="0"/>
              </w:rPr>
              <w:t>Senior Software Engineer – Python/R</w:t>
            </w:r>
          </w:p>
        </w:tc>
        <w:tc>
          <w:tcPr>
            <w:tcW w:type="dxa" w:w="5400"/>
            <w:vAlign w:val="center"/>
            <w:tcMar>
              <w:top w:w="0" w:type="dxa"/>
              <w:left w:w="0" w:type="dxa"/>
              <w:bottom w:w="0" w:type="dxa"/>
              <w:right w:w="0" w:type="dxa"/>
            </w:tcMar>
          </w:tcPr>
          <w:p>
            <w:pPr>
              <w:pStyle w:val="ResumeJob"/>
              <w:jc w:val="right"/>
            </w:pPr>
            <w:r>
              <w:t>September 2021 – Present</w:t>
            </w:r>
          </w:p>
        </w:tc>
      </w:tr>
    </w:tbl>
    <w:p>
      <w:pPr>
        <w:pStyle w:val="ResumeBullet"/>
      </w:pPr>
      <w:r>
        <w:t>•  Architected and developed a scalable Analytics Platform for federal government Data Scientists, optimizing big data processing and ensuring seamless integration with modern data pipelines.</w:t>
      </w:r>
    </w:p>
    <w:p>
      <w:pPr>
        <w:pStyle w:val="ResumeBullet"/>
      </w:pPr>
      <w:r>
        <w:t>•  Engineered complex web applications to tackle both internal and external big data challenges, integrating RESTful APIs and microservices for high-performance data retrieval and submission.</w:t>
      </w:r>
    </w:p>
    <w:p>
      <w:pPr>
        <w:pStyle w:val="ResumeBullet"/>
      </w:pPr>
      <w:r>
        <w:t>•  Led the development of R packages and web applications, streamlining the processing of health data across 45+ countries, enhancing efficiency in securing funding assistance.</w:t>
      </w:r>
    </w:p>
    <w:p>
      <w:pPr>
        <w:pStyle w:val="ResumeBullet"/>
      </w:pPr>
      <w:r>
        <w:t>•  Managed and automated GitHub repositories, implementing CI/CD pipelines, and automated testing workflows, conducting code reviews, and enforcing best practices in version control to maintain high-quality software development.</w:t>
      </w:r>
    </w:p>
    <w:p>
      <w:pPr>
        <w:pStyle w:val="ResumeBullet"/>
      </w:pPr>
      <w:r>
        <w:t>•  Designed and built an analytics data platform prototype using Microsoft Fabric to support a South Dakota Health Department RFP, showcasing expertise in cloud-based data infrastructure.</w:t>
      </w:r>
    </w:p>
    <w:p>
      <w:pPr>
        <w:pStyle w:val="ResumeBullet"/>
      </w:pPr>
      <w:r>
        <w:t>•  Integrated an AI chatbot into a large-scale health-data application and prototyped retrieval-augmented generation (RAG) using PDF document embeddings to answer questions about application functionality; developed R packages and web applications supporting health-data processing across 45+ countries.</w:t>
      </w:r>
    </w:p>
    <w:p>
      <w:pPr>
        <w:pStyle w:val="ResumeBullet"/>
      </w:pPr>
      <w:r>
        <w:t>•  Developed a Flask-based API to streamline the execution of R/Python jobs within our federal analytics platform, enabling seamless integration across data pipelines.</w:t>
      </w:r>
    </w:p>
    <w:p>
      <w:pPr>
        <w:pStyle w:val="ResumeBullet"/>
      </w:pPr>
      <w:r>
        <w:t>•  Architected a microservices infrastructure using Docker Compose, optimizing the processing of computational jobs via a Flask API, ensuring scalability and modular deployment</w:t>
      </w:r>
    </w:p>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Company"/>
            </w:pPr>
            <w:r>
              <w:rPr>
                <w:b/>
              </w:rPr>
              <w:t>Taxi &amp; Limousine Commission, City of New York</w:t>
            </w:r>
          </w:p>
        </w:tc>
        <w:tc>
          <w:tcPr>
            <w:tcW w:type="dxa" w:w="5400"/>
            <w:vAlign w:val="center"/>
            <w:tcMar>
              <w:top w:w="0" w:type="dxa"/>
              <w:left w:w="0" w:type="dxa"/>
              <w:bottom w:w="0" w:type="dxa"/>
              <w:right w:w="0" w:type="dxa"/>
            </w:tcMar>
          </w:tcPr>
          <w:p>
            <w:pPr>
              <w:pStyle w:val="ResumeCompany"/>
              <w:jc w:val="right"/>
            </w:pPr>
            <w:r>
              <w:t>New York, NY</w:t>
            </w:r>
          </w:p>
        </w:tc>
      </w:tr>
    </w:tbl>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Job"/>
            </w:pPr>
            <w:r>
              <w:rPr>
                <w:b w:val="0"/>
              </w:rPr>
              <w:t>Director of Data Engineering &amp; Analytics, Policy &amp; External Affairs Department</w:t>
            </w:r>
          </w:p>
        </w:tc>
        <w:tc>
          <w:tcPr>
            <w:tcW w:type="dxa" w:w="5400"/>
            <w:vAlign w:val="center"/>
            <w:tcMar>
              <w:top w:w="0" w:type="dxa"/>
              <w:left w:w="0" w:type="dxa"/>
              <w:bottom w:w="0" w:type="dxa"/>
              <w:right w:w="0" w:type="dxa"/>
            </w:tcMar>
          </w:tcPr>
          <w:p>
            <w:pPr>
              <w:pStyle w:val="ResumeJob"/>
              <w:jc w:val="right"/>
            </w:pPr>
            <w:r>
              <w:t>September 2019 – 2021</w:t>
            </w:r>
          </w:p>
        </w:tc>
      </w:tr>
    </w:tbl>
    <w:p>
      <w:pPr>
        <w:pStyle w:val="ResumeBullet"/>
      </w:pPr>
      <w:r>
        <w:t>•  Led and mentored a high-impact data science team, driving innovation and analytics strategy in NYC’s Policy Analytics Department through data-driven decision-making.</w:t>
      </w:r>
    </w:p>
    <w:p>
      <w:pPr>
        <w:pStyle w:val="ResumeBullet"/>
      </w:pPr>
      <w:r>
        <w:t>•  Designed and implemented optimized database schemas and stored procedures for a new SQL Server analytics database, improving query performance and data integrity.</w:t>
      </w:r>
    </w:p>
    <w:p>
      <w:pPr>
        <w:pStyle w:val="ResumeBullet"/>
      </w:pPr>
      <w:r>
        <w:t>•  Developed and automated Python, R, and SQL ETL pipelines for large-scale municipal datasets, implementing data validation and reconciliation checks to ensure consistent, accurate metrics for internal reporting and public-facing analytics.</w:t>
      </w:r>
    </w:p>
    <w:p>
      <w:pPr>
        <w:pStyle w:val="ResumeBullet"/>
      </w:pPr>
      <w:r>
        <w:t>•  Spearheaded the agency-wide data visualization strategy, leading analysts in building dashboards, SSMS reports and increasing executive access to real-time analytics.</w:t>
      </w:r>
    </w:p>
    <w:p>
      <w:pPr>
        <w:pStyle w:val="ResumeBullet"/>
      </w:pPr>
      <w:r>
        <w:t>•  Collaborated with cross-functional business teams to translate complex data insights into actionable reports, dashboards, and business intelligence solutions.</w:t>
      </w:r>
    </w:p>
    <w:p>
      <w:pPr>
        <w:pStyle w:val="ResumeBullet"/>
      </w:pPr>
      <w:r>
        <w:t>•  Oversaw the development and maintenance of custom-built web applications, ensuring scalability, security, and business alignment with agency goals.</w:t>
      </w:r>
    </w:p>
    <w:p>
      <w:pPr>
        <w:pStyle w:val="ResumeBullet"/>
      </w:pPr>
      <w:r>
        <w:t>•  Review and develop core data documentation for internal clients and leadership.</w:t>
      </w:r>
    </w:p>
    <w:p>
      <w:pPr>
        <w:pStyle w:val="ResumeBullet"/>
      </w:pPr>
      <w:r>
        <w:t>•  Created and maintained core data documentation, streamlining internal knowledge transfer and enhancing data governance for leadership and stakeholders.</w:t>
      </w:r>
    </w:p>
    <w:p>
      <w:pPr>
        <w:pStyle w:val="ResumeBullet"/>
      </w:pPr>
      <w:r>
        <w:t>•  Designed and prototyped DblPark, a React Native mobile app with Firebase authentication and a Node.js Express backend, enabling real-time driver communication for improved traffic coordination.</w:t>
      </w:r>
    </w:p>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Company"/>
            </w:pPr>
            <w:r>
              <w:rPr>
                <w:b/>
              </w:rPr>
              <w:t>Taxi &amp; Limousine Commission, City of New York</w:t>
            </w:r>
          </w:p>
        </w:tc>
        <w:tc>
          <w:tcPr>
            <w:tcW w:type="dxa" w:w="5400"/>
            <w:vAlign w:val="center"/>
            <w:tcMar>
              <w:top w:w="0" w:type="dxa"/>
              <w:left w:w="0" w:type="dxa"/>
              <w:bottom w:w="0" w:type="dxa"/>
              <w:right w:w="0" w:type="dxa"/>
            </w:tcMar>
          </w:tcPr>
          <w:p>
            <w:pPr>
              <w:pStyle w:val="ResumeCompany"/>
              <w:jc w:val="right"/>
            </w:pPr>
            <w:r>
              <w:t>New York, NY</w:t>
            </w:r>
          </w:p>
        </w:tc>
      </w:tr>
    </w:tbl>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Job"/>
            </w:pPr>
            <w:r>
              <w:rPr>
                <w:b w:val="0"/>
              </w:rPr>
              <w:t>Data &amp; Analytics Manager, Policy &amp; External Affairs Department</w:t>
            </w:r>
          </w:p>
        </w:tc>
        <w:tc>
          <w:tcPr>
            <w:tcW w:type="dxa" w:w="5400"/>
            <w:vAlign w:val="center"/>
            <w:tcMar>
              <w:top w:w="0" w:type="dxa"/>
              <w:left w:w="0" w:type="dxa"/>
              <w:bottom w:w="0" w:type="dxa"/>
              <w:right w:w="0" w:type="dxa"/>
            </w:tcMar>
          </w:tcPr>
          <w:p>
            <w:pPr>
              <w:pStyle w:val="ResumeJob"/>
              <w:jc w:val="right"/>
            </w:pPr>
            <w:r>
              <w:t>July 2016 – August 2019</w:t>
            </w:r>
          </w:p>
        </w:tc>
      </w:tr>
    </w:tbl>
    <w:p>
      <w:pPr>
        <w:pStyle w:val="ResumeBullet"/>
      </w:pPr>
      <w:r>
        <w:t>•  Defined key performance indicators (KPIs) and automated Python, R, and SQL pipelines to generate internal and public-facing metrics, improving data transparency and accessibility.</w:t>
      </w:r>
    </w:p>
    <w:p>
      <w:pPr>
        <w:pStyle w:val="ResumeBullet"/>
      </w:pPr>
      <w:r>
        <w:t>•  Designed and optimized database schemas for Postgres and ClickHouse, enhancing data integrity, query efficiency, and scalability for city-wide analytics.</w:t>
      </w:r>
    </w:p>
    <w:p>
      <w:pPr>
        <w:pStyle w:val="ResumeBullet"/>
      </w:pPr>
      <w:r>
        <w:t>•  Implemented parallelized R and SQL scripting workflows, accelerating reporting speeds by 400%, reducing latency in large-scale data analysis.</w:t>
      </w:r>
    </w:p>
    <w:p>
      <w:pPr>
        <w:pStyle w:val="ResumeBullet"/>
      </w:pPr>
      <w:r>
        <w:t>•  Developed a driver income calculator used by 180,000+ NYC taxi drivers, providing real-time income estimates and financial planning insights.</w:t>
      </w:r>
    </w:p>
    <w:p>
      <w:pPr>
        <w:pStyle w:val="ResumeBullet"/>
      </w:pPr>
      <w:r>
        <w:t>•  Built and launched the TLC Data Hub, an R-Shiny-powered public dashboard, showcasing key taxi industry KPIs, trends, and predictive insights for policymakers and the public.</w:t>
      </w:r>
    </w:p>
    <w:p>
      <w:pPr>
        <w:pStyle w:val="ResumeBullet"/>
      </w:pPr>
      <w:r>
        <w:t>•  Led a groundbreaking driver income study, influencing NYC’s first national vehicle cap on rideshare companies and establishing a minimum driver pay standard for 180,000+ drivers.</w:t>
      </w:r>
    </w:p>
    <w:p>
      <w:pPr>
        <w:pStyle w:val="ResumeBullet"/>
      </w:pPr>
      <w:r>
        <w:t>•  Applied machine learning models (regression, random forest, and k-means clustering) to forecast taxi volume trends and optimize 311 complaint categorization, improving public service response efficiency.</w:t>
      </w:r>
    </w:p>
    <w:p>
      <w:pPr>
        <w:pStyle w:val="ResumeBullet"/>
      </w:pPr>
      <w:r>
        <w:t>•  Mentored and led a team of data analysts, fostering a data-driven culture, enhancing skill development, and optimizing cross-departmental collaboration.</w:t>
      </w:r>
    </w:p>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Company"/>
            </w:pPr>
            <w:r>
              <w:rPr>
                <w:b/>
              </w:rPr>
              <w:t>Urban Upbound</w:t>
            </w:r>
          </w:p>
        </w:tc>
        <w:tc>
          <w:tcPr>
            <w:tcW w:type="dxa" w:w="5400"/>
            <w:vAlign w:val="center"/>
            <w:tcMar>
              <w:top w:w="0" w:type="dxa"/>
              <w:left w:w="0" w:type="dxa"/>
              <w:bottom w:w="0" w:type="dxa"/>
              <w:right w:w="0" w:type="dxa"/>
            </w:tcMar>
          </w:tcPr>
          <w:p>
            <w:pPr>
              <w:pStyle w:val="ResumeCompany"/>
              <w:jc w:val="right"/>
            </w:pPr>
            <w:r>
              <w:t>Long Island City, NY</w:t>
            </w:r>
          </w:p>
        </w:tc>
      </w:tr>
    </w:tbl>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Job"/>
            </w:pPr>
            <w:r>
              <w:rPr>
                <w:b w:val="0"/>
              </w:rPr>
              <w:t>Data &amp; Evaluation Manager</w:t>
            </w:r>
          </w:p>
        </w:tc>
        <w:tc>
          <w:tcPr>
            <w:tcW w:type="dxa" w:w="5400"/>
            <w:vAlign w:val="center"/>
            <w:tcMar>
              <w:top w:w="0" w:type="dxa"/>
              <w:left w:w="0" w:type="dxa"/>
              <w:bottom w:w="0" w:type="dxa"/>
              <w:right w:w="0" w:type="dxa"/>
            </w:tcMar>
          </w:tcPr>
          <w:p>
            <w:pPr>
              <w:pStyle w:val="ResumeJob"/>
              <w:jc w:val="right"/>
            </w:pPr>
            <w:r>
              <w:t>June 2014 - June 2016</w:t>
            </w:r>
          </w:p>
        </w:tc>
      </w:tr>
    </w:tbl>
    <w:p>
      <w:pPr>
        <w:pStyle w:val="ResumeBullet"/>
      </w:pPr>
      <w:r>
        <w:t>•  Oversaw and managed six databases to track outcomes and reporting to assist low-income New Yorkers in gaining access to banking services.</w:t>
      </w:r>
    </w:p>
    <w:p>
      <w:pPr>
        <w:pStyle w:val="ResumeBullet"/>
      </w:pPr>
      <w:r>
        <w:t>•  Developed evaluation protocols and analytical tools for testing program models.</w:t>
      </w:r>
    </w:p>
    <w:p>
      <w:pPr>
        <w:pStyle w:val="ResumeBullet"/>
      </w:pPr>
      <w:r>
        <w:t>•  Aided with studies on financial stress as a predictor of counseling outcomes.</w:t>
      </w:r>
    </w:p>
    <w:p>
      <w:pPr>
        <w:pStyle w:val="ResumeBullet"/>
      </w:pPr>
      <w:r>
        <w:t>•  Provided quantitative and qualitative assistance for the Healthy Aging Study, a qualitative report recommending resource upgrades for senior citizens in Far Rockaway.</w:t>
      </w:r>
    </w:p>
    <w:p>
      <w:pPr>
        <w:pStyle w:val="ResumeBullet"/>
      </w:pPr>
      <w:r>
        <w:t>•  Designed and administered surveys on financial counseling outcomes.</w:t>
      </w:r>
    </w:p>
    <w:p>
      <w:pPr>
        <w:pStyle w:val="ResumeBullet"/>
      </w:pPr>
      <w:r>
        <w:t>•  Developed evaluation protocols for testing efficacy of interventions for all programs.</w:t>
      </w:r>
    </w:p>
    <w:p>
      <w:pPr>
        <w:pStyle w:val="ResumeSection"/>
      </w:pPr>
      <w:r>
        <w:t>EDUCATION</w:t>
      </w:r>
    </w:p>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Company"/>
            </w:pPr>
            <w:r>
              <w:rPr>
                <w:b/>
              </w:rPr>
              <w:t>Macaulay Honors College at CUNY-Hunter</w:t>
            </w:r>
          </w:p>
        </w:tc>
        <w:tc>
          <w:tcPr>
            <w:tcW w:type="dxa" w:w="5400"/>
            <w:vAlign w:val="center"/>
            <w:tcMar>
              <w:top w:w="0" w:type="dxa"/>
              <w:left w:w="0" w:type="dxa"/>
              <w:bottom w:w="0" w:type="dxa"/>
              <w:right w:w="0" w:type="dxa"/>
            </w:tcMar>
          </w:tcPr>
          <w:p>
            <w:pPr>
              <w:pStyle w:val="ResumeCompany"/>
              <w:jc w:val="right"/>
            </w:pPr>
            <w:r>
              <w:t>New York, NY</w:t>
            </w:r>
          </w:p>
        </w:tc>
      </w:tr>
    </w:tbl>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Job"/>
            </w:pPr>
            <w:r>
              <w:rPr>
                <w:b w:val="0"/>
              </w:rPr>
              <w:t>Master of Science: Applied Computer Science and Statistics</w:t>
            </w:r>
          </w:p>
        </w:tc>
        <w:tc>
          <w:tcPr>
            <w:tcW w:type="dxa" w:w="5400"/>
            <w:vAlign w:val="center"/>
            <w:tcMar>
              <w:top w:w="0" w:type="dxa"/>
              <w:left w:w="0" w:type="dxa"/>
              <w:bottom w:w="0" w:type="dxa"/>
              <w:right w:w="0" w:type="dxa"/>
            </w:tcMar>
          </w:tcPr>
          <w:p>
            <w:pPr>
              <w:pStyle w:val="ResumeJob"/>
              <w:jc w:val="right"/>
            </w:pPr>
            <w:r>
              <w:t>May 2014</w:t>
            </w:r>
          </w:p>
        </w:tc>
      </w:tr>
    </w:tbl>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Company"/>
            </w:pPr>
            <w:r>
              <w:rPr>
                <w:b/>
              </w:rPr>
              <w:t>Macaulay Honors College at CUNY-Hunter</w:t>
            </w:r>
          </w:p>
        </w:tc>
        <w:tc>
          <w:tcPr>
            <w:tcW w:type="dxa" w:w="5400"/>
            <w:vAlign w:val="center"/>
            <w:tcMar>
              <w:top w:w="0" w:type="dxa"/>
              <w:left w:w="0" w:type="dxa"/>
              <w:bottom w:w="0" w:type="dxa"/>
              <w:right w:w="0" w:type="dxa"/>
            </w:tcMar>
          </w:tcPr>
          <w:p>
            <w:pPr>
              <w:pStyle w:val="ResumeCompany"/>
              <w:jc w:val="right"/>
            </w:pPr>
            <w:r>
              <w:t>New York, NY</w:t>
            </w:r>
          </w:p>
        </w:tc>
      </w:tr>
    </w:tbl>
    <w:tbl>
      <w:tblPr>
        <w:tblW w:type="auto" w:w="0"/>
        <w:tblLayout w:type="fixed"/>
        <w:tblLook w:firstColumn="1" w:firstRow="1" w:lastColumn="0" w:lastRow="0" w:noHBand="0" w:noVBand="1" w:val="04A0"/>
      </w:tblPr>
      <w:tblGrid>
        <w:gridCol w:w="8136"/>
        <w:gridCol w:w="2635"/>
      </w:tblGrid>
      <w:tr>
        <w:tc>
          <w:tcPr>
            <w:tcW w:type="dxa" w:w="5400"/>
            <w:vAlign w:val="center"/>
            <w:tcMar>
              <w:top w:w="0" w:type="dxa"/>
              <w:left w:w="0" w:type="dxa"/>
              <w:bottom w:w="0" w:type="dxa"/>
              <w:right w:w="0" w:type="dxa"/>
            </w:tcMar>
          </w:tcPr>
          <w:p>
            <w:pPr>
              <w:pStyle w:val="ResumeJob"/>
            </w:pPr>
            <w:r>
              <w:rPr>
                <w:b w:val="0"/>
              </w:rPr>
              <w:t>Bachelor of Arts: Sociology</w:t>
            </w:r>
          </w:p>
        </w:tc>
        <w:tc>
          <w:tcPr>
            <w:tcW w:type="dxa" w:w="5400"/>
            <w:vAlign w:val="center"/>
            <w:tcMar>
              <w:top w:w="0" w:type="dxa"/>
              <w:left w:w="0" w:type="dxa"/>
              <w:bottom w:w="0" w:type="dxa"/>
              <w:right w:w="0" w:type="dxa"/>
            </w:tcMar>
          </w:tcPr>
          <w:p>
            <w:pPr>
              <w:pStyle w:val="ResumeJob"/>
              <w:jc w:val="right"/>
            </w:pPr>
            <w:r>
              <w:t>May 2013</w:t>
            </w:r>
          </w:p>
        </w:tc>
      </w:tr>
    </w:tbl>
    <w:p>
      <w:pPr>
        <w:pStyle w:val="ResumeSection"/>
      </w:pPr>
      <w:r>
        <w:t>PUBLICATIONS</w:t>
      </w:r>
    </w:p>
    <w:p>
      <w:pPr>
        <w:pStyle w:val="ResumeBullet"/>
      </w:pPr>
      <w:r>
        <w:t>•  An Earnings Standard for New York City’s App-Based Drivers: Economic Analysis and Policy Assessment, July 2018.</w:t>
      </w:r>
    </w:p>
    <w:p>
      <w:pPr>
        <w:pStyle w:val="ResumeBullet"/>
      </w:pPr>
      <w:r>
        <w:t>•  Healthy Aging in Far Rockaway: Findings from the Urban Upbound Healthy Aging Initiative, April 2015.</w:t>
      </w:r>
    </w:p>
    <w:p>
      <w:pPr>
        <w:pStyle w:val="ResumeBullet"/>
      </w:pPr>
      <w:r>
        <w:t>•  Hybrid Strategies: Allocating Involvement in the Digital Age, Society for the Study of Symbolic Interaction, June 2015.</w:t>
      </w:r>
    </w:p>
    <w:sectPr w:rsidR="00FC693F" w:rsidRPr="0006063C" w:rsidSect="00034616">
      <w:pgSz w:w="12240" w:h="15840"/>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keepNext w:val="0"/>
      <w:spacing w:before="0" w:after="20" w:line="257" w:lineRule="auto"/>
      <w:jc w:val="center"/>
    </w:pPr>
    <w:rPr>
      <w:rFonts w:ascii="Arial" w:hAnsi="Arial"/>
      <w:b/>
      <w:sz w:val="26"/>
    </w:rPr>
  </w:style>
  <w:style w:type="paragraph" w:customStyle="1" w:styleId="ResumeContact">
    <w:name w:val="Resume Contact"/>
    <w:basedOn w:val="Normal"/>
    <w:pPr>
      <w:keepNext w:val="0"/>
      <w:spacing w:before="0" w:after="140" w:line="257" w:lineRule="auto"/>
      <w:jc w:val="center"/>
    </w:pPr>
    <w:rPr>
      <w:rFonts w:ascii="Arial" w:hAnsi="Arial"/>
      <w:b w:val="0"/>
      <w:sz w:val="18"/>
    </w:rPr>
  </w:style>
  <w:style w:type="paragraph" w:customStyle="1" w:styleId="ResumeSection">
    <w:name w:val="Resume Section"/>
    <w:basedOn w:val="Normal"/>
    <w:pPr>
      <w:keepNext/>
      <w:spacing w:before="160" w:after="100" w:line="257" w:lineRule="auto"/>
    </w:pPr>
    <w:rPr>
      <w:rFonts w:ascii="Arial" w:hAnsi="Arial"/>
      <w:b/>
      <w:sz w:val="21"/>
    </w:rPr>
  </w:style>
  <w:style w:type="paragraph" w:customStyle="1" w:styleId="ResumeBullet">
    <w:name w:val="Resume Bullet"/>
    <w:basedOn w:val="Normal"/>
    <w:pPr>
      <w:keepNext w:val="0"/>
      <w:spacing w:before="0" w:after="40" w:line="259" w:lineRule="auto"/>
      <w:ind w:left="346" w:hanging="216"/>
    </w:pPr>
    <w:rPr>
      <w:rFonts w:ascii="Arial" w:hAnsi="Arial"/>
      <w:b w:val="0"/>
      <w:sz w:val="18"/>
    </w:rPr>
  </w:style>
  <w:style w:type="paragraph" w:customStyle="1" w:styleId="ResumeSkillLabel">
    <w:name w:val="Resume Skill Label"/>
    <w:basedOn w:val="Normal"/>
    <w:pPr>
      <w:keepNext/>
      <w:spacing w:before="80" w:after="0" w:line="257" w:lineRule="auto"/>
    </w:pPr>
    <w:rPr>
      <w:rFonts w:ascii="Arial" w:hAnsi="Arial"/>
      <w:b/>
      <w:sz w:val="18"/>
    </w:rPr>
  </w:style>
  <w:style w:type="paragraph" w:customStyle="1" w:styleId="ResumeSkillValue">
    <w:name w:val="Resume Skill Value"/>
    <w:basedOn w:val="Normal"/>
    <w:pPr>
      <w:keepNext w:val="0"/>
      <w:spacing w:before="0" w:after="40" w:line="257" w:lineRule="auto"/>
    </w:pPr>
    <w:rPr>
      <w:rFonts w:ascii="Arial" w:hAnsi="Arial"/>
      <w:b w:val="0"/>
      <w:sz w:val="18"/>
    </w:rPr>
  </w:style>
  <w:style w:type="paragraph" w:customStyle="1" w:styleId="ResumeCompany">
    <w:name w:val="Resume Company"/>
    <w:basedOn w:val="Normal"/>
    <w:pPr>
      <w:keepNext/>
      <w:spacing w:before="160" w:after="0" w:line="257" w:lineRule="auto"/>
    </w:pPr>
    <w:rPr>
      <w:rFonts w:ascii="Arial" w:hAnsi="Arial"/>
      <w:b/>
      <w:sz w:val="18"/>
    </w:rPr>
  </w:style>
  <w:style w:type="paragraph" w:customStyle="1" w:styleId="ResumeJob">
    <w:name w:val="Resume Job"/>
    <w:basedOn w:val="Normal"/>
    <w:pPr>
      <w:keepNext/>
      <w:spacing w:before="0" w:after="60" w:line="257" w:lineRule="auto"/>
    </w:pPr>
    <w:rPr>
      <w:rFonts w:ascii="Arial" w:hAnsi="Arial"/>
      <w:b w:val="0"/>
      <w:sz w:val="18"/>
    </w:rPr>
  </w:style>
  <w:style w:type="paragraph" w:customStyle="1" w:styleId="ResumeProject">
    <w:name w:val="Resume Project"/>
    <w:basedOn w:val="Normal"/>
    <w:pPr>
      <w:keepNext/>
      <w:spacing w:before="80" w:after="20" w:line="257" w:lineRule="auto"/>
    </w:pPr>
    <w:rPr>
      <w:rFonts w:ascii="Arial" w:hAnsi="Arial"/>
      <w:b/>
      <w:sz w:val="18"/>
    </w:rPr>
  </w:style>
  <w:style w:type="paragraph" w:customStyle="1" w:styleId="ResumeSummary">
    <w:name w:val="Resume Summary"/>
    <w:basedOn w:val="Normal"/>
    <w:pPr>
      <w:spacing w:before="0" w:after="60" w:line="264" w:lineRule="auto"/>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