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BFEFB25" wp14:textId="0A8B850A">
      <w:r w:rsidR="09E1EA22">
        <w:rPr/>
        <w:t xml:space="preserve">Etape 1 </w:t>
      </w:r>
    </w:p>
    <w:p w:rsidR="09E1EA22" w:rsidRDefault="09E1EA22" w14:paraId="2BF1C5CD" w14:textId="413DCD55">
      <w:r w:rsidR="09E1EA22">
        <w:rPr/>
        <w:t>Selon les critères de l’AAP, on définit si nous répondons en présentant un projet spécifique ou l’association au global</w:t>
      </w:r>
    </w:p>
    <w:p w:rsidR="09E1EA22" w:rsidRDefault="09E1EA22" w14:paraId="273152AA" w14:textId="7B393C6B">
      <w:r w:rsidR="09E1EA22">
        <w:rPr/>
        <w:t>Le choix est porté sur la nécessité ou pas de présenter un projet local, régional ou national, les critères de soutiens du projet et les budgets estimés</w:t>
      </w:r>
    </w:p>
    <w:p w:rsidR="09E1EA22" w:rsidP="6E035B97" w:rsidRDefault="09E1EA22" w14:paraId="237A89F5" w14:textId="489A03F1">
      <w:pPr>
        <w:pStyle w:val="ListParagraph"/>
        <w:numPr>
          <w:ilvl w:val="0"/>
          <w:numId w:val="1"/>
        </w:numPr>
        <w:rPr/>
      </w:pPr>
      <w:r w:rsidR="09E1EA22">
        <w:rPr/>
        <w:t>Si le montant de financement est faible (&lt;20 000€), choix d’un projet spécifique à présenter</w:t>
      </w:r>
    </w:p>
    <w:p w:rsidR="09E1EA22" w:rsidP="6E035B97" w:rsidRDefault="09E1EA22" w14:paraId="369B2A49" w14:textId="2D8FDE24">
      <w:pPr>
        <w:pStyle w:val="ListParagraph"/>
        <w:numPr>
          <w:ilvl w:val="0"/>
          <w:numId w:val="1"/>
        </w:numPr>
        <w:rPr/>
      </w:pPr>
      <w:r w:rsidR="09E1EA22">
        <w:rPr/>
        <w:t>Si le montant de financement est fort (&gt;20 000€), possibilité de présenter l’association au global</w:t>
      </w:r>
    </w:p>
    <w:p w:rsidR="09E1EA22" w:rsidP="6E035B97" w:rsidRDefault="09E1EA22" w14:paraId="74AB1383" w14:textId="20A059BE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/>
      </w:pPr>
      <w:r w:rsidR="09E1EA22">
        <w:rPr/>
        <w:t>Priorité donnée aux pourcentages de soutien maximal de la Fondation ou du mécène sur le projet (ex : pas plus de x% du financement total du projet)</w:t>
      </w:r>
    </w:p>
    <w:p w:rsidR="6E035B97" w:rsidP="6E035B97" w:rsidRDefault="6E035B97" w14:paraId="1E9B49C5" w14:textId="4E84F465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</w:pPr>
    </w:p>
    <w:p w:rsidR="09E1EA22" w:rsidRDefault="09E1EA22" w14:paraId="256921A4" w14:textId="475C884A">
      <w:r w:rsidR="09E1EA22">
        <w:rPr/>
        <w:t>Etape 2</w:t>
      </w:r>
    </w:p>
    <w:p w:rsidR="09E1EA22" w:rsidRDefault="09E1EA22" w14:paraId="104B402C" w14:textId="7DC81433">
      <w:r w:rsidR="09E1EA22">
        <w:rPr/>
        <w:t xml:space="preserve">Remplissage de l’AAP </w:t>
      </w:r>
    </w:p>
    <w:p w:rsidR="09E1EA22" w:rsidRDefault="09E1EA22" w14:paraId="27739587" w14:textId="40A6E4EE">
      <w:r w:rsidR="09E1EA22">
        <w:rPr/>
        <w:t>Etape 3</w:t>
      </w:r>
    </w:p>
    <w:p w:rsidR="09E1EA22" w:rsidRDefault="09E1EA22" w14:paraId="04243DAB" w14:textId="6A18C6D9">
      <w:r w:rsidR="09E1EA22">
        <w:rPr/>
        <w:t>Création d’un support dédié si besoin est (rare)</w:t>
      </w:r>
    </w:p>
    <w:p w:rsidR="09E1EA22" w:rsidRDefault="09E1EA22" w14:paraId="5F4627F8" w14:textId="5CF019CC">
      <w:r w:rsidR="09E1EA22">
        <w:rPr/>
        <w:t xml:space="preserve">Etape </w:t>
      </w:r>
      <w:r w:rsidR="09E1EA22">
        <w:rPr/>
        <w:t xml:space="preserve">3 </w:t>
      </w:r>
    </w:p>
    <w:p w:rsidR="09E1EA22" w:rsidRDefault="09E1EA22" w14:paraId="07B49811" w14:textId="51899B10">
      <w:r w:rsidR="09E1EA22">
        <w:rPr/>
        <w:t>Ajout des pièces justificatives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9040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63378F"/>
    <w:rsid w:val="09E1EA22"/>
    <w:rsid w:val="310EF53C"/>
    <w:rsid w:val="33050098"/>
    <w:rsid w:val="3CD080C8"/>
    <w:rsid w:val="4D63378F"/>
    <w:rsid w:val="6E035B97"/>
    <w:rsid w:val="6F4155E1"/>
    <w:rsid w:val="7478E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8A47"/>
  <w15:chartTrackingRefBased/>
  <w15:docId w15:val="{1CA4E222-ED84-4B1B-8BBD-6E06EFF3FF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E035B9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5c6a746f72842e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4BFC7ECC49B4990247B8A81164068" ma:contentTypeVersion="8" ma:contentTypeDescription="Crée un document." ma:contentTypeScope="" ma:versionID="683c4862beda74d5c3de6b4737d05ec7">
  <xsd:schema xmlns:xsd="http://www.w3.org/2001/XMLSchema" xmlns:xs="http://www.w3.org/2001/XMLSchema" xmlns:p="http://schemas.microsoft.com/office/2006/metadata/properties" xmlns:ns2="b5778881-5351-4a93-9784-67217203632d" targetNamespace="http://schemas.microsoft.com/office/2006/metadata/properties" ma:root="true" ma:fieldsID="3f036e657e211a8eb56af1dc06efdb4d" ns2:_="">
    <xsd:import namespace="b5778881-5351-4a93-9784-6721720363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78881-5351-4a93-9784-6721720363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A271E6C-70E2-4881-8567-5682762540B4}"/>
</file>

<file path=customXml/itemProps2.xml><?xml version="1.0" encoding="utf-8"?>
<ds:datastoreItem xmlns:ds="http://schemas.openxmlformats.org/officeDocument/2006/customXml" ds:itemID="{77EF64FC-56C0-4444-82E6-B4EEA3248426}"/>
</file>

<file path=customXml/itemProps3.xml><?xml version="1.0" encoding="utf-8"?>
<ds:datastoreItem xmlns:ds="http://schemas.openxmlformats.org/officeDocument/2006/customXml" ds:itemID="{79DB6F93-713F-495B-AF02-048050A43E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Nicolas CAMO</dc:creator>
  <keywords/>
  <dc:description/>
  <dcterms:created xsi:type="dcterms:W3CDTF">2025-02-14T08:23:05.0000000Z</dcterms:created>
  <dcterms:modified xsi:type="dcterms:W3CDTF">2025-02-14T08:27:08.5992280Z</dcterms:modified>
  <lastModifiedBy>Nicolas CAMO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0x0101009354BFC7ECC49B4990247B8A81164068</vt:lpwstr>
  </property>
</Properties>
</file>