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2904FB" w14:textId="688ADE86" w:rsidR="00860117" w:rsidRDefault="00860117" w:rsidP="00860117">
      <w:pPr>
        <w:pStyle w:val="Title"/>
        <w:jc w:val="center"/>
      </w:pPr>
      <w:r>
        <w:t>IST 772 Final Exam</w:t>
      </w:r>
    </w:p>
    <w:p w14:paraId="1194AC0B" w14:textId="7CE9D1FE" w:rsidR="00860117" w:rsidRPr="00860117" w:rsidRDefault="00860117" w:rsidP="00860117">
      <w:pPr>
        <w:jc w:val="center"/>
        <w:rPr>
          <w:rStyle w:val="SubtleEmphasis"/>
        </w:rPr>
      </w:pPr>
      <w:r w:rsidRPr="00860117">
        <w:rPr>
          <w:rStyle w:val="SubtleEmphasis"/>
        </w:rPr>
        <w:t xml:space="preserve">Andrea </w:t>
      </w:r>
      <w:r w:rsidR="00CB286F">
        <w:rPr>
          <w:rStyle w:val="SubtleEmphasis"/>
        </w:rPr>
        <w:t>Brennan</w:t>
      </w:r>
    </w:p>
    <w:sdt>
      <w:sdtPr>
        <w:rPr>
          <w:rFonts w:asciiTheme="minorHAnsi" w:eastAsiaTheme="minorHAnsi" w:hAnsiTheme="minorHAnsi" w:cstheme="minorBidi"/>
          <w:color w:val="auto"/>
          <w:sz w:val="24"/>
          <w:szCs w:val="24"/>
        </w:rPr>
        <w:id w:val="518896532"/>
        <w:docPartObj>
          <w:docPartGallery w:val="Table of Contents"/>
          <w:docPartUnique/>
        </w:docPartObj>
      </w:sdtPr>
      <w:sdtEndPr>
        <w:rPr>
          <w:b/>
          <w:bCs/>
          <w:noProof/>
        </w:rPr>
      </w:sdtEndPr>
      <w:sdtContent>
        <w:p w14:paraId="0B91ED70" w14:textId="5E95E9AF" w:rsidR="00CD259D" w:rsidRDefault="00CD259D">
          <w:pPr>
            <w:pStyle w:val="TOCHeading"/>
          </w:pPr>
          <w:r>
            <w:t>Contents</w:t>
          </w:r>
        </w:p>
        <w:p w14:paraId="263C9472" w14:textId="7C88591D" w:rsidR="00A150E3" w:rsidRDefault="00CD259D">
          <w:pPr>
            <w:pStyle w:val="TOC1"/>
            <w:tabs>
              <w:tab w:val="right" w:leader="dot" w:pos="9350"/>
            </w:tabs>
            <w:rPr>
              <w:rFonts w:eastAsiaTheme="minorEastAsia"/>
              <w:noProof/>
              <w:sz w:val="22"/>
              <w:szCs w:val="22"/>
            </w:rPr>
          </w:pPr>
          <w:r>
            <w:fldChar w:fldCharType="begin"/>
          </w:r>
          <w:r>
            <w:instrText xml:space="preserve"> TOC \o "1-3" \h \z \u </w:instrText>
          </w:r>
          <w:r>
            <w:fldChar w:fldCharType="separate"/>
          </w:r>
          <w:hyperlink w:anchor="_Toc75667319" w:history="1">
            <w:r w:rsidR="00A150E3" w:rsidRPr="001D616A">
              <w:rPr>
                <w:rStyle w:val="Hyperlink"/>
                <w:noProof/>
              </w:rPr>
              <w:t>Data Overview</w:t>
            </w:r>
            <w:r w:rsidR="00A150E3">
              <w:rPr>
                <w:noProof/>
                <w:webHidden/>
              </w:rPr>
              <w:tab/>
            </w:r>
            <w:r w:rsidR="00A150E3">
              <w:rPr>
                <w:noProof/>
                <w:webHidden/>
              </w:rPr>
              <w:fldChar w:fldCharType="begin"/>
            </w:r>
            <w:r w:rsidR="00A150E3">
              <w:rPr>
                <w:noProof/>
                <w:webHidden/>
              </w:rPr>
              <w:instrText xml:space="preserve"> PAGEREF _Toc75667319 \h </w:instrText>
            </w:r>
            <w:r w:rsidR="00A150E3">
              <w:rPr>
                <w:noProof/>
                <w:webHidden/>
              </w:rPr>
            </w:r>
            <w:r w:rsidR="00A150E3">
              <w:rPr>
                <w:noProof/>
                <w:webHidden/>
              </w:rPr>
              <w:fldChar w:fldCharType="separate"/>
            </w:r>
            <w:r w:rsidR="00A150E3">
              <w:rPr>
                <w:noProof/>
                <w:webHidden/>
              </w:rPr>
              <w:t>3</w:t>
            </w:r>
            <w:r w:rsidR="00A150E3">
              <w:rPr>
                <w:noProof/>
                <w:webHidden/>
              </w:rPr>
              <w:fldChar w:fldCharType="end"/>
            </w:r>
          </w:hyperlink>
        </w:p>
        <w:p w14:paraId="7D179C06" w14:textId="5BAAAF20" w:rsidR="00A150E3" w:rsidRDefault="00206C11">
          <w:pPr>
            <w:pStyle w:val="TOC2"/>
            <w:tabs>
              <w:tab w:val="right" w:leader="dot" w:pos="9350"/>
            </w:tabs>
            <w:rPr>
              <w:rFonts w:eastAsiaTheme="minorEastAsia"/>
              <w:noProof/>
              <w:sz w:val="22"/>
              <w:szCs w:val="22"/>
            </w:rPr>
          </w:pPr>
          <w:hyperlink w:anchor="_Toc75667320" w:history="1">
            <w:r w:rsidR="00A150E3" w:rsidRPr="001D616A">
              <w:rPr>
                <w:rStyle w:val="Hyperlink"/>
                <w:noProof/>
              </w:rPr>
              <w:t>usVaccines</w:t>
            </w:r>
            <w:r w:rsidR="00A150E3">
              <w:rPr>
                <w:noProof/>
                <w:webHidden/>
              </w:rPr>
              <w:tab/>
            </w:r>
            <w:r w:rsidR="00A150E3">
              <w:rPr>
                <w:noProof/>
                <w:webHidden/>
              </w:rPr>
              <w:fldChar w:fldCharType="begin"/>
            </w:r>
            <w:r w:rsidR="00A150E3">
              <w:rPr>
                <w:noProof/>
                <w:webHidden/>
              </w:rPr>
              <w:instrText xml:space="preserve"> PAGEREF _Toc75667320 \h </w:instrText>
            </w:r>
            <w:r w:rsidR="00A150E3">
              <w:rPr>
                <w:noProof/>
                <w:webHidden/>
              </w:rPr>
            </w:r>
            <w:r w:rsidR="00A150E3">
              <w:rPr>
                <w:noProof/>
                <w:webHidden/>
              </w:rPr>
              <w:fldChar w:fldCharType="separate"/>
            </w:r>
            <w:r w:rsidR="00A150E3">
              <w:rPr>
                <w:noProof/>
                <w:webHidden/>
              </w:rPr>
              <w:t>3</w:t>
            </w:r>
            <w:r w:rsidR="00A150E3">
              <w:rPr>
                <w:noProof/>
                <w:webHidden/>
              </w:rPr>
              <w:fldChar w:fldCharType="end"/>
            </w:r>
          </w:hyperlink>
        </w:p>
        <w:p w14:paraId="0DC97E61" w14:textId="3BC12174" w:rsidR="00A150E3" w:rsidRDefault="00206C11">
          <w:pPr>
            <w:pStyle w:val="TOC2"/>
            <w:tabs>
              <w:tab w:val="right" w:leader="dot" w:pos="9350"/>
            </w:tabs>
            <w:rPr>
              <w:rFonts w:eastAsiaTheme="minorEastAsia"/>
              <w:noProof/>
              <w:sz w:val="22"/>
              <w:szCs w:val="22"/>
            </w:rPr>
          </w:pPr>
          <w:hyperlink w:anchor="_Toc75667321" w:history="1">
            <w:r w:rsidR="00A150E3" w:rsidRPr="001D616A">
              <w:rPr>
                <w:rStyle w:val="Hyperlink"/>
                <w:noProof/>
              </w:rPr>
              <w:t>allSchoolsReportStatus</w:t>
            </w:r>
            <w:r w:rsidR="00A150E3">
              <w:rPr>
                <w:noProof/>
                <w:webHidden/>
              </w:rPr>
              <w:tab/>
            </w:r>
            <w:r w:rsidR="00A150E3">
              <w:rPr>
                <w:noProof/>
                <w:webHidden/>
              </w:rPr>
              <w:fldChar w:fldCharType="begin"/>
            </w:r>
            <w:r w:rsidR="00A150E3">
              <w:rPr>
                <w:noProof/>
                <w:webHidden/>
              </w:rPr>
              <w:instrText xml:space="preserve"> PAGEREF _Toc75667321 \h </w:instrText>
            </w:r>
            <w:r w:rsidR="00A150E3">
              <w:rPr>
                <w:noProof/>
                <w:webHidden/>
              </w:rPr>
            </w:r>
            <w:r w:rsidR="00A150E3">
              <w:rPr>
                <w:noProof/>
                <w:webHidden/>
              </w:rPr>
              <w:fldChar w:fldCharType="separate"/>
            </w:r>
            <w:r w:rsidR="00A150E3">
              <w:rPr>
                <w:noProof/>
                <w:webHidden/>
              </w:rPr>
              <w:t>3</w:t>
            </w:r>
            <w:r w:rsidR="00A150E3">
              <w:rPr>
                <w:noProof/>
                <w:webHidden/>
              </w:rPr>
              <w:fldChar w:fldCharType="end"/>
            </w:r>
          </w:hyperlink>
        </w:p>
        <w:p w14:paraId="06020DCF" w14:textId="4B0D5EE7" w:rsidR="00A150E3" w:rsidRDefault="00206C11">
          <w:pPr>
            <w:pStyle w:val="TOC2"/>
            <w:tabs>
              <w:tab w:val="right" w:leader="dot" w:pos="9350"/>
            </w:tabs>
            <w:rPr>
              <w:rFonts w:eastAsiaTheme="minorEastAsia"/>
              <w:noProof/>
              <w:sz w:val="22"/>
              <w:szCs w:val="22"/>
            </w:rPr>
          </w:pPr>
          <w:hyperlink w:anchor="_Toc75667322" w:history="1">
            <w:r w:rsidR="00A150E3" w:rsidRPr="001D616A">
              <w:rPr>
                <w:rStyle w:val="Hyperlink"/>
                <w:noProof/>
              </w:rPr>
              <w:t>Districts</w:t>
            </w:r>
            <w:r w:rsidR="00A150E3">
              <w:rPr>
                <w:noProof/>
                <w:webHidden/>
              </w:rPr>
              <w:tab/>
            </w:r>
            <w:r w:rsidR="00A150E3">
              <w:rPr>
                <w:noProof/>
                <w:webHidden/>
              </w:rPr>
              <w:fldChar w:fldCharType="begin"/>
            </w:r>
            <w:r w:rsidR="00A150E3">
              <w:rPr>
                <w:noProof/>
                <w:webHidden/>
              </w:rPr>
              <w:instrText xml:space="preserve"> PAGEREF _Toc75667322 \h </w:instrText>
            </w:r>
            <w:r w:rsidR="00A150E3">
              <w:rPr>
                <w:noProof/>
                <w:webHidden/>
              </w:rPr>
            </w:r>
            <w:r w:rsidR="00A150E3">
              <w:rPr>
                <w:noProof/>
                <w:webHidden/>
              </w:rPr>
              <w:fldChar w:fldCharType="separate"/>
            </w:r>
            <w:r w:rsidR="00A150E3">
              <w:rPr>
                <w:noProof/>
                <w:webHidden/>
              </w:rPr>
              <w:t>3</w:t>
            </w:r>
            <w:r w:rsidR="00A150E3">
              <w:rPr>
                <w:noProof/>
                <w:webHidden/>
              </w:rPr>
              <w:fldChar w:fldCharType="end"/>
            </w:r>
          </w:hyperlink>
        </w:p>
        <w:p w14:paraId="17D86504" w14:textId="3C7DEAC4" w:rsidR="00A150E3" w:rsidRDefault="00206C11">
          <w:pPr>
            <w:pStyle w:val="TOC1"/>
            <w:tabs>
              <w:tab w:val="right" w:leader="dot" w:pos="9350"/>
            </w:tabs>
            <w:rPr>
              <w:rFonts w:eastAsiaTheme="minorEastAsia"/>
              <w:noProof/>
              <w:sz w:val="22"/>
              <w:szCs w:val="22"/>
            </w:rPr>
          </w:pPr>
          <w:hyperlink w:anchor="_Toc75667323" w:history="1">
            <w:r w:rsidR="00A150E3" w:rsidRPr="001D616A">
              <w:rPr>
                <w:rStyle w:val="Hyperlink"/>
                <w:noProof/>
              </w:rPr>
              <w:t>Descriptive Analysis</w:t>
            </w:r>
            <w:r w:rsidR="00A150E3">
              <w:rPr>
                <w:noProof/>
                <w:webHidden/>
              </w:rPr>
              <w:tab/>
            </w:r>
            <w:r w:rsidR="00A150E3">
              <w:rPr>
                <w:noProof/>
                <w:webHidden/>
              </w:rPr>
              <w:fldChar w:fldCharType="begin"/>
            </w:r>
            <w:r w:rsidR="00A150E3">
              <w:rPr>
                <w:noProof/>
                <w:webHidden/>
              </w:rPr>
              <w:instrText xml:space="preserve"> PAGEREF _Toc75667323 \h </w:instrText>
            </w:r>
            <w:r w:rsidR="00A150E3">
              <w:rPr>
                <w:noProof/>
                <w:webHidden/>
              </w:rPr>
            </w:r>
            <w:r w:rsidR="00A150E3">
              <w:rPr>
                <w:noProof/>
                <w:webHidden/>
              </w:rPr>
              <w:fldChar w:fldCharType="separate"/>
            </w:r>
            <w:r w:rsidR="00A150E3">
              <w:rPr>
                <w:noProof/>
                <w:webHidden/>
              </w:rPr>
              <w:t>5</w:t>
            </w:r>
            <w:r w:rsidR="00A150E3">
              <w:rPr>
                <w:noProof/>
                <w:webHidden/>
              </w:rPr>
              <w:fldChar w:fldCharType="end"/>
            </w:r>
          </w:hyperlink>
        </w:p>
        <w:p w14:paraId="63A80160" w14:textId="1B5AF2EE" w:rsidR="00A150E3" w:rsidRDefault="00206C11">
          <w:pPr>
            <w:pStyle w:val="TOC2"/>
            <w:tabs>
              <w:tab w:val="right" w:leader="dot" w:pos="9350"/>
            </w:tabs>
            <w:rPr>
              <w:rFonts w:eastAsiaTheme="minorEastAsia"/>
              <w:noProof/>
              <w:sz w:val="22"/>
              <w:szCs w:val="22"/>
            </w:rPr>
          </w:pPr>
          <w:hyperlink w:anchor="_Toc75667324" w:history="1">
            <w:r w:rsidR="00A150E3" w:rsidRPr="001D616A">
              <w:rPr>
                <w:rStyle w:val="Hyperlink"/>
                <w:noProof/>
              </w:rPr>
              <w:t>Vaccination Rates Over Time</w:t>
            </w:r>
            <w:r w:rsidR="00A150E3">
              <w:rPr>
                <w:noProof/>
                <w:webHidden/>
              </w:rPr>
              <w:tab/>
            </w:r>
            <w:r w:rsidR="00A150E3">
              <w:rPr>
                <w:noProof/>
                <w:webHidden/>
              </w:rPr>
              <w:fldChar w:fldCharType="begin"/>
            </w:r>
            <w:r w:rsidR="00A150E3">
              <w:rPr>
                <w:noProof/>
                <w:webHidden/>
              </w:rPr>
              <w:instrText xml:space="preserve"> PAGEREF _Toc75667324 \h </w:instrText>
            </w:r>
            <w:r w:rsidR="00A150E3">
              <w:rPr>
                <w:noProof/>
                <w:webHidden/>
              </w:rPr>
            </w:r>
            <w:r w:rsidR="00A150E3">
              <w:rPr>
                <w:noProof/>
                <w:webHidden/>
              </w:rPr>
              <w:fldChar w:fldCharType="separate"/>
            </w:r>
            <w:r w:rsidR="00A150E3">
              <w:rPr>
                <w:noProof/>
                <w:webHidden/>
              </w:rPr>
              <w:t>5</w:t>
            </w:r>
            <w:r w:rsidR="00A150E3">
              <w:rPr>
                <w:noProof/>
                <w:webHidden/>
              </w:rPr>
              <w:fldChar w:fldCharType="end"/>
            </w:r>
          </w:hyperlink>
        </w:p>
        <w:p w14:paraId="3F499F2F" w14:textId="0EC1355B" w:rsidR="00A150E3" w:rsidRDefault="00206C11">
          <w:pPr>
            <w:pStyle w:val="TOC2"/>
            <w:tabs>
              <w:tab w:val="right" w:leader="dot" w:pos="9350"/>
            </w:tabs>
            <w:rPr>
              <w:rFonts w:eastAsiaTheme="minorEastAsia"/>
              <w:noProof/>
              <w:sz w:val="22"/>
              <w:szCs w:val="22"/>
            </w:rPr>
          </w:pPr>
          <w:hyperlink w:anchor="_Toc75667325" w:history="1">
            <w:r w:rsidR="00A150E3" w:rsidRPr="001D616A">
              <w:rPr>
                <w:rStyle w:val="Hyperlink"/>
                <w:noProof/>
              </w:rPr>
              <w:t>Reporting Proportion Analysis</w:t>
            </w:r>
            <w:r w:rsidR="00A150E3">
              <w:rPr>
                <w:noProof/>
                <w:webHidden/>
              </w:rPr>
              <w:tab/>
            </w:r>
            <w:r w:rsidR="00A150E3">
              <w:rPr>
                <w:noProof/>
                <w:webHidden/>
              </w:rPr>
              <w:fldChar w:fldCharType="begin"/>
            </w:r>
            <w:r w:rsidR="00A150E3">
              <w:rPr>
                <w:noProof/>
                <w:webHidden/>
              </w:rPr>
              <w:instrText xml:space="preserve"> PAGEREF _Toc75667325 \h </w:instrText>
            </w:r>
            <w:r w:rsidR="00A150E3">
              <w:rPr>
                <w:noProof/>
                <w:webHidden/>
              </w:rPr>
            </w:r>
            <w:r w:rsidR="00A150E3">
              <w:rPr>
                <w:noProof/>
                <w:webHidden/>
              </w:rPr>
              <w:fldChar w:fldCharType="separate"/>
            </w:r>
            <w:r w:rsidR="00A150E3">
              <w:rPr>
                <w:noProof/>
                <w:webHidden/>
              </w:rPr>
              <w:t>11</w:t>
            </w:r>
            <w:r w:rsidR="00A150E3">
              <w:rPr>
                <w:noProof/>
                <w:webHidden/>
              </w:rPr>
              <w:fldChar w:fldCharType="end"/>
            </w:r>
          </w:hyperlink>
        </w:p>
        <w:p w14:paraId="066CA9B7" w14:textId="5CBF611F" w:rsidR="00A150E3" w:rsidRDefault="00206C11">
          <w:pPr>
            <w:pStyle w:val="TOC2"/>
            <w:tabs>
              <w:tab w:val="right" w:leader="dot" w:pos="9350"/>
            </w:tabs>
            <w:rPr>
              <w:rFonts w:eastAsiaTheme="minorEastAsia"/>
              <w:noProof/>
              <w:sz w:val="22"/>
              <w:szCs w:val="22"/>
            </w:rPr>
          </w:pPr>
          <w:hyperlink w:anchor="_Toc75667326" w:history="1">
            <w:r w:rsidR="00A150E3" w:rsidRPr="001D616A">
              <w:rPr>
                <w:rStyle w:val="Hyperlink"/>
                <w:noProof/>
              </w:rPr>
              <w:t>California 2013 Vaccination Rates</w:t>
            </w:r>
            <w:r w:rsidR="00A150E3">
              <w:rPr>
                <w:noProof/>
                <w:webHidden/>
              </w:rPr>
              <w:tab/>
            </w:r>
            <w:r w:rsidR="00A150E3">
              <w:rPr>
                <w:noProof/>
                <w:webHidden/>
              </w:rPr>
              <w:fldChar w:fldCharType="begin"/>
            </w:r>
            <w:r w:rsidR="00A150E3">
              <w:rPr>
                <w:noProof/>
                <w:webHidden/>
              </w:rPr>
              <w:instrText xml:space="preserve"> PAGEREF _Toc75667326 \h </w:instrText>
            </w:r>
            <w:r w:rsidR="00A150E3">
              <w:rPr>
                <w:noProof/>
                <w:webHidden/>
              </w:rPr>
            </w:r>
            <w:r w:rsidR="00A150E3">
              <w:rPr>
                <w:noProof/>
                <w:webHidden/>
              </w:rPr>
              <w:fldChar w:fldCharType="separate"/>
            </w:r>
            <w:r w:rsidR="00A150E3">
              <w:rPr>
                <w:noProof/>
                <w:webHidden/>
              </w:rPr>
              <w:t>12</w:t>
            </w:r>
            <w:r w:rsidR="00A150E3">
              <w:rPr>
                <w:noProof/>
                <w:webHidden/>
              </w:rPr>
              <w:fldChar w:fldCharType="end"/>
            </w:r>
          </w:hyperlink>
        </w:p>
        <w:p w14:paraId="11B78A94" w14:textId="251FFD02" w:rsidR="00A150E3" w:rsidRDefault="00206C11">
          <w:pPr>
            <w:pStyle w:val="TOC2"/>
            <w:tabs>
              <w:tab w:val="right" w:leader="dot" w:pos="9350"/>
            </w:tabs>
            <w:rPr>
              <w:rFonts w:eastAsiaTheme="minorEastAsia"/>
              <w:noProof/>
              <w:sz w:val="22"/>
              <w:szCs w:val="22"/>
            </w:rPr>
          </w:pPr>
          <w:hyperlink w:anchor="_Toc75667327" w:history="1">
            <w:r w:rsidR="00A150E3" w:rsidRPr="001D616A">
              <w:rPr>
                <w:rStyle w:val="Hyperlink"/>
                <w:noProof/>
              </w:rPr>
              <w:t>Correlations</w:t>
            </w:r>
            <w:r w:rsidR="00A150E3">
              <w:rPr>
                <w:noProof/>
                <w:webHidden/>
              </w:rPr>
              <w:tab/>
            </w:r>
            <w:r w:rsidR="00A150E3">
              <w:rPr>
                <w:noProof/>
                <w:webHidden/>
              </w:rPr>
              <w:fldChar w:fldCharType="begin"/>
            </w:r>
            <w:r w:rsidR="00A150E3">
              <w:rPr>
                <w:noProof/>
                <w:webHidden/>
              </w:rPr>
              <w:instrText xml:space="preserve"> PAGEREF _Toc75667327 \h </w:instrText>
            </w:r>
            <w:r w:rsidR="00A150E3">
              <w:rPr>
                <w:noProof/>
                <w:webHidden/>
              </w:rPr>
            </w:r>
            <w:r w:rsidR="00A150E3">
              <w:rPr>
                <w:noProof/>
                <w:webHidden/>
              </w:rPr>
              <w:fldChar w:fldCharType="separate"/>
            </w:r>
            <w:r w:rsidR="00A150E3">
              <w:rPr>
                <w:noProof/>
                <w:webHidden/>
              </w:rPr>
              <w:t>13</w:t>
            </w:r>
            <w:r w:rsidR="00A150E3">
              <w:rPr>
                <w:noProof/>
                <w:webHidden/>
              </w:rPr>
              <w:fldChar w:fldCharType="end"/>
            </w:r>
          </w:hyperlink>
        </w:p>
        <w:p w14:paraId="494C12FA" w14:textId="5E262551" w:rsidR="00A150E3" w:rsidRDefault="00206C11">
          <w:pPr>
            <w:pStyle w:val="TOC2"/>
            <w:tabs>
              <w:tab w:val="right" w:leader="dot" w:pos="9350"/>
            </w:tabs>
            <w:rPr>
              <w:rFonts w:eastAsiaTheme="minorEastAsia"/>
              <w:noProof/>
              <w:sz w:val="22"/>
              <w:szCs w:val="22"/>
            </w:rPr>
          </w:pPr>
          <w:hyperlink w:anchor="_Toc75667328" w:history="1">
            <w:r w:rsidR="00A150E3" w:rsidRPr="001D616A">
              <w:rPr>
                <w:rStyle w:val="Hyperlink"/>
                <w:noProof/>
              </w:rPr>
              <w:t>Predictive Analysis</w:t>
            </w:r>
            <w:r w:rsidR="00A150E3">
              <w:rPr>
                <w:noProof/>
                <w:webHidden/>
              </w:rPr>
              <w:tab/>
            </w:r>
            <w:r w:rsidR="00A150E3">
              <w:rPr>
                <w:noProof/>
                <w:webHidden/>
              </w:rPr>
              <w:fldChar w:fldCharType="begin"/>
            </w:r>
            <w:r w:rsidR="00A150E3">
              <w:rPr>
                <w:noProof/>
                <w:webHidden/>
              </w:rPr>
              <w:instrText xml:space="preserve"> PAGEREF _Toc75667328 \h </w:instrText>
            </w:r>
            <w:r w:rsidR="00A150E3">
              <w:rPr>
                <w:noProof/>
                <w:webHidden/>
              </w:rPr>
            </w:r>
            <w:r w:rsidR="00A150E3">
              <w:rPr>
                <w:noProof/>
                <w:webHidden/>
              </w:rPr>
              <w:fldChar w:fldCharType="separate"/>
            </w:r>
            <w:r w:rsidR="00A150E3">
              <w:rPr>
                <w:noProof/>
                <w:webHidden/>
              </w:rPr>
              <w:t>17</w:t>
            </w:r>
            <w:r w:rsidR="00A150E3">
              <w:rPr>
                <w:noProof/>
                <w:webHidden/>
              </w:rPr>
              <w:fldChar w:fldCharType="end"/>
            </w:r>
          </w:hyperlink>
        </w:p>
        <w:p w14:paraId="0680D80A" w14:textId="16B56D19" w:rsidR="00A150E3" w:rsidRDefault="00206C11">
          <w:pPr>
            <w:pStyle w:val="TOC3"/>
            <w:tabs>
              <w:tab w:val="right" w:leader="dot" w:pos="9350"/>
            </w:tabs>
            <w:rPr>
              <w:rFonts w:eastAsiaTheme="minorEastAsia"/>
              <w:noProof/>
              <w:sz w:val="22"/>
              <w:szCs w:val="22"/>
            </w:rPr>
          </w:pPr>
          <w:hyperlink w:anchor="_Toc75667329" w:history="1">
            <w:r w:rsidR="00A150E3" w:rsidRPr="001D616A">
              <w:rPr>
                <w:rStyle w:val="Hyperlink"/>
                <w:noProof/>
              </w:rPr>
              <w:t>Reporting Rate</w:t>
            </w:r>
            <w:r w:rsidR="00A150E3">
              <w:rPr>
                <w:noProof/>
                <w:webHidden/>
              </w:rPr>
              <w:tab/>
            </w:r>
            <w:r w:rsidR="00A150E3">
              <w:rPr>
                <w:noProof/>
                <w:webHidden/>
              </w:rPr>
              <w:fldChar w:fldCharType="begin"/>
            </w:r>
            <w:r w:rsidR="00A150E3">
              <w:rPr>
                <w:noProof/>
                <w:webHidden/>
              </w:rPr>
              <w:instrText xml:space="preserve"> PAGEREF _Toc75667329 \h </w:instrText>
            </w:r>
            <w:r w:rsidR="00A150E3">
              <w:rPr>
                <w:noProof/>
                <w:webHidden/>
              </w:rPr>
            </w:r>
            <w:r w:rsidR="00A150E3">
              <w:rPr>
                <w:noProof/>
                <w:webHidden/>
              </w:rPr>
              <w:fldChar w:fldCharType="separate"/>
            </w:r>
            <w:r w:rsidR="00A150E3">
              <w:rPr>
                <w:noProof/>
                <w:webHidden/>
              </w:rPr>
              <w:t>17</w:t>
            </w:r>
            <w:r w:rsidR="00A150E3">
              <w:rPr>
                <w:noProof/>
                <w:webHidden/>
              </w:rPr>
              <w:fldChar w:fldCharType="end"/>
            </w:r>
          </w:hyperlink>
        </w:p>
        <w:p w14:paraId="17ECBB98" w14:textId="4C5DDD82" w:rsidR="00A150E3" w:rsidRDefault="00206C11">
          <w:pPr>
            <w:pStyle w:val="TOC3"/>
            <w:tabs>
              <w:tab w:val="right" w:leader="dot" w:pos="9350"/>
            </w:tabs>
            <w:rPr>
              <w:rFonts w:eastAsiaTheme="minorEastAsia"/>
              <w:noProof/>
              <w:sz w:val="22"/>
              <w:szCs w:val="22"/>
            </w:rPr>
          </w:pPr>
          <w:hyperlink w:anchor="_Toc75667330" w:history="1">
            <w:r w:rsidR="00A150E3" w:rsidRPr="001D616A">
              <w:rPr>
                <w:rStyle w:val="Hyperlink"/>
                <w:noProof/>
              </w:rPr>
              <w:t>Vaccine Rate</w:t>
            </w:r>
            <w:r w:rsidR="00A150E3">
              <w:rPr>
                <w:noProof/>
                <w:webHidden/>
              </w:rPr>
              <w:tab/>
            </w:r>
            <w:r w:rsidR="00A150E3">
              <w:rPr>
                <w:noProof/>
                <w:webHidden/>
              </w:rPr>
              <w:fldChar w:fldCharType="begin"/>
            </w:r>
            <w:r w:rsidR="00A150E3">
              <w:rPr>
                <w:noProof/>
                <w:webHidden/>
              </w:rPr>
              <w:instrText xml:space="preserve"> PAGEREF _Toc75667330 \h </w:instrText>
            </w:r>
            <w:r w:rsidR="00A150E3">
              <w:rPr>
                <w:noProof/>
                <w:webHidden/>
              </w:rPr>
            </w:r>
            <w:r w:rsidR="00A150E3">
              <w:rPr>
                <w:noProof/>
                <w:webHidden/>
              </w:rPr>
              <w:fldChar w:fldCharType="separate"/>
            </w:r>
            <w:r w:rsidR="00A150E3">
              <w:rPr>
                <w:noProof/>
                <w:webHidden/>
              </w:rPr>
              <w:t>22</w:t>
            </w:r>
            <w:r w:rsidR="00A150E3">
              <w:rPr>
                <w:noProof/>
                <w:webHidden/>
              </w:rPr>
              <w:fldChar w:fldCharType="end"/>
            </w:r>
          </w:hyperlink>
        </w:p>
        <w:p w14:paraId="6FE58664" w14:textId="5CC392CB" w:rsidR="00A150E3" w:rsidRDefault="00206C11">
          <w:pPr>
            <w:pStyle w:val="TOC2"/>
            <w:tabs>
              <w:tab w:val="right" w:leader="dot" w:pos="9350"/>
            </w:tabs>
            <w:rPr>
              <w:rFonts w:eastAsiaTheme="minorEastAsia"/>
              <w:noProof/>
              <w:sz w:val="22"/>
              <w:szCs w:val="22"/>
            </w:rPr>
          </w:pPr>
          <w:hyperlink w:anchor="_Toc75667331" w:history="1">
            <w:r w:rsidR="00A150E3" w:rsidRPr="001D616A">
              <w:rPr>
                <w:rStyle w:val="Hyperlink"/>
                <w:noProof/>
              </w:rPr>
              <w:t>Conclusion</w:t>
            </w:r>
            <w:r w:rsidR="00A150E3">
              <w:rPr>
                <w:noProof/>
                <w:webHidden/>
              </w:rPr>
              <w:tab/>
            </w:r>
            <w:r w:rsidR="00A150E3">
              <w:rPr>
                <w:noProof/>
                <w:webHidden/>
              </w:rPr>
              <w:fldChar w:fldCharType="begin"/>
            </w:r>
            <w:r w:rsidR="00A150E3">
              <w:rPr>
                <w:noProof/>
                <w:webHidden/>
              </w:rPr>
              <w:instrText xml:space="preserve"> PAGEREF _Toc75667331 \h </w:instrText>
            </w:r>
            <w:r w:rsidR="00A150E3">
              <w:rPr>
                <w:noProof/>
                <w:webHidden/>
              </w:rPr>
            </w:r>
            <w:r w:rsidR="00A150E3">
              <w:rPr>
                <w:noProof/>
                <w:webHidden/>
              </w:rPr>
              <w:fldChar w:fldCharType="separate"/>
            </w:r>
            <w:r w:rsidR="00A150E3">
              <w:rPr>
                <w:noProof/>
                <w:webHidden/>
              </w:rPr>
              <w:t>27</w:t>
            </w:r>
            <w:r w:rsidR="00A150E3">
              <w:rPr>
                <w:noProof/>
                <w:webHidden/>
              </w:rPr>
              <w:fldChar w:fldCharType="end"/>
            </w:r>
          </w:hyperlink>
        </w:p>
        <w:p w14:paraId="536191CE" w14:textId="13334DF9" w:rsidR="00A150E3" w:rsidRDefault="00206C11">
          <w:pPr>
            <w:pStyle w:val="TOC2"/>
            <w:tabs>
              <w:tab w:val="right" w:leader="dot" w:pos="9350"/>
            </w:tabs>
            <w:rPr>
              <w:rFonts w:eastAsiaTheme="minorEastAsia"/>
              <w:noProof/>
              <w:sz w:val="22"/>
              <w:szCs w:val="22"/>
            </w:rPr>
          </w:pPr>
          <w:hyperlink w:anchor="_Toc75667332" w:history="1">
            <w:r w:rsidR="00A150E3" w:rsidRPr="001D616A">
              <w:rPr>
                <w:rStyle w:val="Hyperlink"/>
                <w:noProof/>
              </w:rPr>
              <w:t>Recommendations</w:t>
            </w:r>
            <w:r w:rsidR="00A150E3">
              <w:rPr>
                <w:noProof/>
                <w:webHidden/>
              </w:rPr>
              <w:tab/>
            </w:r>
            <w:r w:rsidR="00A150E3">
              <w:rPr>
                <w:noProof/>
                <w:webHidden/>
              </w:rPr>
              <w:fldChar w:fldCharType="begin"/>
            </w:r>
            <w:r w:rsidR="00A150E3">
              <w:rPr>
                <w:noProof/>
                <w:webHidden/>
              </w:rPr>
              <w:instrText xml:space="preserve"> PAGEREF _Toc75667332 \h </w:instrText>
            </w:r>
            <w:r w:rsidR="00A150E3">
              <w:rPr>
                <w:noProof/>
                <w:webHidden/>
              </w:rPr>
            </w:r>
            <w:r w:rsidR="00A150E3">
              <w:rPr>
                <w:noProof/>
                <w:webHidden/>
              </w:rPr>
              <w:fldChar w:fldCharType="separate"/>
            </w:r>
            <w:r w:rsidR="00A150E3">
              <w:rPr>
                <w:noProof/>
                <w:webHidden/>
              </w:rPr>
              <w:t>28</w:t>
            </w:r>
            <w:r w:rsidR="00A150E3">
              <w:rPr>
                <w:noProof/>
                <w:webHidden/>
              </w:rPr>
              <w:fldChar w:fldCharType="end"/>
            </w:r>
          </w:hyperlink>
        </w:p>
        <w:p w14:paraId="61235FD4" w14:textId="1D1A91B0" w:rsidR="00A150E3" w:rsidRDefault="00206C11">
          <w:pPr>
            <w:pStyle w:val="TOC1"/>
            <w:tabs>
              <w:tab w:val="right" w:leader="dot" w:pos="9350"/>
            </w:tabs>
            <w:rPr>
              <w:rFonts w:eastAsiaTheme="minorEastAsia"/>
              <w:noProof/>
              <w:sz w:val="22"/>
              <w:szCs w:val="22"/>
            </w:rPr>
          </w:pPr>
          <w:hyperlink w:anchor="_Toc75667333" w:history="1">
            <w:r w:rsidR="00A150E3" w:rsidRPr="001D616A">
              <w:rPr>
                <w:rStyle w:val="Hyperlink"/>
                <w:noProof/>
              </w:rPr>
              <w:t>Appendix A:  Q&amp;A</w:t>
            </w:r>
            <w:r w:rsidR="00A150E3">
              <w:rPr>
                <w:noProof/>
                <w:webHidden/>
              </w:rPr>
              <w:tab/>
            </w:r>
            <w:r w:rsidR="00A150E3">
              <w:rPr>
                <w:noProof/>
                <w:webHidden/>
              </w:rPr>
              <w:fldChar w:fldCharType="begin"/>
            </w:r>
            <w:r w:rsidR="00A150E3">
              <w:rPr>
                <w:noProof/>
                <w:webHidden/>
              </w:rPr>
              <w:instrText xml:space="preserve"> PAGEREF _Toc75667333 \h </w:instrText>
            </w:r>
            <w:r w:rsidR="00A150E3">
              <w:rPr>
                <w:noProof/>
                <w:webHidden/>
              </w:rPr>
            </w:r>
            <w:r w:rsidR="00A150E3">
              <w:rPr>
                <w:noProof/>
                <w:webHidden/>
              </w:rPr>
              <w:fldChar w:fldCharType="separate"/>
            </w:r>
            <w:r w:rsidR="00A150E3">
              <w:rPr>
                <w:noProof/>
                <w:webHidden/>
              </w:rPr>
              <w:t>29</w:t>
            </w:r>
            <w:r w:rsidR="00A150E3">
              <w:rPr>
                <w:noProof/>
                <w:webHidden/>
              </w:rPr>
              <w:fldChar w:fldCharType="end"/>
            </w:r>
          </w:hyperlink>
        </w:p>
        <w:p w14:paraId="2520399C" w14:textId="263B3A24" w:rsidR="00A150E3" w:rsidRDefault="00206C11">
          <w:pPr>
            <w:pStyle w:val="TOC2"/>
            <w:tabs>
              <w:tab w:val="right" w:leader="dot" w:pos="9350"/>
            </w:tabs>
            <w:rPr>
              <w:rFonts w:eastAsiaTheme="minorEastAsia"/>
              <w:noProof/>
              <w:sz w:val="22"/>
              <w:szCs w:val="22"/>
            </w:rPr>
          </w:pPr>
          <w:hyperlink w:anchor="_Toc75667334" w:history="1">
            <w:r w:rsidR="00A150E3" w:rsidRPr="001D616A">
              <w:rPr>
                <w:rStyle w:val="Hyperlink"/>
                <w:noProof/>
              </w:rPr>
              <w:t>Question 1a:  How have U.S. vaccination rates varied over time?</w:t>
            </w:r>
            <w:r w:rsidR="00A150E3">
              <w:rPr>
                <w:noProof/>
                <w:webHidden/>
              </w:rPr>
              <w:tab/>
            </w:r>
            <w:r w:rsidR="00A150E3">
              <w:rPr>
                <w:noProof/>
                <w:webHidden/>
              </w:rPr>
              <w:fldChar w:fldCharType="begin"/>
            </w:r>
            <w:r w:rsidR="00A150E3">
              <w:rPr>
                <w:noProof/>
                <w:webHidden/>
              </w:rPr>
              <w:instrText xml:space="preserve"> PAGEREF _Toc75667334 \h </w:instrText>
            </w:r>
            <w:r w:rsidR="00A150E3">
              <w:rPr>
                <w:noProof/>
                <w:webHidden/>
              </w:rPr>
            </w:r>
            <w:r w:rsidR="00A150E3">
              <w:rPr>
                <w:noProof/>
                <w:webHidden/>
              </w:rPr>
              <w:fldChar w:fldCharType="separate"/>
            </w:r>
            <w:r w:rsidR="00A150E3">
              <w:rPr>
                <w:noProof/>
                <w:webHidden/>
              </w:rPr>
              <w:t>29</w:t>
            </w:r>
            <w:r w:rsidR="00A150E3">
              <w:rPr>
                <w:noProof/>
                <w:webHidden/>
              </w:rPr>
              <w:fldChar w:fldCharType="end"/>
            </w:r>
          </w:hyperlink>
        </w:p>
        <w:p w14:paraId="604ED73C" w14:textId="084B742C" w:rsidR="00A150E3" w:rsidRDefault="00206C11">
          <w:pPr>
            <w:pStyle w:val="TOC2"/>
            <w:tabs>
              <w:tab w:val="right" w:leader="dot" w:pos="9350"/>
            </w:tabs>
            <w:rPr>
              <w:rFonts w:eastAsiaTheme="minorEastAsia"/>
              <w:noProof/>
              <w:sz w:val="22"/>
              <w:szCs w:val="22"/>
            </w:rPr>
          </w:pPr>
          <w:hyperlink w:anchor="_Toc75667335" w:history="1">
            <w:r w:rsidR="00A150E3" w:rsidRPr="001D616A">
              <w:rPr>
                <w:rStyle w:val="Hyperlink"/>
                <w:noProof/>
              </w:rPr>
              <w:t>Question 1b: Are vaccination rates increasing or decreasing?</w:t>
            </w:r>
            <w:r w:rsidR="00A150E3">
              <w:rPr>
                <w:noProof/>
                <w:webHidden/>
              </w:rPr>
              <w:tab/>
            </w:r>
            <w:r w:rsidR="00A150E3">
              <w:rPr>
                <w:noProof/>
                <w:webHidden/>
              </w:rPr>
              <w:fldChar w:fldCharType="begin"/>
            </w:r>
            <w:r w:rsidR="00A150E3">
              <w:rPr>
                <w:noProof/>
                <w:webHidden/>
              </w:rPr>
              <w:instrText xml:space="preserve"> PAGEREF _Toc75667335 \h </w:instrText>
            </w:r>
            <w:r w:rsidR="00A150E3">
              <w:rPr>
                <w:noProof/>
                <w:webHidden/>
              </w:rPr>
            </w:r>
            <w:r w:rsidR="00A150E3">
              <w:rPr>
                <w:noProof/>
                <w:webHidden/>
              </w:rPr>
              <w:fldChar w:fldCharType="separate"/>
            </w:r>
            <w:r w:rsidR="00A150E3">
              <w:rPr>
                <w:noProof/>
                <w:webHidden/>
              </w:rPr>
              <w:t>29</w:t>
            </w:r>
            <w:r w:rsidR="00A150E3">
              <w:rPr>
                <w:noProof/>
                <w:webHidden/>
              </w:rPr>
              <w:fldChar w:fldCharType="end"/>
            </w:r>
          </w:hyperlink>
        </w:p>
        <w:p w14:paraId="4BA3F02A" w14:textId="18CBAC30" w:rsidR="00A150E3" w:rsidRDefault="00206C11">
          <w:pPr>
            <w:pStyle w:val="TOC2"/>
            <w:tabs>
              <w:tab w:val="right" w:leader="dot" w:pos="9350"/>
            </w:tabs>
            <w:rPr>
              <w:rFonts w:eastAsiaTheme="minorEastAsia"/>
              <w:noProof/>
              <w:sz w:val="22"/>
              <w:szCs w:val="22"/>
            </w:rPr>
          </w:pPr>
          <w:hyperlink w:anchor="_Toc75667336" w:history="1">
            <w:r w:rsidR="00A150E3" w:rsidRPr="001D616A">
              <w:rPr>
                <w:rStyle w:val="Hyperlink"/>
                <w:noProof/>
              </w:rPr>
              <w:t>Questions 1c:  Which vaccination has the highest rate at the conclusion of the time series?</w:t>
            </w:r>
            <w:r w:rsidR="00A150E3">
              <w:rPr>
                <w:noProof/>
                <w:webHidden/>
              </w:rPr>
              <w:tab/>
            </w:r>
            <w:r w:rsidR="00A150E3">
              <w:rPr>
                <w:noProof/>
                <w:webHidden/>
              </w:rPr>
              <w:fldChar w:fldCharType="begin"/>
            </w:r>
            <w:r w:rsidR="00A150E3">
              <w:rPr>
                <w:noProof/>
                <w:webHidden/>
              </w:rPr>
              <w:instrText xml:space="preserve"> PAGEREF _Toc75667336 \h </w:instrText>
            </w:r>
            <w:r w:rsidR="00A150E3">
              <w:rPr>
                <w:noProof/>
                <w:webHidden/>
              </w:rPr>
            </w:r>
            <w:r w:rsidR="00A150E3">
              <w:rPr>
                <w:noProof/>
                <w:webHidden/>
              </w:rPr>
              <w:fldChar w:fldCharType="separate"/>
            </w:r>
            <w:r w:rsidR="00A150E3">
              <w:rPr>
                <w:noProof/>
                <w:webHidden/>
              </w:rPr>
              <w:t>29</w:t>
            </w:r>
            <w:r w:rsidR="00A150E3">
              <w:rPr>
                <w:noProof/>
                <w:webHidden/>
              </w:rPr>
              <w:fldChar w:fldCharType="end"/>
            </w:r>
          </w:hyperlink>
        </w:p>
        <w:p w14:paraId="6B414D27" w14:textId="3C147DAE" w:rsidR="00A150E3" w:rsidRDefault="00206C11">
          <w:pPr>
            <w:pStyle w:val="TOC2"/>
            <w:tabs>
              <w:tab w:val="right" w:leader="dot" w:pos="9350"/>
            </w:tabs>
            <w:rPr>
              <w:rFonts w:eastAsiaTheme="minorEastAsia"/>
              <w:noProof/>
              <w:sz w:val="22"/>
              <w:szCs w:val="22"/>
            </w:rPr>
          </w:pPr>
          <w:hyperlink w:anchor="_Toc75667337" w:history="1">
            <w:r w:rsidR="00A150E3" w:rsidRPr="001D616A">
              <w:rPr>
                <w:rStyle w:val="Hyperlink"/>
                <w:noProof/>
              </w:rPr>
              <w:t>Question 1d:  Which vaccination has the lowest rate at the conclusion of the time series?</w:t>
            </w:r>
            <w:r w:rsidR="00A150E3">
              <w:rPr>
                <w:noProof/>
                <w:webHidden/>
              </w:rPr>
              <w:tab/>
            </w:r>
            <w:r w:rsidR="00A150E3">
              <w:rPr>
                <w:noProof/>
                <w:webHidden/>
              </w:rPr>
              <w:fldChar w:fldCharType="begin"/>
            </w:r>
            <w:r w:rsidR="00A150E3">
              <w:rPr>
                <w:noProof/>
                <w:webHidden/>
              </w:rPr>
              <w:instrText xml:space="preserve"> PAGEREF _Toc75667337 \h </w:instrText>
            </w:r>
            <w:r w:rsidR="00A150E3">
              <w:rPr>
                <w:noProof/>
                <w:webHidden/>
              </w:rPr>
            </w:r>
            <w:r w:rsidR="00A150E3">
              <w:rPr>
                <w:noProof/>
                <w:webHidden/>
              </w:rPr>
              <w:fldChar w:fldCharType="separate"/>
            </w:r>
            <w:r w:rsidR="00A150E3">
              <w:rPr>
                <w:noProof/>
                <w:webHidden/>
              </w:rPr>
              <w:t>29</w:t>
            </w:r>
            <w:r w:rsidR="00A150E3">
              <w:rPr>
                <w:noProof/>
                <w:webHidden/>
              </w:rPr>
              <w:fldChar w:fldCharType="end"/>
            </w:r>
          </w:hyperlink>
        </w:p>
        <w:p w14:paraId="4339BF76" w14:textId="33EDEE6A" w:rsidR="00A150E3" w:rsidRDefault="00206C11">
          <w:pPr>
            <w:pStyle w:val="TOC2"/>
            <w:tabs>
              <w:tab w:val="right" w:leader="dot" w:pos="9350"/>
            </w:tabs>
            <w:rPr>
              <w:rFonts w:eastAsiaTheme="minorEastAsia"/>
              <w:noProof/>
              <w:sz w:val="22"/>
              <w:szCs w:val="22"/>
            </w:rPr>
          </w:pPr>
          <w:hyperlink w:anchor="_Toc75667338" w:history="1">
            <w:r w:rsidR="00A150E3" w:rsidRPr="001D616A">
              <w:rPr>
                <w:rStyle w:val="Hyperlink"/>
                <w:noProof/>
              </w:rPr>
              <w:t>Question 1e:  Which vaccine has the greatest volatility?</w:t>
            </w:r>
            <w:r w:rsidR="00A150E3">
              <w:rPr>
                <w:noProof/>
                <w:webHidden/>
              </w:rPr>
              <w:tab/>
            </w:r>
            <w:r w:rsidR="00A150E3">
              <w:rPr>
                <w:noProof/>
                <w:webHidden/>
              </w:rPr>
              <w:fldChar w:fldCharType="begin"/>
            </w:r>
            <w:r w:rsidR="00A150E3">
              <w:rPr>
                <w:noProof/>
                <w:webHidden/>
              </w:rPr>
              <w:instrText xml:space="preserve"> PAGEREF _Toc75667338 \h </w:instrText>
            </w:r>
            <w:r w:rsidR="00A150E3">
              <w:rPr>
                <w:noProof/>
                <w:webHidden/>
              </w:rPr>
            </w:r>
            <w:r w:rsidR="00A150E3">
              <w:rPr>
                <w:noProof/>
                <w:webHidden/>
              </w:rPr>
              <w:fldChar w:fldCharType="separate"/>
            </w:r>
            <w:r w:rsidR="00A150E3">
              <w:rPr>
                <w:noProof/>
                <w:webHidden/>
              </w:rPr>
              <w:t>30</w:t>
            </w:r>
            <w:r w:rsidR="00A150E3">
              <w:rPr>
                <w:noProof/>
                <w:webHidden/>
              </w:rPr>
              <w:fldChar w:fldCharType="end"/>
            </w:r>
          </w:hyperlink>
        </w:p>
        <w:p w14:paraId="1972FA18" w14:textId="2AE52BF9" w:rsidR="00A150E3" w:rsidRDefault="00206C11">
          <w:pPr>
            <w:pStyle w:val="TOC2"/>
            <w:tabs>
              <w:tab w:val="right" w:leader="dot" w:pos="9350"/>
            </w:tabs>
            <w:rPr>
              <w:rFonts w:eastAsiaTheme="minorEastAsia"/>
              <w:noProof/>
              <w:sz w:val="22"/>
              <w:szCs w:val="22"/>
            </w:rPr>
          </w:pPr>
          <w:hyperlink w:anchor="_Toc75667339" w:history="1">
            <w:r w:rsidR="00A150E3" w:rsidRPr="001D616A">
              <w:rPr>
                <w:rStyle w:val="Hyperlink"/>
                <w:noProof/>
              </w:rPr>
              <w:t>Questions 2a:  What proportion of public schools reported vaccination data?</w:t>
            </w:r>
            <w:r w:rsidR="00A150E3">
              <w:rPr>
                <w:noProof/>
                <w:webHidden/>
              </w:rPr>
              <w:tab/>
            </w:r>
            <w:r w:rsidR="00A150E3">
              <w:rPr>
                <w:noProof/>
                <w:webHidden/>
              </w:rPr>
              <w:fldChar w:fldCharType="begin"/>
            </w:r>
            <w:r w:rsidR="00A150E3">
              <w:rPr>
                <w:noProof/>
                <w:webHidden/>
              </w:rPr>
              <w:instrText xml:space="preserve"> PAGEREF _Toc75667339 \h </w:instrText>
            </w:r>
            <w:r w:rsidR="00A150E3">
              <w:rPr>
                <w:noProof/>
                <w:webHidden/>
              </w:rPr>
            </w:r>
            <w:r w:rsidR="00A150E3">
              <w:rPr>
                <w:noProof/>
                <w:webHidden/>
              </w:rPr>
              <w:fldChar w:fldCharType="separate"/>
            </w:r>
            <w:r w:rsidR="00A150E3">
              <w:rPr>
                <w:noProof/>
                <w:webHidden/>
              </w:rPr>
              <w:t>30</w:t>
            </w:r>
            <w:r w:rsidR="00A150E3">
              <w:rPr>
                <w:noProof/>
                <w:webHidden/>
              </w:rPr>
              <w:fldChar w:fldCharType="end"/>
            </w:r>
          </w:hyperlink>
        </w:p>
        <w:p w14:paraId="6AF13798" w14:textId="3A36E83D" w:rsidR="00A150E3" w:rsidRDefault="00206C11">
          <w:pPr>
            <w:pStyle w:val="TOC2"/>
            <w:tabs>
              <w:tab w:val="right" w:leader="dot" w:pos="9350"/>
            </w:tabs>
            <w:rPr>
              <w:rFonts w:eastAsiaTheme="minorEastAsia"/>
              <w:noProof/>
              <w:sz w:val="22"/>
              <w:szCs w:val="22"/>
            </w:rPr>
          </w:pPr>
          <w:hyperlink w:anchor="_Toc75667340" w:history="1">
            <w:r w:rsidR="00A150E3" w:rsidRPr="001D616A">
              <w:rPr>
                <w:rStyle w:val="Hyperlink"/>
                <w:noProof/>
              </w:rPr>
              <w:t>Question 2b:  What proportion of private schools reported vaccination data?</w:t>
            </w:r>
            <w:r w:rsidR="00A150E3">
              <w:rPr>
                <w:noProof/>
                <w:webHidden/>
              </w:rPr>
              <w:tab/>
            </w:r>
            <w:r w:rsidR="00A150E3">
              <w:rPr>
                <w:noProof/>
                <w:webHidden/>
              </w:rPr>
              <w:fldChar w:fldCharType="begin"/>
            </w:r>
            <w:r w:rsidR="00A150E3">
              <w:rPr>
                <w:noProof/>
                <w:webHidden/>
              </w:rPr>
              <w:instrText xml:space="preserve"> PAGEREF _Toc75667340 \h </w:instrText>
            </w:r>
            <w:r w:rsidR="00A150E3">
              <w:rPr>
                <w:noProof/>
                <w:webHidden/>
              </w:rPr>
            </w:r>
            <w:r w:rsidR="00A150E3">
              <w:rPr>
                <w:noProof/>
                <w:webHidden/>
              </w:rPr>
              <w:fldChar w:fldCharType="separate"/>
            </w:r>
            <w:r w:rsidR="00A150E3">
              <w:rPr>
                <w:noProof/>
                <w:webHidden/>
              </w:rPr>
              <w:t>30</w:t>
            </w:r>
            <w:r w:rsidR="00A150E3">
              <w:rPr>
                <w:noProof/>
                <w:webHidden/>
              </w:rPr>
              <w:fldChar w:fldCharType="end"/>
            </w:r>
          </w:hyperlink>
        </w:p>
        <w:p w14:paraId="42EEA9FF" w14:textId="516E05C9" w:rsidR="00A150E3" w:rsidRDefault="00206C11">
          <w:pPr>
            <w:pStyle w:val="TOC2"/>
            <w:tabs>
              <w:tab w:val="right" w:leader="dot" w:pos="9350"/>
            </w:tabs>
            <w:rPr>
              <w:rFonts w:eastAsiaTheme="minorEastAsia"/>
              <w:noProof/>
              <w:sz w:val="22"/>
              <w:szCs w:val="22"/>
            </w:rPr>
          </w:pPr>
          <w:hyperlink w:anchor="_Toc75667341" w:history="1">
            <w:r w:rsidR="00A150E3" w:rsidRPr="001D616A">
              <w:rPr>
                <w:rStyle w:val="Hyperlink"/>
                <w:noProof/>
              </w:rPr>
              <w:t>Question 2c:  Was there any credible difference in overall reporting proportions between public and private schools?</w:t>
            </w:r>
            <w:r w:rsidR="00A150E3">
              <w:rPr>
                <w:noProof/>
                <w:webHidden/>
              </w:rPr>
              <w:tab/>
            </w:r>
            <w:r w:rsidR="00A150E3">
              <w:rPr>
                <w:noProof/>
                <w:webHidden/>
              </w:rPr>
              <w:fldChar w:fldCharType="begin"/>
            </w:r>
            <w:r w:rsidR="00A150E3">
              <w:rPr>
                <w:noProof/>
                <w:webHidden/>
              </w:rPr>
              <w:instrText xml:space="preserve"> PAGEREF _Toc75667341 \h </w:instrText>
            </w:r>
            <w:r w:rsidR="00A150E3">
              <w:rPr>
                <w:noProof/>
                <w:webHidden/>
              </w:rPr>
            </w:r>
            <w:r w:rsidR="00A150E3">
              <w:rPr>
                <w:noProof/>
                <w:webHidden/>
              </w:rPr>
              <w:fldChar w:fldCharType="separate"/>
            </w:r>
            <w:r w:rsidR="00A150E3">
              <w:rPr>
                <w:noProof/>
                <w:webHidden/>
              </w:rPr>
              <w:t>30</w:t>
            </w:r>
            <w:r w:rsidR="00A150E3">
              <w:rPr>
                <w:noProof/>
                <w:webHidden/>
              </w:rPr>
              <w:fldChar w:fldCharType="end"/>
            </w:r>
          </w:hyperlink>
        </w:p>
        <w:p w14:paraId="58FC6524" w14:textId="42AE1933" w:rsidR="00A150E3" w:rsidRDefault="00206C11">
          <w:pPr>
            <w:pStyle w:val="TOC2"/>
            <w:tabs>
              <w:tab w:val="right" w:leader="dot" w:pos="9350"/>
            </w:tabs>
            <w:rPr>
              <w:rFonts w:eastAsiaTheme="minorEastAsia"/>
              <w:noProof/>
              <w:sz w:val="22"/>
              <w:szCs w:val="22"/>
            </w:rPr>
          </w:pPr>
          <w:hyperlink w:anchor="_Toc75667342" w:history="1">
            <w:r w:rsidR="00A150E3" w:rsidRPr="001D616A">
              <w:rPr>
                <w:rStyle w:val="Hyperlink"/>
                <w:noProof/>
              </w:rPr>
              <w:t>Question 3a:  What are 2013 vaccination rates for individual vaccines (i.e., DOT, Polio, MMR, and HepB) in California public schools?</w:t>
            </w:r>
            <w:r w:rsidR="00A150E3">
              <w:rPr>
                <w:noProof/>
                <w:webHidden/>
              </w:rPr>
              <w:tab/>
            </w:r>
            <w:r w:rsidR="00A150E3">
              <w:rPr>
                <w:noProof/>
                <w:webHidden/>
              </w:rPr>
              <w:fldChar w:fldCharType="begin"/>
            </w:r>
            <w:r w:rsidR="00A150E3">
              <w:rPr>
                <w:noProof/>
                <w:webHidden/>
              </w:rPr>
              <w:instrText xml:space="preserve"> PAGEREF _Toc75667342 \h </w:instrText>
            </w:r>
            <w:r w:rsidR="00A150E3">
              <w:rPr>
                <w:noProof/>
                <w:webHidden/>
              </w:rPr>
            </w:r>
            <w:r w:rsidR="00A150E3">
              <w:rPr>
                <w:noProof/>
                <w:webHidden/>
              </w:rPr>
              <w:fldChar w:fldCharType="separate"/>
            </w:r>
            <w:r w:rsidR="00A150E3">
              <w:rPr>
                <w:noProof/>
                <w:webHidden/>
              </w:rPr>
              <w:t>30</w:t>
            </w:r>
            <w:r w:rsidR="00A150E3">
              <w:rPr>
                <w:noProof/>
                <w:webHidden/>
              </w:rPr>
              <w:fldChar w:fldCharType="end"/>
            </w:r>
          </w:hyperlink>
        </w:p>
        <w:p w14:paraId="65C0F72F" w14:textId="299C1FAC" w:rsidR="00A150E3" w:rsidRDefault="00206C11">
          <w:pPr>
            <w:pStyle w:val="TOC2"/>
            <w:tabs>
              <w:tab w:val="right" w:leader="dot" w:pos="9350"/>
            </w:tabs>
            <w:rPr>
              <w:rFonts w:eastAsiaTheme="minorEastAsia"/>
              <w:noProof/>
              <w:sz w:val="22"/>
              <w:szCs w:val="22"/>
            </w:rPr>
          </w:pPr>
          <w:hyperlink w:anchor="_Toc75667343" w:history="1">
            <w:r w:rsidR="00A150E3" w:rsidRPr="001D616A">
              <w:rPr>
                <w:rStyle w:val="Hyperlink"/>
                <w:noProof/>
              </w:rPr>
              <w:t>Question 3b:  How do these rates for individual vaccines in California districts compare with overall US vaccination rates (make an informal comparison to the final observations in the time series)?</w:t>
            </w:r>
            <w:r w:rsidR="00A150E3">
              <w:rPr>
                <w:noProof/>
                <w:webHidden/>
              </w:rPr>
              <w:tab/>
            </w:r>
            <w:r w:rsidR="00A150E3">
              <w:rPr>
                <w:noProof/>
                <w:webHidden/>
              </w:rPr>
              <w:fldChar w:fldCharType="begin"/>
            </w:r>
            <w:r w:rsidR="00A150E3">
              <w:rPr>
                <w:noProof/>
                <w:webHidden/>
              </w:rPr>
              <w:instrText xml:space="preserve"> PAGEREF _Toc75667343 \h </w:instrText>
            </w:r>
            <w:r w:rsidR="00A150E3">
              <w:rPr>
                <w:noProof/>
                <w:webHidden/>
              </w:rPr>
            </w:r>
            <w:r w:rsidR="00A150E3">
              <w:rPr>
                <w:noProof/>
                <w:webHidden/>
              </w:rPr>
              <w:fldChar w:fldCharType="separate"/>
            </w:r>
            <w:r w:rsidR="00A150E3">
              <w:rPr>
                <w:noProof/>
                <w:webHidden/>
              </w:rPr>
              <w:t>30</w:t>
            </w:r>
            <w:r w:rsidR="00A150E3">
              <w:rPr>
                <w:noProof/>
                <w:webHidden/>
              </w:rPr>
              <w:fldChar w:fldCharType="end"/>
            </w:r>
          </w:hyperlink>
        </w:p>
        <w:p w14:paraId="36D7AF80" w14:textId="15BB566E" w:rsidR="00A150E3" w:rsidRDefault="00206C11">
          <w:pPr>
            <w:pStyle w:val="TOC2"/>
            <w:tabs>
              <w:tab w:val="right" w:leader="dot" w:pos="9350"/>
            </w:tabs>
            <w:rPr>
              <w:rFonts w:eastAsiaTheme="minorEastAsia"/>
              <w:noProof/>
              <w:sz w:val="22"/>
              <w:szCs w:val="22"/>
            </w:rPr>
          </w:pPr>
          <w:hyperlink w:anchor="_Toc75667344" w:history="1">
            <w:r w:rsidR="00A150E3" w:rsidRPr="001D616A">
              <w:rPr>
                <w:rStyle w:val="Hyperlink"/>
                <w:noProof/>
              </w:rPr>
              <w:t>Question 4:  Among districts, how are the vaccination rates for individual vaccines related? In other words, if students are missing one vaccine are they missing all of the others?</w:t>
            </w:r>
            <w:r w:rsidR="00A150E3">
              <w:rPr>
                <w:noProof/>
                <w:webHidden/>
              </w:rPr>
              <w:tab/>
            </w:r>
            <w:r w:rsidR="00A150E3">
              <w:rPr>
                <w:noProof/>
                <w:webHidden/>
              </w:rPr>
              <w:fldChar w:fldCharType="begin"/>
            </w:r>
            <w:r w:rsidR="00A150E3">
              <w:rPr>
                <w:noProof/>
                <w:webHidden/>
              </w:rPr>
              <w:instrText xml:space="preserve"> PAGEREF _Toc75667344 \h </w:instrText>
            </w:r>
            <w:r w:rsidR="00A150E3">
              <w:rPr>
                <w:noProof/>
                <w:webHidden/>
              </w:rPr>
            </w:r>
            <w:r w:rsidR="00A150E3">
              <w:rPr>
                <w:noProof/>
                <w:webHidden/>
              </w:rPr>
              <w:fldChar w:fldCharType="separate"/>
            </w:r>
            <w:r w:rsidR="00A150E3">
              <w:rPr>
                <w:noProof/>
                <w:webHidden/>
              </w:rPr>
              <w:t>30</w:t>
            </w:r>
            <w:r w:rsidR="00A150E3">
              <w:rPr>
                <w:noProof/>
                <w:webHidden/>
              </w:rPr>
              <w:fldChar w:fldCharType="end"/>
            </w:r>
          </w:hyperlink>
        </w:p>
        <w:p w14:paraId="0B748AC9" w14:textId="2DA0F75C" w:rsidR="00A150E3" w:rsidRDefault="00206C11">
          <w:pPr>
            <w:pStyle w:val="TOC2"/>
            <w:tabs>
              <w:tab w:val="right" w:leader="dot" w:pos="9350"/>
            </w:tabs>
            <w:rPr>
              <w:rFonts w:eastAsiaTheme="minorEastAsia"/>
              <w:noProof/>
              <w:sz w:val="22"/>
              <w:szCs w:val="22"/>
            </w:rPr>
          </w:pPr>
          <w:hyperlink w:anchor="_Toc75667345" w:history="1">
            <w:r w:rsidR="00A150E3" w:rsidRPr="001D616A">
              <w:rPr>
                <w:rStyle w:val="Hyperlink"/>
                <w:noProof/>
              </w:rPr>
              <w:t>Question 5:  What variables predict whether or not a district’s reporting was complete?</w:t>
            </w:r>
            <w:r w:rsidR="00A150E3">
              <w:rPr>
                <w:noProof/>
                <w:webHidden/>
              </w:rPr>
              <w:tab/>
            </w:r>
            <w:r w:rsidR="00A150E3">
              <w:rPr>
                <w:noProof/>
                <w:webHidden/>
              </w:rPr>
              <w:fldChar w:fldCharType="begin"/>
            </w:r>
            <w:r w:rsidR="00A150E3">
              <w:rPr>
                <w:noProof/>
                <w:webHidden/>
              </w:rPr>
              <w:instrText xml:space="preserve"> PAGEREF _Toc75667345 \h </w:instrText>
            </w:r>
            <w:r w:rsidR="00A150E3">
              <w:rPr>
                <w:noProof/>
                <w:webHidden/>
              </w:rPr>
            </w:r>
            <w:r w:rsidR="00A150E3">
              <w:rPr>
                <w:noProof/>
                <w:webHidden/>
              </w:rPr>
              <w:fldChar w:fldCharType="separate"/>
            </w:r>
            <w:r w:rsidR="00A150E3">
              <w:rPr>
                <w:noProof/>
                <w:webHidden/>
              </w:rPr>
              <w:t>31</w:t>
            </w:r>
            <w:r w:rsidR="00A150E3">
              <w:rPr>
                <w:noProof/>
                <w:webHidden/>
              </w:rPr>
              <w:fldChar w:fldCharType="end"/>
            </w:r>
          </w:hyperlink>
        </w:p>
        <w:p w14:paraId="10FCE6DD" w14:textId="4E015094" w:rsidR="00A150E3" w:rsidRDefault="00206C11">
          <w:pPr>
            <w:pStyle w:val="TOC2"/>
            <w:tabs>
              <w:tab w:val="right" w:leader="dot" w:pos="9350"/>
            </w:tabs>
            <w:rPr>
              <w:rFonts w:eastAsiaTheme="minorEastAsia"/>
              <w:noProof/>
              <w:sz w:val="22"/>
              <w:szCs w:val="22"/>
            </w:rPr>
          </w:pPr>
          <w:hyperlink w:anchor="_Toc75667346" w:history="1">
            <w:r w:rsidR="00A150E3" w:rsidRPr="001D616A">
              <w:rPr>
                <w:rStyle w:val="Hyperlink"/>
                <w:noProof/>
              </w:rPr>
              <w:t>Question 6:  What variables predict the percentage of all enrolled students with completely up-to-date vaccines?</w:t>
            </w:r>
            <w:r w:rsidR="00A150E3">
              <w:rPr>
                <w:noProof/>
                <w:webHidden/>
              </w:rPr>
              <w:tab/>
            </w:r>
            <w:r w:rsidR="00A150E3">
              <w:rPr>
                <w:noProof/>
                <w:webHidden/>
              </w:rPr>
              <w:fldChar w:fldCharType="begin"/>
            </w:r>
            <w:r w:rsidR="00A150E3">
              <w:rPr>
                <w:noProof/>
                <w:webHidden/>
              </w:rPr>
              <w:instrText xml:space="preserve"> PAGEREF _Toc75667346 \h </w:instrText>
            </w:r>
            <w:r w:rsidR="00A150E3">
              <w:rPr>
                <w:noProof/>
                <w:webHidden/>
              </w:rPr>
            </w:r>
            <w:r w:rsidR="00A150E3">
              <w:rPr>
                <w:noProof/>
                <w:webHidden/>
              </w:rPr>
              <w:fldChar w:fldCharType="separate"/>
            </w:r>
            <w:r w:rsidR="00A150E3">
              <w:rPr>
                <w:noProof/>
                <w:webHidden/>
              </w:rPr>
              <w:t>31</w:t>
            </w:r>
            <w:r w:rsidR="00A150E3">
              <w:rPr>
                <w:noProof/>
                <w:webHidden/>
              </w:rPr>
              <w:fldChar w:fldCharType="end"/>
            </w:r>
          </w:hyperlink>
        </w:p>
        <w:p w14:paraId="51315558" w14:textId="20E16726" w:rsidR="00A150E3" w:rsidRDefault="00206C11">
          <w:pPr>
            <w:pStyle w:val="TOC2"/>
            <w:tabs>
              <w:tab w:val="right" w:leader="dot" w:pos="9350"/>
            </w:tabs>
            <w:rPr>
              <w:rFonts w:eastAsiaTheme="minorEastAsia"/>
              <w:noProof/>
              <w:sz w:val="22"/>
              <w:szCs w:val="22"/>
            </w:rPr>
          </w:pPr>
          <w:hyperlink w:anchor="_Toc75667347" w:history="1">
            <w:r w:rsidR="00A150E3" w:rsidRPr="001D616A">
              <w:rPr>
                <w:rStyle w:val="Hyperlink"/>
                <w:noProof/>
              </w:rPr>
              <w:t>Question 7: What variables predict the percentage of all enrolled students with belief exceptions?</w:t>
            </w:r>
            <w:r w:rsidR="00A150E3">
              <w:rPr>
                <w:noProof/>
                <w:webHidden/>
              </w:rPr>
              <w:tab/>
            </w:r>
            <w:r w:rsidR="00A150E3">
              <w:rPr>
                <w:noProof/>
                <w:webHidden/>
              </w:rPr>
              <w:fldChar w:fldCharType="begin"/>
            </w:r>
            <w:r w:rsidR="00A150E3">
              <w:rPr>
                <w:noProof/>
                <w:webHidden/>
              </w:rPr>
              <w:instrText xml:space="preserve"> PAGEREF _Toc75667347 \h </w:instrText>
            </w:r>
            <w:r w:rsidR="00A150E3">
              <w:rPr>
                <w:noProof/>
                <w:webHidden/>
              </w:rPr>
            </w:r>
            <w:r w:rsidR="00A150E3">
              <w:rPr>
                <w:noProof/>
                <w:webHidden/>
              </w:rPr>
              <w:fldChar w:fldCharType="separate"/>
            </w:r>
            <w:r w:rsidR="00A150E3">
              <w:rPr>
                <w:noProof/>
                <w:webHidden/>
              </w:rPr>
              <w:t>31</w:t>
            </w:r>
            <w:r w:rsidR="00A150E3">
              <w:rPr>
                <w:noProof/>
                <w:webHidden/>
              </w:rPr>
              <w:fldChar w:fldCharType="end"/>
            </w:r>
          </w:hyperlink>
        </w:p>
        <w:p w14:paraId="6CA3FF7C" w14:textId="444F2343" w:rsidR="00A150E3" w:rsidRDefault="00206C11">
          <w:pPr>
            <w:pStyle w:val="TOC2"/>
            <w:tabs>
              <w:tab w:val="right" w:leader="dot" w:pos="9350"/>
            </w:tabs>
            <w:rPr>
              <w:rFonts w:eastAsiaTheme="minorEastAsia"/>
              <w:noProof/>
              <w:sz w:val="22"/>
              <w:szCs w:val="22"/>
            </w:rPr>
          </w:pPr>
          <w:hyperlink w:anchor="_Toc75667348" w:history="1">
            <w:r w:rsidR="00A150E3" w:rsidRPr="001D616A">
              <w:rPr>
                <w:rStyle w:val="Hyperlink"/>
                <w:noProof/>
              </w:rPr>
              <w:t>Question 8: What’s the big picture, based on all of the foregoing analyses? The staff member in the state legislator’s office is interested to know how to allocate financial assistance to school districts to improve both their vaccination rates and their reporting compliance. What have you learned from the data and analyses that might inform this question?</w:t>
            </w:r>
            <w:r w:rsidR="00A150E3">
              <w:rPr>
                <w:noProof/>
                <w:webHidden/>
              </w:rPr>
              <w:tab/>
            </w:r>
            <w:r w:rsidR="00A150E3">
              <w:rPr>
                <w:noProof/>
                <w:webHidden/>
              </w:rPr>
              <w:fldChar w:fldCharType="begin"/>
            </w:r>
            <w:r w:rsidR="00A150E3">
              <w:rPr>
                <w:noProof/>
                <w:webHidden/>
              </w:rPr>
              <w:instrText xml:space="preserve"> PAGEREF _Toc75667348 \h </w:instrText>
            </w:r>
            <w:r w:rsidR="00A150E3">
              <w:rPr>
                <w:noProof/>
                <w:webHidden/>
              </w:rPr>
            </w:r>
            <w:r w:rsidR="00A150E3">
              <w:rPr>
                <w:noProof/>
                <w:webHidden/>
              </w:rPr>
              <w:fldChar w:fldCharType="separate"/>
            </w:r>
            <w:r w:rsidR="00A150E3">
              <w:rPr>
                <w:noProof/>
                <w:webHidden/>
              </w:rPr>
              <w:t>31</w:t>
            </w:r>
            <w:r w:rsidR="00A150E3">
              <w:rPr>
                <w:noProof/>
                <w:webHidden/>
              </w:rPr>
              <w:fldChar w:fldCharType="end"/>
            </w:r>
          </w:hyperlink>
        </w:p>
        <w:p w14:paraId="6A8D352D" w14:textId="162E9630" w:rsidR="00A150E3" w:rsidRDefault="00206C11">
          <w:pPr>
            <w:pStyle w:val="TOC2"/>
            <w:tabs>
              <w:tab w:val="right" w:leader="dot" w:pos="9350"/>
            </w:tabs>
            <w:rPr>
              <w:rFonts w:eastAsiaTheme="minorEastAsia"/>
              <w:noProof/>
              <w:sz w:val="22"/>
              <w:szCs w:val="22"/>
            </w:rPr>
          </w:pPr>
          <w:hyperlink w:anchor="_Toc75667349" w:history="1">
            <w:r w:rsidR="00A150E3" w:rsidRPr="001D616A">
              <w:rPr>
                <w:rStyle w:val="Hyperlink"/>
                <w:noProof/>
              </w:rPr>
              <w:t>Conclusion</w:t>
            </w:r>
            <w:r w:rsidR="00A150E3">
              <w:rPr>
                <w:noProof/>
                <w:webHidden/>
              </w:rPr>
              <w:tab/>
            </w:r>
            <w:r w:rsidR="00A150E3">
              <w:rPr>
                <w:noProof/>
                <w:webHidden/>
              </w:rPr>
              <w:fldChar w:fldCharType="begin"/>
            </w:r>
            <w:r w:rsidR="00A150E3">
              <w:rPr>
                <w:noProof/>
                <w:webHidden/>
              </w:rPr>
              <w:instrText xml:space="preserve"> PAGEREF _Toc75667349 \h </w:instrText>
            </w:r>
            <w:r w:rsidR="00A150E3">
              <w:rPr>
                <w:noProof/>
                <w:webHidden/>
              </w:rPr>
            </w:r>
            <w:r w:rsidR="00A150E3">
              <w:rPr>
                <w:noProof/>
                <w:webHidden/>
              </w:rPr>
              <w:fldChar w:fldCharType="separate"/>
            </w:r>
            <w:r w:rsidR="00A150E3">
              <w:rPr>
                <w:noProof/>
                <w:webHidden/>
              </w:rPr>
              <w:t>31</w:t>
            </w:r>
            <w:r w:rsidR="00A150E3">
              <w:rPr>
                <w:noProof/>
                <w:webHidden/>
              </w:rPr>
              <w:fldChar w:fldCharType="end"/>
            </w:r>
          </w:hyperlink>
        </w:p>
        <w:p w14:paraId="463DE660" w14:textId="16BBD0C7" w:rsidR="00A150E3" w:rsidRDefault="00206C11">
          <w:pPr>
            <w:pStyle w:val="TOC2"/>
            <w:tabs>
              <w:tab w:val="right" w:leader="dot" w:pos="9350"/>
            </w:tabs>
            <w:rPr>
              <w:rFonts w:eastAsiaTheme="minorEastAsia"/>
              <w:noProof/>
              <w:sz w:val="22"/>
              <w:szCs w:val="22"/>
            </w:rPr>
          </w:pPr>
          <w:hyperlink w:anchor="_Toc75667350" w:history="1">
            <w:r w:rsidR="00A150E3" w:rsidRPr="001D616A">
              <w:rPr>
                <w:rStyle w:val="Hyperlink"/>
                <w:noProof/>
              </w:rPr>
              <w:t>Recommendations</w:t>
            </w:r>
            <w:r w:rsidR="00A150E3">
              <w:rPr>
                <w:noProof/>
                <w:webHidden/>
              </w:rPr>
              <w:tab/>
            </w:r>
            <w:r w:rsidR="00A150E3">
              <w:rPr>
                <w:noProof/>
                <w:webHidden/>
              </w:rPr>
              <w:fldChar w:fldCharType="begin"/>
            </w:r>
            <w:r w:rsidR="00A150E3">
              <w:rPr>
                <w:noProof/>
                <w:webHidden/>
              </w:rPr>
              <w:instrText xml:space="preserve"> PAGEREF _Toc75667350 \h </w:instrText>
            </w:r>
            <w:r w:rsidR="00A150E3">
              <w:rPr>
                <w:noProof/>
                <w:webHidden/>
              </w:rPr>
            </w:r>
            <w:r w:rsidR="00A150E3">
              <w:rPr>
                <w:noProof/>
                <w:webHidden/>
              </w:rPr>
              <w:fldChar w:fldCharType="separate"/>
            </w:r>
            <w:r w:rsidR="00A150E3">
              <w:rPr>
                <w:noProof/>
                <w:webHidden/>
              </w:rPr>
              <w:t>32</w:t>
            </w:r>
            <w:r w:rsidR="00A150E3">
              <w:rPr>
                <w:noProof/>
                <w:webHidden/>
              </w:rPr>
              <w:fldChar w:fldCharType="end"/>
            </w:r>
          </w:hyperlink>
        </w:p>
        <w:p w14:paraId="784EA81E" w14:textId="4FBBC159" w:rsidR="00CD259D" w:rsidRDefault="00CD259D">
          <w:r>
            <w:rPr>
              <w:b/>
              <w:bCs/>
              <w:noProof/>
            </w:rPr>
            <w:fldChar w:fldCharType="end"/>
          </w:r>
        </w:p>
      </w:sdtContent>
    </w:sdt>
    <w:p w14:paraId="6A3BDBA7" w14:textId="76A5310F" w:rsidR="00860117" w:rsidRDefault="00860117" w:rsidP="00860117">
      <w:pPr>
        <w:rPr>
          <w:b/>
          <w:iCs/>
        </w:rPr>
      </w:pPr>
    </w:p>
    <w:p w14:paraId="3E2F15FF" w14:textId="77777777" w:rsidR="00C33ADA" w:rsidRDefault="00C33ADA">
      <w:pPr>
        <w:spacing w:after="160" w:line="259" w:lineRule="auto"/>
        <w:rPr>
          <w:b/>
          <w:iCs/>
        </w:rPr>
      </w:pPr>
      <w:r>
        <w:rPr>
          <w:b/>
          <w:iCs/>
        </w:rPr>
        <w:br w:type="page"/>
      </w:r>
    </w:p>
    <w:p w14:paraId="049E33B6" w14:textId="686A50C1" w:rsidR="00860117" w:rsidRDefault="00860117" w:rsidP="00F23752">
      <w:pPr>
        <w:pStyle w:val="Heading1"/>
      </w:pPr>
      <w:bookmarkStart w:id="0" w:name="_Toc75431824"/>
      <w:bookmarkStart w:id="1" w:name="_Toc75667319"/>
      <w:r>
        <w:lastRenderedPageBreak/>
        <w:t>Data Overview</w:t>
      </w:r>
      <w:bookmarkEnd w:id="0"/>
      <w:bookmarkEnd w:id="1"/>
    </w:p>
    <w:p w14:paraId="5E292AA7" w14:textId="72530FE1" w:rsidR="00860117" w:rsidRDefault="00F23752" w:rsidP="00860117">
      <w:pPr>
        <w:rPr>
          <w:bCs/>
          <w:iCs/>
        </w:rPr>
      </w:pPr>
      <w:r w:rsidRPr="00F23752">
        <w:rPr>
          <w:bCs/>
          <w:iCs/>
        </w:rPr>
        <w:t xml:space="preserve">Three data sets were utilized in this research.  </w:t>
      </w:r>
      <w:r>
        <w:rPr>
          <w:bCs/>
          <w:iCs/>
        </w:rPr>
        <w:t>Below provides a brief summary of each.</w:t>
      </w:r>
    </w:p>
    <w:p w14:paraId="7795235F" w14:textId="2F7ADE70" w:rsidR="00F23752" w:rsidRDefault="00F23752" w:rsidP="00860117">
      <w:pPr>
        <w:rPr>
          <w:bCs/>
          <w:iCs/>
        </w:rPr>
      </w:pPr>
    </w:p>
    <w:p w14:paraId="17B429F5" w14:textId="1122499D" w:rsidR="00F23752" w:rsidRDefault="00F23752" w:rsidP="00F23752">
      <w:pPr>
        <w:pStyle w:val="Heading2"/>
      </w:pPr>
      <w:bookmarkStart w:id="2" w:name="_Toc75431825"/>
      <w:bookmarkStart w:id="3" w:name="_Toc75667320"/>
      <w:r>
        <w:t>usVaccines</w:t>
      </w:r>
      <w:bookmarkEnd w:id="2"/>
      <w:bookmarkEnd w:id="3"/>
    </w:p>
    <w:p w14:paraId="23F81CB6" w14:textId="7832E79D" w:rsidR="00F23752" w:rsidRPr="00F23752" w:rsidRDefault="00F23752" w:rsidP="00F23752">
      <w:pPr>
        <w:rPr>
          <w:b/>
          <w:bCs/>
          <w:i/>
          <w:iCs/>
        </w:rPr>
      </w:pPr>
      <w:r w:rsidRPr="00F23752">
        <w:rPr>
          <w:b/>
          <w:bCs/>
          <w:i/>
          <w:iCs/>
        </w:rPr>
        <w:t xml:space="preserve">Data </w:t>
      </w:r>
      <w:r>
        <w:rPr>
          <w:b/>
          <w:bCs/>
          <w:i/>
          <w:iCs/>
        </w:rPr>
        <w:t>Topic</w:t>
      </w:r>
      <w:r w:rsidRPr="00F23752">
        <w:rPr>
          <w:b/>
          <w:bCs/>
          <w:i/>
          <w:iCs/>
        </w:rPr>
        <w:t>:</w:t>
      </w:r>
    </w:p>
    <w:p w14:paraId="0799B99C" w14:textId="752B1470" w:rsidR="00F23752" w:rsidRDefault="00F23752" w:rsidP="002609FC">
      <w:r>
        <w:t>A time series data set from the World Health Organization reporting vaccination rates in the US from 1980 – 2017 for Diphtheria/Pertussis/Tetanus</w:t>
      </w:r>
      <w:r w:rsidR="002609FC">
        <w:t>, Hepatitis B, Polio, Influenza, and Measles</w:t>
      </w:r>
      <w:r w:rsidR="00C70B66">
        <w:t>.</w:t>
      </w:r>
    </w:p>
    <w:p w14:paraId="39E7383C" w14:textId="65D5B5CC" w:rsidR="00F23752" w:rsidRDefault="00F23752" w:rsidP="00F23752"/>
    <w:p w14:paraId="52AC38A3" w14:textId="6180A27D" w:rsidR="0083030C" w:rsidRDefault="002609FC" w:rsidP="00F23752">
      <w:pPr>
        <w:rPr>
          <w:b/>
          <w:bCs/>
          <w:i/>
          <w:iCs/>
        </w:rPr>
      </w:pPr>
      <w:r w:rsidRPr="002609FC">
        <w:rPr>
          <w:b/>
          <w:bCs/>
          <w:i/>
          <w:iCs/>
        </w:rPr>
        <w:t>Data Description:</w:t>
      </w:r>
    </w:p>
    <w:p w14:paraId="1EE67911" w14:textId="2E1C69C2" w:rsidR="002609FC" w:rsidRDefault="002609FC" w:rsidP="00F23752">
      <w:r>
        <w:t>The data set includes 38 observations (1980 – 2017) of the following variables:</w:t>
      </w:r>
    </w:p>
    <w:p w14:paraId="1FBC14C1" w14:textId="525B1910" w:rsidR="002609FC" w:rsidRDefault="002609FC" w:rsidP="002609FC">
      <w:pPr>
        <w:pStyle w:val="ListParagraph"/>
        <w:numPr>
          <w:ilvl w:val="0"/>
          <w:numId w:val="3"/>
        </w:numPr>
      </w:pPr>
      <w:r>
        <w:t xml:space="preserve">DTP1 – </w:t>
      </w:r>
      <w:bookmarkStart w:id="4" w:name="_Hlk75416562"/>
      <w:r>
        <w:t xml:space="preserve">vaccination rate for </w:t>
      </w:r>
      <w:bookmarkEnd w:id="4"/>
      <w:r>
        <w:t>the first dose of the Diphtheria/Pertussis/Tetanus</w:t>
      </w:r>
    </w:p>
    <w:p w14:paraId="0D7502C3" w14:textId="1C6D60EC" w:rsidR="002609FC" w:rsidRDefault="002609FC" w:rsidP="002609FC">
      <w:pPr>
        <w:pStyle w:val="ListParagraph"/>
        <w:numPr>
          <w:ilvl w:val="0"/>
          <w:numId w:val="3"/>
        </w:numPr>
      </w:pPr>
      <w:r>
        <w:t xml:space="preserve">HepB_BD – vaccination rate for hepatitis B </w:t>
      </w:r>
    </w:p>
    <w:p w14:paraId="5CF7B3BA" w14:textId="5E73D2DD" w:rsidR="002609FC" w:rsidRDefault="002609FC" w:rsidP="002609FC">
      <w:pPr>
        <w:pStyle w:val="ListParagraph"/>
        <w:numPr>
          <w:ilvl w:val="0"/>
          <w:numId w:val="3"/>
        </w:numPr>
      </w:pPr>
      <w:r>
        <w:t xml:space="preserve">Pol3 – vaccination rate for the third dose of the Polio </w:t>
      </w:r>
    </w:p>
    <w:p w14:paraId="25B6CBF3" w14:textId="23FDE62B" w:rsidR="002609FC" w:rsidRDefault="002609FC" w:rsidP="002609FC">
      <w:pPr>
        <w:pStyle w:val="ListParagraph"/>
        <w:numPr>
          <w:ilvl w:val="0"/>
          <w:numId w:val="3"/>
        </w:numPr>
      </w:pPr>
      <w:r>
        <w:t xml:space="preserve">Hib3 – vaccination rate for the third dose of the influenza </w:t>
      </w:r>
    </w:p>
    <w:p w14:paraId="70BAF9E6" w14:textId="7770230F" w:rsidR="002609FC" w:rsidRDefault="002609FC" w:rsidP="002609FC">
      <w:pPr>
        <w:pStyle w:val="ListParagraph"/>
        <w:numPr>
          <w:ilvl w:val="0"/>
          <w:numId w:val="3"/>
        </w:numPr>
      </w:pPr>
      <w:r>
        <w:t xml:space="preserve">MCV1 – vaccination rate for the first does of the Measles </w:t>
      </w:r>
    </w:p>
    <w:p w14:paraId="67AC55CC" w14:textId="59647269" w:rsidR="002609FC" w:rsidRDefault="002609FC" w:rsidP="00F23752">
      <w:pPr>
        <w:rPr>
          <w:b/>
          <w:bCs/>
          <w:i/>
          <w:iCs/>
        </w:rPr>
      </w:pPr>
    </w:p>
    <w:p w14:paraId="7D861748" w14:textId="6E79F8A2" w:rsidR="002609FC" w:rsidRDefault="002609FC" w:rsidP="00F23752">
      <w:pPr>
        <w:rPr>
          <w:b/>
          <w:bCs/>
          <w:i/>
          <w:iCs/>
        </w:rPr>
      </w:pPr>
      <w:r>
        <w:rPr>
          <w:b/>
          <w:bCs/>
          <w:i/>
          <w:iCs/>
        </w:rPr>
        <w:t>Data Summary:</w:t>
      </w:r>
    </w:p>
    <w:p w14:paraId="58444FC4" w14:textId="2AC91D8F" w:rsidR="002609FC" w:rsidRDefault="002609FC" w:rsidP="00F23752">
      <w:pPr>
        <w:rPr>
          <w:b/>
          <w:bCs/>
          <w:i/>
          <w:iCs/>
        </w:rPr>
      </w:pPr>
      <w:r>
        <w:rPr>
          <w:noProof/>
        </w:rPr>
        <w:drawing>
          <wp:inline distT="0" distB="0" distL="0" distR="0" wp14:anchorId="6F09030A" wp14:editId="324E539D">
            <wp:extent cx="4731488" cy="91748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51318" cy="921329"/>
                    </a:xfrm>
                    <a:prstGeom prst="rect">
                      <a:avLst/>
                    </a:prstGeom>
                    <a:noFill/>
                    <a:ln>
                      <a:noFill/>
                    </a:ln>
                  </pic:spPr>
                </pic:pic>
              </a:graphicData>
            </a:graphic>
          </wp:inline>
        </w:drawing>
      </w:r>
    </w:p>
    <w:p w14:paraId="5768C59C" w14:textId="6971D3FA" w:rsidR="0083030C" w:rsidRDefault="0083030C" w:rsidP="00F23752"/>
    <w:p w14:paraId="73A78F81" w14:textId="1F300CB9" w:rsidR="0083030C" w:rsidRDefault="0083030C" w:rsidP="0083030C">
      <w:pPr>
        <w:pStyle w:val="Heading2"/>
      </w:pPr>
      <w:bookmarkStart w:id="5" w:name="_Toc75431826"/>
      <w:bookmarkStart w:id="6" w:name="_Toc75667321"/>
      <w:r>
        <w:t>allSchoolsReportStatus</w:t>
      </w:r>
      <w:bookmarkEnd w:id="5"/>
      <w:bookmarkEnd w:id="6"/>
    </w:p>
    <w:p w14:paraId="1164D546" w14:textId="6D123C92" w:rsidR="0083030C" w:rsidRDefault="0083030C" w:rsidP="0083030C">
      <w:pPr>
        <w:rPr>
          <w:b/>
          <w:bCs/>
          <w:i/>
          <w:iCs/>
        </w:rPr>
      </w:pPr>
      <w:r w:rsidRPr="0083030C">
        <w:rPr>
          <w:b/>
          <w:bCs/>
          <w:i/>
          <w:iCs/>
        </w:rPr>
        <w:t>Data Topic:</w:t>
      </w:r>
    </w:p>
    <w:p w14:paraId="5A1F035B" w14:textId="186D1BCA" w:rsidR="00F23752" w:rsidRDefault="0083030C" w:rsidP="00860117">
      <w:r w:rsidRPr="0083030C">
        <w:t>A list of California kindergartens and whether they reported vaccination data to the state in 2013</w:t>
      </w:r>
      <w:r>
        <w:t>.</w:t>
      </w:r>
    </w:p>
    <w:p w14:paraId="2CCFD114" w14:textId="3B94A4B0" w:rsidR="0083030C" w:rsidRDefault="0083030C" w:rsidP="00860117"/>
    <w:p w14:paraId="507EC529" w14:textId="24FD31D3" w:rsidR="0083030C" w:rsidRPr="0083030C" w:rsidRDefault="0083030C" w:rsidP="00860117">
      <w:pPr>
        <w:rPr>
          <w:b/>
          <w:bCs/>
          <w:i/>
          <w:iCs/>
        </w:rPr>
      </w:pPr>
      <w:r w:rsidRPr="0083030C">
        <w:rPr>
          <w:b/>
          <w:bCs/>
          <w:i/>
          <w:iCs/>
        </w:rPr>
        <w:t>Data Description:</w:t>
      </w:r>
    </w:p>
    <w:p w14:paraId="16165DBD" w14:textId="376D8EAD" w:rsidR="0083030C" w:rsidRDefault="0083030C" w:rsidP="00860117">
      <w:pPr>
        <w:rPr>
          <w:bCs/>
          <w:iCs/>
        </w:rPr>
      </w:pPr>
      <w:r w:rsidRPr="0083030C">
        <w:rPr>
          <w:bCs/>
          <w:iCs/>
        </w:rPr>
        <w:t>The data set includes 7,381</w:t>
      </w:r>
      <w:r>
        <w:rPr>
          <w:bCs/>
          <w:iCs/>
        </w:rPr>
        <w:t xml:space="preserve"> observations of the following 3 variables:</w:t>
      </w:r>
    </w:p>
    <w:p w14:paraId="5EF49EFD" w14:textId="0B52EA34" w:rsidR="0083030C" w:rsidRDefault="0083030C" w:rsidP="0083030C">
      <w:r>
        <w:t xml:space="preserve"> $ name    : Name of the school</w:t>
      </w:r>
    </w:p>
    <w:p w14:paraId="698444B9" w14:textId="77777777" w:rsidR="0083030C" w:rsidRDefault="0083030C" w:rsidP="0083030C">
      <w:r>
        <w:t xml:space="preserve"> $ pubpriv : “PUBLIC” or “PRIVATE”</w:t>
      </w:r>
    </w:p>
    <w:p w14:paraId="124D4DDE" w14:textId="77777777" w:rsidR="0083030C" w:rsidRDefault="0083030C" w:rsidP="0083030C">
      <w:r>
        <w:t xml:space="preserve"> $ reported: “Y” or “N”</w:t>
      </w:r>
    </w:p>
    <w:p w14:paraId="010751D4" w14:textId="5F264AC5" w:rsidR="0083030C" w:rsidRDefault="0083030C" w:rsidP="00860117">
      <w:pPr>
        <w:rPr>
          <w:bCs/>
          <w:iCs/>
        </w:rPr>
      </w:pPr>
    </w:p>
    <w:p w14:paraId="5B0F5A81" w14:textId="296A9351" w:rsidR="0083030C" w:rsidRPr="0083030C" w:rsidRDefault="0083030C" w:rsidP="00860117">
      <w:pPr>
        <w:rPr>
          <w:b/>
          <w:i/>
        </w:rPr>
      </w:pPr>
      <w:r w:rsidRPr="0083030C">
        <w:rPr>
          <w:b/>
          <w:i/>
        </w:rPr>
        <w:t>Data Summary:</w:t>
      </w:r>
    </w:p>
    <w:p w14:paraId="78A24731" w14:textId="7C4EDD31" w:rsidR="0083030C" w:rsidRDefault="0083030C" w:rsidP="00860117">
      <w:pPr>
        <w:rPr>
          <w:bCs/>
          <w:iCs/>
        </w:rPr>
      </w:pPr>
      <w:r>
        <w:rPr>
          <w:bCs/>
          <w:iCs/>
          <w:noProof/>
        </w:rPr>
        <w:drawing>
          <wp:inline distT="0" distB="0" distL="0" distR="0" wp14:anchorId="7E4BCFC2" wp14:editId="71935DC1">
            <wp:extent cx="3072809" cy="641972"/>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28856" cy="653681"/>
                    </a:xfrm>
                    <a:prstGeom prst="rect">
                      <a:avLst/>
                    </a:prstGeom>
                    <a:noFill/>
                    <a:ln>
                      <a:noFill/>
                    </a:ln>
                  </pic:spPr>
                </pic:pic>
              </a:graphicData>
            </a:graphic>
          </wp:inline>
        </w:drawing>
      </w:r>
    </w:p>
    <w:p w14:paraId="5CA8F085" w14:textId="0636D5AB" w:rsidR="0083030C" w:rsidRDefault="0083030C" w:rsidP="0083030C">
      <w:pPr>
        <w:pStyle w:val="Heading2"/>
      </w:pPr>
      <w:bookmarkStart w:id="7" w:name="_Toc75431827"/>
      <w:bookmarkStart w:id="8" w:name="_Toc75667322"/>
      <w:r>
        <w:t>Districts</w:t>
      </w:r>
      <w:bookmarkEnd w:id="7"/>
      <w:bookmarkEnd w:id="8"/>
    </w:p>
    <w:p w14:paraId="00AFC144" w14:textId="0C8B28B4" w:rsidR="002609FC" w:rsidRDefault="002609FC" w:rsidP="002609FC">
      <w:pPr>
        <w:rPr>
          <w:b/>
          <w:bCs/>
          <w:i/>
          <w:iCs/>
        </w:rPr>
      </w:pPr>
      <w:r w:rsidRPr="002609FC">
        <w:rPr>
          <w:b/>
          <w:bCs/>
          <w:i/>
          <w:iCs/>
        </w:rPr>
        <w:t>Data Topic:</w:t>
      </w:r>
    </w:p>
    <w:p w14:paraId="51A549EC" w14:textId="47C1669E" w:rsidR="002609FC" w:rsidRDefault="002609FC" w:rsidP="002609FC">
      <w:pPr>
        <w:rPr>
          <w:b/>
          <w:bCs/>
          <w:i/>
          <w:iCs/>
        </w:rPr>
      </w:pPr>
      <w:r>
        <w:t>A sample of California public school districts from the 2013 data collection, along with specific numbers and percentages for each district.</w:t>
      </w:r>
    </w:p>
    <w:p w14:paraId="3B7F3075" w14:textId="77777777" w:rsidR="002609FC" w:rsidRPr="002609FC" w:rsidRDefault="002609FC" w:rsidP="002609FC">
      <w:pPr>
        <w:rPr>
          <w:b/>
          <w:bCs/>
          <w:i/>
          <w:iCs/>
        </w:rPr>
      </w:pPr>
    </w:p>
    <w:p w14:paraId="02AF0455" w14:textId="0F45DCDD" w:rsidR="002609FC" w:rsidRPr="00F23752" w:rsidRDefault="0083030C" w:rsidP="0083030C">
      <w:pPr>
        <w:rPr>
          <w:b/>
          <w:bCs/>
          <w:i/>
          <w:iCs/>
        </w:rPr>
      </w:pPr>
      <w:r w:rsidRPr="00F23752">
        <w:rPr>
          <w:b/>
          <w:bCs/>
          <w:i/>
          <w:iCs/>
        </w:rPr>
        <w:t>Data Description:</w:t>
      </w:r>
    </w:p>
    <w:p w14:paraId="5EB93A1B" w14:textId="77777777" w:rsidR="0083030C" w:rsidRDefault="0083030C" w:rsidP="0083030C">
      <w:pPr>
        <w:rPr>
          <w:bCs/>
          <w:iCs/>
        </w:rPr>
      </w:pPr>
      <w:r w:rsidRPr="00F23752">
        <w:rPr>
          <w:bCs/>
          <w:iCs/>
        </w:rPr>
        <w:t xml:space="preserve">The data set includes 700 observations of the following </w:t>
      </w:r>
      <w:r>
        <w:rPr>
          <w:bCs/>
          <w:iCs/>
        </w:rPr>
        <w:t xml:space="preserve">13 </w:t>
      </w:r>
      <w:r w:rsidRPr="00F23752">
        <w:rPr>
          <w:bCs/>
          <w:iCs/>
        </w:rPr>
        <w:t>variables:</w:t>
      </w:r>
    </w:p>
    <w:p w14:paraId="02F7025E" w14:textId="77777777" w:rsidR="0083030C" w:rsidRDefault="0083030C" w:rsidP="0083030C">
      <w:r>
        <w:t xml:space="preserve"> $ DistrictName    : Name of the district</w:t>
      </w:r>
    </w:p>
    <w:p w14:paraId="59227A7B" w14:textId="77777777" w:rsidR="0083030C" w:rsidRDefault="0083030C" w:rsidP="0083030C">
      <w:r>
        <w:t xml:space="preserve"> $ WithoutDTP      : Percentage of students without the DTP vaccine</w:t>
      </w:r>
    </w:p>
    <w:p w14:paraId="1AC1B294" w14:textId="77777777" w:rsidR="0083030C" w:rsidRDefault="0083030C" w:rsidP="0083030C">
      <w:r>
        <w:t xml:space="preserve"> $ WithoutPolio    : Percentage of students without the Polio vaccine</w:t>
      </w:r>
    </w:p>
    <w:p w14:paraId="13ECA5D8" w14:textId="77777777" w:rsidR="0083030C" w:rsidRDefault="0083030C" w:rsidP="0083030C">
      <w:r>
        <w:t xml:space="preserve"> $ WithoutMMR      : Percentage of students without the MMR vaccine</w:t>
      </w:r>
    </w:p>
    <w:p w14:paraId="78A30D48" w14:textId="77777777" w:rsidR="0083030C" w:rsidRDefault="0083030C" w:rsidP="0083030C">
      <w:r>
        <w:t xml:space="preserve"> $ WithoutHepB     : Percentage of students without the Hepatitis B vaccine</w:t>
      </w:r>
    </w:p>
    <w:p w14:paraId="22417DBE" w14:textId="77777777" w:rsidR="0083030C" w:rsidRDefault="0083030C" w:rsidP="0083030C">
      <w:r>
        <w:t xml:space="preserve"> $ PctUpToDate     : Percentage of all enrolled students with completely up-to-date vaccines</w:t>
      </w:r>
    </w:p>
    <w:p w14:paraId="45819BCB" w14:textId="77777777" w:rsidR="0083030C" w:rsidRDefault="0083030C" w:rsidP="0083030C">
      <w:r>
        <w:t xml:space="preserve"> $ DistrictComplete: Boolean indicating whether or not the district’s reporting was complete</w:t>
      </w:r>
    </w:p>
    <w:p w14:paraId="18429650" w14:textId="77777777" w:rsidR="0083030C" w:rsidRDefault="0083030C" w:rsidP="0083030C">
      <w:r>
        <w:t xml:space="preserve"> $ PctBeliefExempt : Percentage of all enrolled students with belief exceptions</w:t>
      </w:r>
    </w:p>
    <w:p w14:paraId="4D8D2D30" w14:textId="77777777" w:rsidR="0083030C" w:rsidRDefault="0083030C" w:rsidP="0083030C">
      <w:r>
        <w:t xml:space="preserve"> $ PctChildPoverty : Percentage of children in the district living below the poverty line</w:t>
      </w:r>
    </w:p>
    <w:p w14:paraId="3C0B7822" w14:textId="77777777" w:rsidR="0083030C" w:rsidRDefault="0083030C" w:rsidP="0083030C">
      <w:r>
        <w:t xml:space="preserve"> $ PctFreeMeal     : Percentage of children in the district eligible for free student meals</w:t>
      </w:r>
    </w:p>
    <w:p w14:paraId="1F0C8732" w14:textId="77777777" w:rsidR="0083030C" w:rsidRDefault="0083030C" w:rsidP="0083030C">
      <w:r>
        <w:t xml:space="preserve"> $ PctFamilyPoverty: num  Percentage of families in the district living below the poverty line</w:t>
      </w:r>
    </w:p>
    <w:p w14:paraId="3EAB50A5" w14:textId="77777777" w:rsidR="0083030C" w:rsidRDefault="0083030C" w:rsidP="0083030C">
      <w:r>
        <w:t xml:space="preserve"> $ Enrolled        : Total number of enrolled students in the district</w:t>
      </w:r>
    </w:p>
    <w:p w14:paraId="4D41AEB8" w14:textId="77777777" w:rsidR="0083030C" w:rsidRDefault="0083030C" w:rsidP="0083030C">
      <w:r>
        <w:t xml:space="preserve"> $ TotalSchools    : Total number of different schools in the district</w:t>
      </w:r>
    </w:p>
    <w:p w14:paraId="6BD8AE72" w14:textId="77777777" w:rsidR="0083030C" w:rsidRDefault="0083030C" w:rsidP="0083030C"/>
    <w:p w14:paraId="72A930F0" w14:textId="77777777" w:rsidR="0083030C" w:rsidRPr="0083030C" w:rsidRDefault="0083030C" w:rsidP="0083030C">
      <w:pPr>
        <w:rPr>
          <w:b/>
          <w:bCs/>
          <w:i/>
          <w:iCs/>
        </w:rPr>
      </w:pPr>
      <w:r w:rsidRPr="0083030C">
        <w:rPr>
          <w:b/>
          <w:bCs/>
          <w:i/>
          <w:iCs/>
        </w:rPr>
        <w:t>Data Summary:</w:t>
      </w:r>
    </w:p>
    <w:p w14:paraId="5FC76C2F" w14:textId="4EE3D304" w:rsidR="0083030C" w:rsidRDefault="00495203" w:rsidP="0083030C">
      <w:r>
        <w:rPr>
          <w:noProof/>
        </w:rPr>
        <w:drawing>
          <wp:inline distT="0" distB="0" distL="0" distR="0" wp14:anchorId="189592F7" wp14:editId="450E4116">
            <wp:extent cx="5943600" cy="1647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647825"/>
                    </a:xfrm>
                    <a:prstGeom prst="rect">
                      <a:avLst/>
                    </a:prstGeom>
                    <a:noFill/>
                    <a:ln>
                      <a:noFill/>
                    </a:ln>
                  </pic:spPr>
                </pic:pic>
              </a:graphicData>
            </a:graphic>
          </wp:inline>
        </w:drawing>
      </w:r>
    </w:p>
    <w:p w14:paraId="7ED41F7E" w14:textId="77777777" w:rsidR="00495203" w:rsidRDefault="00495203" w:rsidP="002609FC">
      <w:pPr>
        <w:pStyle w:val="Heading1"/>
      </w:pPr>
      <w:bookmarkStart w:id="9" w:name="_Toc75431828"/>
    </w:p>
    <w:p w14:paraId="6538D0DD" w14:textId="77777777" w:rsidR="002E09F8" w:rsidRDefault="002E09F8">
      <w:pPr>
        <w:spacing w:after="160" w:line="259" w:lineRule="auto"/>
        <w:rPr>
          <w:rFonts w:asciiTheme="majorHAnsi" w:eastAsiaTheme="majorEastAsia" w:hAnsiTheme="majorHAnsi" w:cstheme="majorBidi"/>
          <w:color w:val="2F5496" w:themeColor="accent1" w:themeShade="BF"/>
          <w:sz w:val="32"/>
          <w:szCs w:val="32"/>
        </w:rPr>
      </w:pPr>
      <w:r>
        <w:br w:type="page"/>
      </w:r>
    </w:p>
    <w:p w14:paraId="4E2432CB" w14:textId="2C842980" w:rsidR="002609FC" w:rsidRDefault="002609FC" w:rsidP="002609FC">
      <w:pPr>
        <w:pStyle w:val="Heading1"/>
      </w:pPr>
      <w:bookmarkStart w:id="10" w:name="_Toc75667323"/>
      <w:r>
        <w:lastRenderedPageBreak/>
        <w:t>Descriptive Analysis</w:t>
      </w:r>
      <w:bookmarkEnd w:id="9"/>
      <w:bookmarkEnd w:id="10"/>
    </w:p>
    <w:p w14:paraId="21265605" w14:textId="3CD4E363" w:rsidR="00860117" w:rsidRDefault="00860117" w:rsidP="002609FC">
      <w:pPr>
        <w:pStyle w:val="Heading2"/>
      </w:pPr>
      <w:bookmarkStart w:id="11" w:name="_Toc75431829"/>
      <w:bookmarkStart w:id="12" w:name="_Toc75667324"/>
      <w:r>
        <w:t>Vaccination Rates Over Time</w:t>
      </w:r>
      <w:bookmarkEnd w:id="11"/>
      <w:bookmarkEnd w:id="12"/>
    </w:p>
    <w:p w14:paraId="1278D755" w14:textId="62B4FAF1" w:rsidR="002F4FBB" w:rsidRPr="002F4FBB" w:rsidRDefault="002F4FBB" w:rsidP="002F4FBB">
      <w:pPr>
        <w:rPr>
          <w:b/>
          <w:bCs/>
          <w:i/>
          <w:iCs/>
        </w:rPr>
      </w:pPr>
      <w:r w:rsidRPr="002F4FBB">
        <w:rPr>
          <w:b/>
          <w:bCs/>
          <w:i/>
          <w:iCs/>
        </w:rPr>
        <w:t>Average of Top 5 Vaccination Rates Combined:</w:t>
      </w:r>
    </w:p>
    <w:p w14:paraId="5C4536AD" w14:textId="1BDF5743" w:rsidR="00FB658C" w:rsidRDefault="004E414C" w:rsidP="00FB658C">
      <w:r>
        <w:rPr>
          <w:noProof/>
        </w:rPr>
        <w:drawing>
          <wp:inline distT="0" distB="0" distL="0" distR="0" wp14:anchorId="35EBFBC8" wp14:editId="297F835D">
            <wp:extent cx="5943600" cy="31045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04515"/>
                    </a:xfrm>
                    <a:prstGeom prst="rect">
                      <a:avLst/>
                    </a:prstGeom>
                    <a:noFill/>
                    <a:ln>
                      <a:noFill/>
                    </a:ln>
                  </pic:spPr>
                </pic:pic>
              </a:graphicData>
            </a:graphic>
          </wp:inline>
        </w:drawing>
      </w:r>
    </w:p>
    <w:p w14:paraId="3B480FD1" w14:textId="64AFCA1B" w:rsidR="007919D2" w:rsidRPr="002E09F8" w:rsidRDefault="007919D2" w:rsidP="00FB658C">
      <w:pPr>
        <w:rPr>
          <w:i/>
          <w:iCs/>
        </w:rPr>
      </w:pPr>
      <w:r w:rsidRPr="002E09F8">
        <w:rPr>
          <w:i/>
          <w:iCs/>
        </w:rPr>
        <w:t>Figure 1</w:t>
      </w:r>
    </w:p>
    <w:p w14:paraId="46E96731" w14:textId="7BDDE111" w:rsidR="006C7437" w:rsidRDefault="006C7437" w:rsidP="00FB658C"/>
    <w:p w14:paraId="742EC20A" w14:textId="5203A201" w:rsidR="00FB658C" w:rsidRDefault="004E414C" w:rsidP="00FB658C">
      <w:r>
        <w:rPr>
          <w:noProof/>
        </w:rPr>
        <w:drawing>
          <wp:inline distT="0" distB="0" distL="0" distR="0" wp14:anchorId="2B77F6A3" wp14:editId="367C1A24">
            <wp:extent cx="5932805" cy="306197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2805" cy="3061970"/>
                    </a:xfrm>
                    <a:prstGeom prst="rect">
                      <a:avLst/>
                    </a:prstGeom>
                    <a:noFill/>
                    <a:ln>
                      <a:noFill/>
                    </a:ln>
                  </pic:spPr>
                </pic:pic>
              </a:graphicData>
            </a:graphic>
          </wp:inline>
        </w:drawing>
      </w:r>
    </w:p>
    <w:p w14:paraId="79A5E6B5" w14:textId="408F5B80" w:rsidR="007919D2" w:rsidRPr="002E09F8" w:rsidRDefault="007919D2" w:rsidP="00FB658C">
      <w:pPr>
        <w:rPr>
          <w:i/>
          <w:iCs/>
        </w:rPr>
      </w:pPr>
      <w:r w:rsidRPr="002E09F8">
        <w:rPr>
          <w:i/>
          <w:iCs/>
        </w:rPr>
        <w:t>Figure 2</w:t>
      </w:r>
    </w:p>
    <w:p w14:paraId="703CB714" w14:textId="77777777" w:rsidR="00002822" w:rsidRDefault="00002822" w:rsidP="00FB658C"/>
    <w:p w14:paraId="64FFE9F2" w14:textId="77777777" w:rsidR="00463DF9" w:rsidRDefault="00C70B66" w:rsidP="00002822">
      <w:bookmarkStart w:id="13" w:name="_Hlk75594004"/>
      <w:bookmarkStart w:id="14" w:name="_Hlk75663579"/>
      <w:r>
        <w:t>T</w:t>
      </w:r>
      <w:r w:rsidR="00002822">
        <w:t>he average vaccination rates for the top 5 vaccines in the United States from 1980 to 2017</w:t>
      </w:r>
      <w:r>
        <w:t xml:space="preserve"> is displayed in Figure 1</w:t>
      </w:r>
      <w:r w:rsidR="00002822">
        <w:t xml:space="preserve">.  </w:t>
      </w:r>
      <w:r w:rsidR="00463DF9">
        <w:t xml:space="preserve">In 1986 the average vaccination rate was 77%.  </w:t>
      </w:r>
      <w:r w:rsidR="00002822">
        <w:t xml:space="preserve">There was an observable significant drop in </w:t>
      </w:r>
      <w:r w:rsidR="00463DF9">
        <w:t xml:space="preserve">the </w:t>
      </w:r>
      <w:r w:rsidR="00002822">
        <w:t xml:space="preserve">vaccination rates </w:t>
      </w:r>
      <w:r w:rsidR="00463DF9">
        <w:t xml:space="preserve">the following year, 1987, down to 53%, the lowest </w:t>
      </w:r>
      <w:r w:rsidR="00463DF9">
        <w:lastRenderedPageBreak/>
        <w:t>recorded for the top 5 vaccines within the data.  I</w:t>
      </w:r>
      <w:r w:rsidR="00002822">
        <w:t xml:space="preserve">n 1988 </w:t>
      </w:r>
      <w:r w:rsidR="00463DF9">
        <w:t xml:space="preserve">the rate rebounded to 75.4% </w:t>
      </w:r>
      <w:r w:rsidR="00002822">
        <w:t>before declin</w:t>
      </w:r>
      <w:r w:rsidR="00463DF9">
        <w:t>ing</w:t>
      </w:r>
      <w:r w:rsidR="00002822">
        <w:t xml:space="preserve"> again </w:t>
      </w:r>
      <w:r w:rsidR="00463DF9">
        <w:t xml:space="preserve">the following year down to 64.8% at which point the rates </w:t>
      </w:r>
      <w:r w:rsidR="00002822">
        <w:t>resume</w:t>
      </w:r>
      <w:r w:rsidR="00463DF9">
        <w:t>s</w:t>
      </w:r>
      <w:r w:rsidR="00002822">
        <w:t xml:space="preserve"> a less variable pattern</w:t>
      </w:r>
      <w:r w:rsidR="00463DF9">
        <w:t xml:space="preserve"> moving forward</w:t>
      </w:r>
      <w:r w:rsidR="00002822">
        <w:t xml:space="preserve">.  </w:t>
      </w:r>
      <w:r w:rsidR="00463DF9">
        <w:t>Overall,</w:t>
      </w:r>
      <w:r>
        <w:t xml:space="preserve"> the vaccination rates did not recover to meet or exceed the pre-1987 rate until 1996.  </w:t>
      </w:r>
      <w:bookmarkEnd w:id="13"/>
    </w:p>
    <w:p w14:paraId="5A8714A2" w14:textId="77777777" w:rsidR="00463DF9" w:rsidRDefault="00463DF9" w:rsidP="00002822"/>
    <w:p w14:paraId="3E1F8E2B" w14:textId="11F01B0A" w:rsidR="00D17ADC" w:rsidRDefault="00002822" w:rsidP="00002822">
      <w:bookmarkStart w:id="15" w:name="_Hlk75594021"/>
      <w:r>
        <w:t xml:space="preserve">Observing the differences over time in Figure 2 below removes the impacts of growth to provide a more objective view of the data.  From 1980 to 1986 the range of </w:t>
      </w:r>
      <w:r w:rsidR="00D17ADC">
        <w:t>difference</w:t>
      </w:r>
      <w:r>
        <w:t xml:space="preserve"> for the average vaccine rate was between </w:t>
      </w:r>
      <w:r w:rsidR="00463DF9">
        <w:t>0</w:t>
      </w:r>
      <w:r>
        <w:t xml:space="preserve"> to +</w:t>
      </w:r>
      <w:r w:rsidR="00463DF9">
        <w:t>2.6</w:t>
      </w:r>
      <w:r>
        <w:t xml:space="preserve">.  In 1987 the vaccination rate did indeed plumet </w:t>
      </w:r>
      <w:r w:rsidR="00463DF9">
        <w:t xml:space="preserve">by </w:t>
      </w:r>
      <w:r>
        <w:t>-</w:t>
      </w:r>
      <w:r w:rsidR="00463DF9">
        <w:t>24</w:t>
      </w:r>
      <w:r>
        <w:t>, followed by a sharp rebound in 1988 to almost +</w:t>
      </w:r>
      <w:r w:rsidR="00463DF9">
        <w:t>23.4</w:t>
      </w:r>
      <w:r>
        <w:t xml:space="preserve"> and another drop in 1989 </w:t>
      </w:r>
      <w:r w:rsidR="00463DF9">
        <w:t xml:space="preserve">of </w:t>
      </w:r>
      <w:r>
        <w:t>-</w:t>
      </w:r>
      <w:r w:rsidR="00463DF9">
        <w:t>11.6</w:t>
      </w:r>
      <w:r>
        <w:t>.  In 1990 the difference over time stabilized to be within -</w:t>
      </w:r>
      <w:r w:rsidR="00463DF9">
        <w:t>1.2</w:t>
      </w:r>
      <w:r>
        <w:t xml:space="preserve"> to +</w:t>
      </w:r>
      <w:r w:rsidR="00463DF9">
        <w:t>4.8</w:t>
      </w:r>
      <w:r>
        <w:t xml:space="preserve">.    </w:t>
      </w:r>
    </w:p>
    <w:p w14:paraId="710A463B" w14:textId="77777777" w:rsidR="00D17ADC" w:rsidRDefault="00D17ADC" w:rsidP="00002822"/>
    <w:p w14:paraId="237AB864" w14:textId="1723C940" w:rsidR="00FF594D" w:rsidRDefault="007B3204" w:rsidP="00002822">
      <w:r>
        <w:t>Change point</w:t>
      </w:r>
      <w:r w:rsidR="00FF594D">
        <w:t xml:space="preserve"> analysis </w:t>
      </w:r>
      <w:r w:rsidR="002F4FBB">
        <w:t xml:space="preserve">of the </w:t>
      </w:r>
      <w:r w:rsidR="00463DF9">
        <w:t xml:space="preserve">variance further supports these findings.  Figure 3 below </w:t>
      </w:r>
      <w:r w:rsidR="00FF594D">
        <w:t xml:space="preserve">shows the </w:t>
      </w:r>
      <w:r>
        <w:t>change point</w:t>
      </w:r>
      <w:r w:rsidR="00FF594D">
        <w:t xml:space="preserve"> location of </w:t>
      </w:r>
      <w:r w:rsidR="00463DF9">
        <w:t xml:space="preserve">variability </w:t>
      </w:r>
      <w:r w:rsidR="00FF594D">
        <w:t>in 1989</w:t>
      </w:r>
      <w:r w:rsidR="002F4FBB">
        <w:t>.</w:t>
      </w:r>
      <w:r w:rsidR="00FF7BA9">
        <w:t xml:space="preserve">  See appendix for </w:t>
      </w:r>
      <w:r>
        <w:t xml:space="preserve">data results of </w:t>
      </w:r>
      <w:r w:rsidR="00FF7BA9">
        <w:t>change</w:t>
      </w:r>
      <w:r>
        <w:t xml:space="preserve"> </w:t>
      </w:r>
      <w:r w:rsidR="00FF7BA9">
        <w:t>point analysi</w:t>
      </w:r>
      <w:r>
        <w:t>s</w:t>
      </w:r>
      <w:r w:rsidR="00FF7BA9">
        <w:t>.</w:t>
      </w:r>
      <w:r w:rsidR="002F4FBB">
        <w:t xml:space="preserve">  </w:t>
      </w:r>
    </w:p>
    <w:bookmarkEnd w:id="14"/>
    <w:bookmarkEnd w:id="15"/>
    <w:p w14:paraId="7576AB4F" w14:textId="6496F9CC" w:rsidR="002F4FBB" w:rsidRDefault="002F4FBB" w:rsidP="00002822"/>
    <w:p w14:paraId="0EF9E9F1" w14:textId="6E0DB0DB" w:rsidR="002F4FBB" w:rsidRDefault="004E414C" w:rsidP="00002822">
      <w:r>
        <w:rPr>
          <w:noProof/>
        </w:rPr>
        <w:drawing>
          <wp:inline distT="0" distB="0" distL="0" distR="0" wp14:anchorId="04631B6E" wp14:editId="1F4D283F">
            <wp:extent cx="5932805" cy="32429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2805" cy="3242945"/>
                    </a:xfrm>
                    <a:prstGeom prst="rect">
                      <a:avLst/>
                    </a:prstGeom>
                    <a:noFill/>
                    <a:ln>
                      <a:noFill/>
                    </a:ln>
                  </pic:spPr>
                </pic:pic>
              </a:graphicData>
            </a:graphic>
          </wp:inline>
        </w:drawing>
      </w:r>
    </w:p>
    <w:p w14:paraId="76BF9532" w14:textId="1B93C2D7" w:rsidR="002F4FBB" w:rsidRPr="002E09F8" w:rsidRDefault="002F4FBB" w:rsidP="00FB658C">
      <w:pPr>
        <w:rPr>
          <w:i/>
          <w:iCs/>
        </w:rPr>
      </w:pPr>
      <w:r w:rsidRPr="002E09F8">
        <w:rPr>
          <w:i/>
          <w:iCs/>
        </w:rPr>
        <w:t>Figure 3</w:t>
      </w:r>
    </w:p>
    <w:p w14:paraId="55F27C35" w14:textId="3DF4F0E3" w:rsidR="002F4FBB" w:rsidRDefault="004E414C" w:rsidP="00FB658C">
      <w:r>
        <w:rPr>
          <w:noProof/>
        </w:rPr>
        <w:lastRenderedPageBreak/>
        <w:drawing>
          <wp:inline distT="0" distB="0" distL="0" distR="0" wp14:anchorId="1B7ED82C" wp14:editId="3B476B87">
            <wp:extent cx="5943600" cy="32429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242945"/>
                    </a:xfrm>
                    <a:prstGeom prst="rect">
                      <a:avLst/>
                    </a:prstGeom>
                    <a:noFill/>
                    <a:ln>
                      <a:noFill/>
                    </a:ln>
                  </pic:spPr>
                </pic:pic>
              </a:graphicData>
            </a:graphic>
          </wp:inline>
        </w:drawing>
      </w:r>
    </w:p>
    <w:p w14:paraId="1D0B90B9" w14:textId="2B3748CE" w:rsidR="002F4FBB" w:rsidRPr="002E09F8" w:rsidRDefault="002F4FBB" w:rsidP="00FB658C">
      <w:pPr>
        <w:rPr>
          <w:i/>
          <w:iCs/>
        </w:rPr>
      </w:pPr>
      <w:r w:rsidRPr="002E09F8">
        <w:rPr>
          <w:i/>
          <w:iCs/>
        </w:rPr>
        <w:t xml:space="preserve">Figure </w:t>
      </w:r>
      <w:r w:rsidR="00463DF9" w:rsidRPr="002E09F8">
        <w:rPr>
          <w:i/>
          <w:iCs/>
        </w:rPr>
        <w:t>4</w:t>
      </w:r>
    </w:p>
    <w:p w14:paraId="5B4EDC22" w14:textId="77777777" w:rsidR="00463DF9" w:rsidRDefault="00463DF9" w:rsidP="00FB658C"/>
    <w:p w14:paraId="115FAFF5" w14:textId="77777777" w:rsidR="007B3204" w:rsidRDefault="007B3204" w:rsidP="00FB658C"/>
    <w:p w14:paraId="4A2BFBC2" w14:textId="683DEEF0" w:rsidR="002F4FBB" w:rsidRDefault="002F4FBB" w:rsidP="00FB658C">
      <w:bookmarkStart w:id="16" w:name="_Hlk75594035"/>
      <w:bookmarkStart w:id="17" w:name="_Hlk75595001"/>
      <w:r>
        <w:t xml:space="preserve">The mean change point of the average vaccine rate </w:t>
      </w:r>
      <w:r w:rsidR="007B3204">
        <w:t xml:space="preserve">was </w:t>
      </w:r>
      <w:r>
        <w:t>location 23</w:t>
      </w:r>
      <w:r w:rsidR="00F37147">
        <w:t xml:space="preserve"> </w:t>
      </w:r>
      <w:r>
        <w:t xml:space="preserve">as shown in Figure </w:t>
      </w:r>
      <w:r w:rsidR="007B3204">
        <w:t>4</w:t>
      </w:r>
      <w:r>
        <w:t xml:space="preserve"> above.  This correlate</w:t>
      </w:r>
      <w:r w:rsidR="003C7CDA">
        <w:t>s</w:t>
      </w:r>
      <w:r>
        <w:t xml:space="preserve"> to a transition from the mean of 1980 – 2002 to a new mean from 2003 – 2017.  </w:t>
      </w:r>
      <w:r w:rsidR="003C7CDA">
        <w:t xml:space="preserve">The data suggests the jump in vaccination rates in 2003 was the start </w:t>
      </w:r>
      <w:r w:rsidR="00F37147">
        <w:t>to</w:t>
      </w:r>
      <w:r w:rsidR="003C7CDA">
        <w:t xml:space="preserve"> a new </w:t>
      </w:r>
      <w:r w:rsidR="00F37147">
        <w:t xml:space="preserve">average </w:t>
      </w:r>
      <w:r w:rsidR="003C7CDA">
        <w:t xml:space="preserve">range for inoculation rates.  </w:t>
      </w:r>
      <w:r w:rsidR="00F37147">
        <w:t xml:space="preserve">See appendix for data results of mean change point analysis.  </w:t>
      </w:r>
      <w:r w:rsidR="003C7CDA">
        <w:t>However</w:t>
      </w:r>
      <w:r w:rsidR="00F37147">
        <w:t>, referring back to Figure 3</w:t>
      </w:r>
      <w:r w:rsidR="003C7CDA">
        <w:t xml:space="preserve"> it is important to </w:t>
      </w:r>
      <w:r w:rsidR="00F37147">
        <w:t xml:space="preserve">observe </w:t>
      </w:r>
      <w:r w:rsidR="003C7CDA">
        <w:t xml:space="preserve">that </w:t>
      </w:r>
      <w:r w:rsidR="00F37147">
        <w:t xml:space="preserve">since 2012 </w:t>
      </w:r>
      <w:r w:rsidR="003C7CDA">
        <w:t>the</w:t>
      </w:r>
      <w:r w:rsidR="00F37147">
        <w:t xml:space="preserve"> range of </w:t>
      </w:r>
      <w:r w:rsidR="003C7CDA">
        <w:t xml:space="preserve">difference in vaccination rates </w:t>
      </w:r>
      <w:r w:rsidR="00F37147">
        <w:t>narrowed to -</w:t>
      </w:r>
      <w:r w:rsidR="003C7CDA">
        <w:t xml:space="preserve">1.4 </w:t>
      </w:r>
      <w:r w:rsidR="00F37147">
        <w:t xml:space="preserve">to </w:t>
      </w:r>
      <w:r w:rsidR="003C7CDA">
        <w:t>+</w:t>
      </w:r>
      <w:r w:rsidR="00F37147">
        <w:t xml:space="preserve"> 0.8</w:t>
      </w:r>
      <w:r w:rsidR="003C7CDA">
        <w:t xml:space="preserve">, </w:t>
      </w:r>
      <w:r w:rsidR="00F37147">
        <w:t xml:space="preserve">with 9 years having less than 1% change in vaccination rates.  This indicates very </w:t>
      </w:r>
      <w:r w:rsidR="00F77858">
        <w:t>small</w:t>
      </w:r>
      <w:r w:rsidR="00F37147">
        <w:t xml:space="preserve"> growth over time.  </w:t>
      </w:r>
    </w:p>
    <w:bookmarkEnd w:id="16"/>
    <w:p w14:paraId="68589806" w14:textId="29CD1E89" w:rsidR="002F4FBB" w:rsidRDefault="002F4FBB" w:rsidP="00FB658C"/>
    <w:p w14:paraId="3D192704" w14:textId="656026D5" w:rsidR="002F4FBB" w:rsidRDefault="002F4FBB" w:rsidP="002F4FBB">
      <w:pPr>
        <w:spacing w:after="240"/>
        <w:rPr>
          <w:b/>
          <w:bCs/>
          <w:i/>
          <w:iCs/>
        </w:rPr>
      </w:pPr>
      <w:bookmarkStart w:id="18" w:name="_Hlk75594052"/>
      <w:bookmarkEnd w:id="17"/>
      <w:r w:rsidRPr="002F4FBB">
        <w:rPr>
          <w:b/>
          <w:bCs/>
          <w:i/>
          <w:iCs/>
        </w:rPr>
        <w:t>Top 5 Vaccination Rates:</w:t>
      </w:r>
    </w:p>
    <w:p w14:paraId="124FECE9" w14:textId="6BDAE1A5" w:rsidR="002F4FBB" w:rsidRDefault="002F4FBB" w:rsidP="002F4FBB">
      <w:bookmarkStart w:id="19" w:name="_Hlk75663605"/>
      <w:r>
        <w:t>Breaking out the data by each of the top 5 vaccines show</w:t>
      </w:r>
      <w:r w:rsidR="007B3204">
        <w:t>ed</w:t>
      </w:r>
      <w:r>
        <w:t xml:space="preserve"> additional insights into the overall trend of vaccination rates.  </w:t>
      </w:r>
      <w:r w:rsidR="007B3204">
        <w:t>As shown in Figure 5 below, b</w:t>
      </w:r>
      <w:r>
        <w:t xml:space="preserve">oth the Hepatitis and DTP1 vaccination rate remained stable during the 1987 vaccination rate drop while there were drops in the rates of MCV1, Hib3, and Pol3.  In 1988 vaccination rates for these 3 vaccines returned to ranges close to the before the drop and then declined slightly less dramatically again in 1989.  Interestingly the HepB_BD vaccine, which had not previously been impacted by the sharp decline, suffered a decline in rates while other vaccine rates were recovering.  DTP1 followed with a smaller decline in vaccination rates in 1989.  </w:t>
      </w:r>
    </w:p>
    <w:bookmarkEnd w:id="18"/>
    <w:bookmarkEnd w:id="19"/>
    <w:p w14:paraId="34BEAF18" w14:textId="77777777" w:rsidR="002F4FBB" w:rsidRPr="002F4FBB" w:rsidRDefault="002F4FBB" w:rsidP="00FB658C">
      <w:pPr>
        <w:rPr>
          <w:b/>
          <w:bCs/>
          <w:i/>
          <w:iCs/>
        </w:rPr>
      </w:pPr>
    </w:p>
    <w:p w14:paraId="794946FD" w14:textId="79A189C6" w:rsidR="00002822" w:rsidRPr="002E09F8" w:rsidRDefault="004E414C" w:rsidP="00002822">
      <w:pPr>
        <w:rPr>
          <w:i/>
          <w:iCs/>
        </w:rPr>
      </w:pPr>
      <w:r w:rsidRPr="002E09F8">
        <w:rPr>
          <w:i/>
          <w:iCs/>
          <w:noProof/>
        </w:rPr>
        <w:lastRenderedPageBreak/>
        <w:drawing>
          <wp:inline distT="0" distB="0" distL="0" distR="0" wp14:anchorId="39B77EF4" wp14:editId="0FF308B4">
            <wp:extent cx="5932805" cy="31578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2805" cy="3157855"/>
                    </a:xfrm>
                    <a:prstGeom prst="rect">
                      <a:avLst/>
                    </a:prstGeom>
                    <a:noFill/>
                    <a:ln>
                      <a:noFill/>
                    </a:ln>
                  </pic:spPr>
                </pic:pic>
              </a:graphicData>
            </a:graphic>
          </wp:inline>
        </w:drawing>
      </w:r>
      <w:r w:rsidR="00002822" w:rsidRPr="002E09F8">
        <w:rPr>
          <w:i/>
          <w:iCs/>
        </w:rPr>
        <w:t xml:space="preserve">Figure </w:t>
      </w:r>
      <w:r w:rsidR="007B3204" w:rsidRPr="002E09F8">
        <w:rPr>
          <w:i/>
          <w:iCs/>
        </w:rPr>
        <w:t>5</w:t>
      </w:r>
    </w:p>
    <w:p w14:paraId="14419689" w14:textId="5CE8CA28" w:rsidR="00FF594D" w:rsidRDefault="004E414C" w:rsidP="00FB658C">
      <w:r>
        <w:rPr>
          <w:noProof/>
        </w:rPr>
        <w:drawing>
          <wp:inline distT="0" distB="0" distL="0" distR="0" wp14:anchorId="1AA7F764" wp14:editId="5D3F3533">
            <wp:extent cx="5943600" cy="33915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91535"/>
                    </a:xfrm>
                    <a:prstGeom prst="rect">
                      <a:avLst/>
                    </a:prstGeom>
                    <a:noFill/>
                    <a:ln>
                      <a:noFill/>
                    </a:ln>
                  </pic:spPr>
                </pic:pic>
              </a:graphicData>
            </a:graphic>
          </wp:inline>
        </w:drawing>
      </w:r>
    </w:p>
    <w:p w14:paraId="25F7EDCE" w14:textId="64885895" w:rsidR="007919D2" w:rsidRPr="002E09F8" w:rsidRDefault="00FF594D" w:rsidP="00FB658C">
      <w:pPr>
        <w:rPr>
          <w:i/>
          <w:iCs/>
        </w:rPr>
      </w:pPr>
      <w:r w:rsidRPr="002E09F8">
        <w:rPr>
          <w:i/>
          <w:iCs/>
        </w:rPr>
        <w:t xml:space="preserve">Figure </w:t>
      </w:r>
      <w:r w:rsidR="007B3204" w:rsidRPr="002E09F8">
        <w:rPr>
          <w:i/>
          <w:iCs/>
        </w:rPr>
        <w:t>6</w:t>
      </w:r>
    </w:p>
    <w:p w14:paraId="66D8F08C" w14:textId="2B9120F3" w:rsidR="00FF594D" w:rsidRDefault="00FF594D" w:rsidP="00FB658C"/>
    <w:p w14:paraId="79A9C7F1" w14:textId="6757B158" w:rsidR="00FF594D" w:rsidRPr="00F77858" w:rsidRDefault="00FF594D" w:rsidP="008317C1">
      <w:pPr>
        <w:spacing w:after="240"/>
      </w:pPr>
      <w:bookmarkStart w:id="20" w:name="_Hlk75595178"/>
      <w:r w:rsidRPr="00F77858">
        <w:t>Looking at the difference</w:t>
      </w:r>
      <w:r w:rsidR="008317C1" w:rsidRPr="00F77858">
        <w:t>s</w:t>
      </w:r>
      <w:r w:rsidRPr="00F77858">
        <w:t xml:space="preserve"> in </w:t>
      </w:r>
      <w:r w:rsidR="008317C1" w:rsidRPr="00F77858">
        <w:t xml:space="preserve">each of </w:t>
      </w:r>
      <w:r w:rsidRPr="00F77858">
        <w:t xml:space="preserve">the top 5 vaccine rates over time in Figure </w:t>
      </w:r>
      <w:r w:rsidR="007B3204" w:rsidRPr="00F77858">
        <w:t>6</w:t>
      </w:r>
      <w:r w:rsidRPr="00F77858">
        <w:t xml:space="preserve"> provide</w:t>
      </w:r>
      <w:r w:rsidR="007B3204" w:rsidRPr="00F77858">
        <w:t>d</w:t>
      </w:r>
      <w:r w:rsidRPr="00F77858">
        <w:t xml:space="preserve"> insight into the ranges of change over time </w:t>
      </w:r>
      <w:r w:rsidR="008317C1" w:rsidRPr="00F77858">
        <w:t>that impacted the average</w:t>
      </w:r>
      <w:r w:rsidRPr="00F77858">
        <w:t xml:space="preserve">.  </w:t>
      </w:r>
      <w:r w:rsidR="00C6698E" w:rsidRPr="00F77858">
        <w:t>I</w:t>
      </w:r>
      <w:r w:rsidR="008317C1" w:rsidRPr="00F77858">
        <w:t>ndividual vaccine difference range</w:t>
      </w:r>
      <w:r w:rsidR="00C6698E" w:rsidRPr="00F77858">
        <w:t>s</w:t>
      </w:r>
      <w:r w:rsidR="008317C1" w:rsidRPr="00F77858">
        <w:t xml:space="preserve"> throughout the analyzed period are reported in </w:t>
      </w:r>
      <w:r w:rsidR="00C6698E" w:rsidRPr="00F77858">
        <w:t>T</w:t>
      </w:r>
      <w:r w:rsidR="008317C1" w:rsidRPr="00F77858">
        <w:t>able 1 below</w:t>
      </w:r>
      <w:r w:rsidR="00C6698E" w:rsidRPr="00F77858">
        <w:t xml:space="preserve"> showing the overall spread of variance for distribution of each vaccine.  Note that Pol3 has the widest variability range of approximately -73 to +73 and therefore the greatest volatility.  </w:t>
      </w:r>
    </w:p>
    <w:tbl>
      <w:tblPr>
        <w:tblStyle w:val="PlainTable3"/>
        <w:tblW w:w="0" w:type="auto"/>
        <w:tblLook w:val="04A0" w:firstRow="1" w:lastRow="0" w:firstColumn="1" w:lastColumn="0" w:noHBand="0" w:noVBand="1"/>
      </w:tblPr>
      <w:tblGrid>
        <w:gridCol w:w="1272"/>
        <w:gridCol w:w="2388"/>
        <w:gridCol w:w="2369"/>
      </w:tblGrid>
      <w:tr w:rsidR="002F4FBB" w14:paraId="5144E4E3" w14:textId="77777777" w:rsidTr="008317C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72" w:type="dxa"/>
          </w:tcPr>
          <w:bookmarkEnd w:id="20"/>
          <w:p w14:paraId="68EEF181" w14:textId="4B55F78D" w:rsidR="002F4FBB" w:rsidRDefault="002F4FBB" w:rsidP="00FB658C">
            <w:r>
              <w:lastRenderedPageBreak/>
              <w:t>Vaccine</w:t>
            </w:r>
          </w:p>
        </w:tc>
        <w:tc>
          <w:tcPr>
            <w:tcW w:w="2388" w:type="dxa"/>
          </w:tcPr>
          <w:p w14:paraId="2AA2AC3E" w14:textId="101EC774" w:rsidR="002F4FBB" w:rsidRDefault="002F4FBB" w:rsidP="00FB658C">
            <w:pPr>
              <w:cnfStyle w:val="100000000000" w:firstRow="1" w:lastRow="0" w:firstColumn="0" w:lastColumn="0" w:oddVBand="0" w:evenVBand="0" w:oddHBand="0" w:evenHBand="0" w:firstRowFirstColumn="0" w:firstRowLastColumn="0" w:lastRowFirstColumn="0" w:lastRowLastColumn="0"/>
            </w:pPr>
            <w:r>
              <w:t>Low End Of Range</w:t>
            </w:r>
          </w:p>
        </w:tc>
        <w:tc>
          <w:tcPr>
            <w:tcW w:w="2369" w:type="dxa"/>
          </w:tcPr>
          <w:p w14:paraId="31B3D8B3" w14:textId="3EB4AA11" w:rsidR="002F4FBB" w:rsidRDefault="002F4FBB" w:rsidP="00FB658C">
            <w:pPr>
              <w:cnfStyle w:val="100000000000" w:firstRow="1" w:lastRow="0" w:firstColumn="0" w:lastColumn="0" w:oddVBand="0" w:evenVBand="0" w:oddHBand="0" w:evenHBand="0" w:firstRowFirstColumn="0" w:firstRowLastColumn="0" w:lastRowFirstColumn="0" w:lastRowLastColumn="0"/>
            </w:pPr>
            <w:r>
              <w:t xml:space="preserve">Top End of range </w:t>
            </w:r>
          </w:p>
        </w:tc>
      </w:tr>
      <w:tr w:rsidR="002F4FBB" w14:paraId="5BE4DE85" w14:textId="77777777" w:rsidTr="00831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14:paraId="6810AD98" w14:textId="28254B14" w:rsidR="002F4FBB" w:rsidRDefault="002F4FBB" w:rsidP="00FB658C">
            <w:r>
              <w:t>DTP1</w:t>
            </w:r>
          </w:p>
        </w:tc>
        <w:tc>
          <w:tcPr>
            <w:tcW w:w="2388" w:type="dxa"/>
          </w:tcPr>
          <w:p w14:paraId="228BFD73" w14:textId="2C1F4A63" w:rsidR="002F4FBB" w:rsidRDefault="002F4FBB" w:rsidP="008317C1">
            <w:pPr>
              <w:jc w:val="center"/>
              <w:cnfStyle w:val="000000100000" w:firstRow="0" w:lastRow="0" w:firstColumn="0" w:lastColumn="0" w:oddVBand="0" w:evenVBand="0" w:oddHBand="1" w:evenHBand="0" w:firstRowFirstColumn="0" w:firstRowLastColumn="0" w:lastRowFirstColumn="0" w:lastRowLastColumn="0"/>
            </w:pPr>
            <w:r>
              <w:t>-8</w:t>
            </w:r>
          </w:p>
        </w:tc>
        <w:tc>
          <w:tcPr>
            <w:tcW w:w="2369" w:type="dxa"/>
          </w:tcPr>
          <w:p w14:paraId="62E08F43" w14:textId="5F23C15F" w:rsidR="002F4FBB" w:rsidRDefault="002F4FBB" w:rsidP="008317C1">
            <w:pPr>
              <w:jc w:val="center"/>
              <w:cnfStyle w:val="000000100000" w:firstRow="0" w:lastRow="0" w:firstColumn="0" w:lastColumn="0" w:oddVBand="0" w:evenVBand="0" w:oddHBand="1" w:evenHBand="0" w:firstRowFirstColumn="0" w:firstRowLastColumn="0" w:lastRowFirstColumn="0" w:lastRowLastColumn="0"/>
            </w:pPr>
            <w:r>
              <w:t>+1</w:t>
            </w:r>
            <w:r w:rsidR="00C6698E">
              <w:t>1</w:t>
            </w:r>
          </w:p>
        </w:tc>
      </w:tr>
      <w:tr w:rsidR="002F4FBB" w14:paraId="37D23ABE" w14:textId="77777777" w:rsidTr="008317C1">
        <w:tc>
          <w:tcPr>
            <w:cnfStyle w:val="001000000000" w:firstRow="0" w:lastRow="0" w:firstColumn="1" w:lastColumn="0" w:oddVBand="0" w:evenVBand="0" w:oddHBand="0" w:evenHBand="0" w:firstRowFirstColumn="0" w:firstRowLastColumn="0" w:lastRowFirstColumn="0" w:lastRowLastColumn="0"/>
            <w:tcW w:w="1272" w:type="dxa"/>
          </w:tcPr>
          <w:p w14:paraId="01499E4A" w14:textId="48C48CF7" w:rsidR="002F4FBB" w:rsidRDefault="002F4FBB" w:rsidP="00FB658C">
            <w:r>
              <w:t>HepB_BD</w:t>
            </w:r>
          </w:p>
        </w:tc>
        <w:tc>
          <w:tcPr>
            <w:tcW w:w="2388" w:type="dxa"/>
          </w:tcPr>
          <w:p w14:paraId="26EBBBB4" w14:textId="6789399C" w:rsidR="002F4FBB" w:rsidRDefault="002F4FBB" w:rsidP="008317C1">
            <w:pPr>
              <w:jc w:val="center"/>
              <w:cnfStyle w:val="000000000000" w:firstRow="0" w:lastRow="0" w:firstColumn="0" w:lastColumn="0" w:oddVBand="0" w:evenVBand="0" w:oddHBand="0" w:evenHBand="0" w:firstRowFirstColumn="0" w:firstRowLastColumn="0" w:lastRowFirstColumn="0" w:lastRowLastColumn="0"/>
            </w:pPr>
            <w:r>
              <w:t>-8</w:t>
            </w:r>
          </w:p>
        </w:tc>
        <w:tc>
          <w:tcPr>
            <w:tcW w:w="2369" w:type="dxa"/>
          </w:tcPr>
          <w:p w14:paraId="004A274C" w14:textId="4F96A6AF" w:rsidR="002F4FBB" w:rsidRDefault="008317C1" w:rsidP="008317C1">
            <w:pPr>
              <w:jc w:val="center"/>
              <w:cnfStyle w:val="000000000000" w:firstRow="0" w:lastRow="0" w:firstColumn="0" w:lastColumn="0" w:oddVBand="0" w:evenVBand="0" w:oddHBand="0" w:evenHBand="0" w:firstRowFirstColumn="0" w:firstRowLastColumn="0" w:lastRowFirstColumn="0" w:lastRowLastColumn="0"/>
            </w:pPr>
            <w:r>
              <w:t>+18</w:t>
            </w:r>
          </w:p>
        </w:tc>
      </w:tr>
      <w:tr w:rsidR="008317C1" w14:paraId="00DDB37A" w14:textId="77777777" w:rsidTr="00831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14:paraId="3AA8ABDC" w14:textId="271C990A" w:rsidR="008317C1" w:rsidRDefault="008317C1" w:rsidP="00FB658C">
            <w:r>
              <w:t>Pol3</w:t>
            </w:r>
          </w:p>
        </w:tc>
        <w:tc>
          <w:tcPr>
            <w:tcW w:w="2388" w:type="dxa"/>
          </w:tcPr>
          <w:p w14:paraId="73D5EAFD" w14:textId="19A9218B" w:rsidR="008317C1" w:rsidRDefault="008317C1" w:rsidP="008317C1">
            <w:pPr>
              <w:jc w:val="center"/>
              <w:cnfStyle w:val="000000100000" w:firstRow="0" w:lastRow="0" w:firstColumn="0" w:lastColumn="0" w:oddVBand="0" w:evenVBand="0" w:oddHBand="1" w:evenHBand="0" w:firstRowFirstColumn="0" w:firstRowLastColumn="0" w:lastRowFirstColumn="0" w:lastRowLastColumn="0"/>
            </w:pPr>
            <w:r>
              <w:t>-7</w:t>
            </w:r>
            <w:r w:rsidR="00C6698E">
              <w:t>3</w:t>
            </w:r>
          </w:p>
        </w:tc>
        <w:tc>
          <w:tcPr>
            <w:tcW w:w="2369" w:type="dxa"/>
          </w:tcPr>
          <w:p w14:paraId="70A4E478" w14:textId="11C5FF50" w:rsidR="008317C1" w:rsidRDefault="008317C1" w:rsidP="008317C1">
            <w:pPr>
              <w:jc w:val="center"/>
              <w:cnfStyle w:val="000000100000" w:firstRow="0" w:lastRow="0" w:firstColumn="0" w:lastColumn="0" w:oddVBand="0" w:evenVBand="0" w:oddHBand="1" w:evenHBand="0" w:firstRowFirstColumn="0" w:firstRowLastColumn="0" w:lastRowFirstColumn="0" w:lastRowLastColumn="0"/>
            </w:pPr>
            <w:r>
              <w:t>+7</w:t>
            </w:r>
            <w:r w:rsidR="00C6698E">
              <w:t>3</w:t>
            </w:r>
          </w:p>
        </w:tc>
      </w:tr>
      <w:tr w:rsidR="008317C1" w14:paraId="53823C2F" w14:textId="77777777" w:rsidTr="008317C1">
        <w:tc>
          <w:tcPr>
            <w:cnfStyle w:val="001000000000" w:firstRow="0" w:lastRow="0" w:firstColumn="1" w:lastColumn="0" w:oddVBand="0" w:evenVBand="0" w:oddHBand="0" w:evenHBand="0" w:firstRowFirstColumn="0" w:firstRowLastColumn="0" w:lastRowFirstColumn="0" w:lastRowLastColumn="0"/>
            <w:tcW w:w="1272" w:type="dxa"/>
          </w:tcPr>
          <w:p w14:paraId="44902545" w14:textId="4784D208" w:rsidR="008317C1" w:rsidRDefault="008317C1" w:rsidP="00FB658C">
            <w:r>
              <w:t>Hib3</w:t>
            </w:r>
          </w:p>
        </w:tc>
        <w:tc>
          <w:tcPr>
            <w:tcW w:w="2388" w:type="dxa"/>
          </w:tcPr>
          <w:p w14:paraId="68F29F0E" w14:textId="037B1E12" w:rsidR="008317C1" w:rsidRDefault="008317C1" w:rsidP="008317C1">
            <w:pPr>
              <w:jc w:val="center"/>
              <w:cnfStyle w:val="000000000000" w:firstRow="0" w:lastRow="0" w:firstColumn="0" w:lastColumn="0" w:oddVBand="0" w:evenVBand="0" w:oddHBand="0" w:evenHBand="0" w:firstRowFirstColumn="0" w:firstRowLastColumn="0" w:lastRowFirstColumn="0" w:lastRowLastColumn="0"/>
            </w:pPr>
            <w:r>
              <w:t>-3</w:t>
            </w:r>
            <w:r w:rsidR="00C6698E">
              <w:t>4</w:t>
            </w:r>
          </w:p>
        </w:tc>
        <w:tc>
          <w:tcPr>
            <w:tcW w:w="2369" w:type="dxa"/>
          </w:tcPr>
          <w:p w14:paraId="3ECCD7DE" w14:textId="6DE8FAAE" w:rsidR="008317C1" w:rsidRDefault="008317C1" w:rsidP="008317C1">
            <w:pPr>
              <w:jc w:val="center"/>
              <w:cnfStyle w:val="000000000000" w:firstRow="0" w:lastRow="0" w:firstColumn="0" w:lastColumn="0" w:oddVBand="0" w:evenVBand="0" w:oddHBand="0" w:evenHBand="0" w:firstRowFirstColumn="0" w:firstRowLastColumn="0" w:lastRowFirstColumn="0" w:lastRowLastColumn="0"/>
            </w:pPr>
            <w:r>
              <w:t>+35</w:t>
            </w:r>
          </w:p>
        </w:tc>
      </w:tr>
      <w:tr w:rsidR="008317C1" w14:paraId="21CD3ABF" w14:textId="77777777" w:rsidTr="00831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14:paraId="58053B4C" w14:textId="5869066E" w:rsidR="008317C1" w:rsidRDefault="008317C1" w:rsidP="00FB658C">
            <w:r>
              <w:t>MCV1</w:t>
            </w:r>
          </w:p>
        </w:tc>
        <w:tc>
          <w:tcPr>
            <w:tcW w:w="2388" w:type="dxa"/>
          </w:tcPr>
          <w:p w14:paraId="5BC0AD6C" w14:textId="5E27F90E" w:rsidR="008317C1" w:rsidRDefault="008317C1" w:rsidP="008317C1">
            <w:pPr>
              <w:jc w:val="center"/>
              <w:cnfStyle w:val="000000100000" w:firstRow="0" w:lastRow="0" w:firstColumn="0" w:lastColumn="0" w:oddVBand="0" w:evenVBand="0" w:oddHBand="1" w:evenHBand="0" w:firstRowFirstColumn="0" w:firstRowLastColumn="0" w:lastRowFirstColumn="0" w:lastRowLastColumn="0"/>
            </w:pPr>
            <w:r>
              <w:t>-15</w:t>
            </w:r>
          </w:p>
        </w:tc>
        <w:tc>
          <w:tcPr>
            <w:tcW w:w="2369" w:type="dxa"/>
          </w:tcPr>
          <w:p w14:paraId="09C9E7C6" w14:textId="3C7A3D0A" w:rsidR="008317C1" w:rsidRDefault="008317C1" w:rsidP="008317C1">
            <w:pPr>
              <w:jc w:val="center"/>
              <w:cnfStyle w:val="000000100000" w:firstRow="0" w:lastRow="0" w:firstColumn="0" w:lastColumn="0" w:oddVBand="0" w:evenVBand="0" w:oddHBand="1" w:evenHBand="0" w:firstRowFirstColumn="0" w:firstRowLastColumn="0" w:lastRowFirstColumn="0" w:lastRowLastColumn="0"/>
            </w:pPr>
            <w:r>
              <w:t>+1</w:t>
            </w:r>
            <w:r w:rsidR="00C6698E">
              <w:t>6</w:t>
            </w:r>
          </w:p>
        </w:tc>
      </w:tr>
    </w:tbl>
    <w:p w14:paraId="29174AB3" w14:textId="6E925A21" w:rsidR="00FF594D" w:rsidRPr="002E09F8" w:rsidRDefault="008317C1" w:rsidP="00FB658C">
      <w:pPr>
        <w:rPr>
          <w:i/>
          <w:iCs/>
        </w:rPr>
      </w:pPr>
      <w:r w:rsidRPr="002E09F8">
        <w:rPr>
          <w:i/>
          <w:iCs/>
        </w:rPr>
        <w:t>Table 1</w:t>
      </w:r>
    </w:p>
    <w:p w14:paraId="7F98937A" w14:textId="4F0CC638" w:rsidR="008317C1" w:rsidRDefault="008317C1" w:rsidP="00FB658C"/>
    <w:p w14:paraId="381D2DAF" w14:textId="2077445E" w:rsidR="00214639" w:rsidRDefault="00214639" w:rsidP="00214639">
      <w:pPr>
        <w:pStyle w:val="Heading5"/>
      </w:pPr>
      <w:r>
        <w:t>Variability</w:t>
      </w:r>
    </w:p>
    <w:p w14:paraId="3AD90730" w14:textId="5901589D" w:rsidR="00634738" w:rsidRDefault="00677434" w:rsidP="00FB658C">
      <w:r>
        <w:t>Change in variability was observed in different points for each of the vaccines</w:t>
      </w:r>
      <w:r w:rsidR="00634738">
        <w:t xml:space="preserve"> as illustrated in Table 2 and Figure</w:t>
      </w:r>
      <w:r w:rsidR="00C6698E">
        <w:t xml:space="preserve"> 7</w:t>
      </w:r>
      <w:r w:rsidR="00634738">
        <w:t xml:space="preserve"> below</w:t>
      </w:r>
      <w:r>
        <w:t>.</w:t>
      </w:r>
      <w:r w:rsidR="00C6698E">
        <w:t xml:space="preserve">  Interestingly, the HepB_BD vaccine had no change point for variability throughout the analysis period.</w:t>
      </w:r>
    </w:p>
    <w:p w14:paraId="35DA4872" w14:textId="380BE18F" w:rsidR="008317C1" w:rsidRDefault="00677434" w:rsidP="00FB658C">
      <w:r>
        <w:t xml:space="preserve">  </w:t>
      </w:r>
    </w:p>
    <w:tbl>
      <w:tblPr>
        <w:tblStyle w:val="PlainTable3"/>
        <w:tblW w:w="0" w:type="auto"/>
        <w:tblLook w:val="04A0" w:firstRow="1" w:lastRow="0" w:firstColumn="1" w:lastColumn="0" w:noHBand="0" w:noVBand="1"/>
      </w:tblPr>
      <w:tblGrid>
        <w:gridCol w:w="4675"/>
        <w:gridCol w:w="4675"/>
      </w:tblGrid>
      <w:tr w:rsidR="00677434" w14:paraId="3B36F41B" w14:textId="77777777" w:rsidTr="00BB62A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14:paraId="0C810F5E" w14:textId="77777777" w:rsidR="00677434" w:rsidRDefault="00677434" w:rsidP="00BB62A7">
            <w:r>
              <w:t>Vaccine</w:t>
            </w:r>
          </w:p>
        </w:tc>
        <w:tc>
          <w:tcPr>
            <w:tcW w:w="4675" w:type="dxa"/>
          </w:tcPr>
          <w:p w14:paraId="4E37514E" w14:textId="2830AF3B" w:rsidR="00677434" w:rsidRDefault="00677434" w:rsidP="00BB62A7">
            <w:pPr>
              <w:cnfStyle w:val="100000000000" w:firstRow="1" w:lastRow="0" w:firstColumn="0" w:lastColumn="0" w:oddVBand="0" w:evenVBand="0" w:oddHBand="0" w:evenHBand="0" w:firstRowFirstColumn="0" w:firstRowLastColumn="0" w:lastRowFirstColumn="0" w:lastRowLastColumn="0"/>
            </w:pPr>
            <w:r>
              <w:t xml:space="preserve">Variability </w:t>
            </w:r>
            <w:r w:rsidR="007B3204">
              <w:t>change point</w:t>
            </w:r>
          </w:p>
        </w:tc>
      </w:tr>
      <w:tr w:rsidR="00677434" w14:paraId="3E395F2B" w14:textId="77777777" w:rsidTr="00BB62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63F7052" w14:textId="77777777" w:rsidR="00677434" w:rsidRDefault="00677434" w:rsidP="00BB62A7">
            <w:r>
              <w:t>DTP1</w:t>
            </w:r>
          </w:p>
        </w:tc>
        <w:tc>
          <w:tcPr>
            <w:tcW w:w="4675" w:type="dxa"/>
          </w:tcPr>
          <w:p w14:paraId="0AC4E2B1" w14:textId="77777777" w:rsidR="00677434" w:rsidRDefault="00677434" w:rsidP="00BB62A7">
            <w:pPr>
              <w:cnfStyle w:val="000000100000" w:firstRow="0" w:lastRow="0" w:firstColumn="0" w:lastColumn="0" w:oddVBand="0" w:evenVBand="0" w:oddHBand="1" w:evenHBand="0" w:firstRowFirstColumn="0" w:firstRowLastColumn="0" w:lastRowFirstColumn="0" w:lastRowLastColumn="0"/>
            </w:pPr>
            <w:r>
              <w:t>1990</w:t>
            </w:r>
          </w:p>
        </w:tc>
      </w:tr>
      <w:tr w:rsidR="00677434" w14:paraId="2D13F54F" w14:textId="77777777" w:rsidTr="00BB62A7">
        <w:tc>
          <w:tcPr>
            <w:cnfStyle w:val="001000000000" w:firstRow="0" w:lastRow="0" w:firstColumn="1" w:lastColumn="0" w:oddVBand="0" w:evenVBand="0" w:oddHBand="0" w:evenHBand="0" w:firstRowFirstColumn="0" w:firstRowLastColumn="0" w:lastRowFirstColumn="0" w:lastRowLastColumn="0"/>
            <w:tcW w:w="4675" w:type="dxa"/>
          </w:tcPr>
          <w:p w14:paraId="3A04B74F" w14:textId="77777777" w:rsidR="00677434" w:rsidRDefault="00677434" w:rsidP="00BB62A7">
            <w:r>
              <w:t>HepB_BD</w:t>
            </w:r>
          </w:p>
        </w:tc>
        <w:tc>
          <w:tcPr>
            <w:tcW w:w="4675" w:type="dxa"/>
          </w:tcPr>
          <w:p w14:paraId="61F91E80" w14:textId="43F7D15C" w:rsidR="00677434" w:rsidRDefault="00634738" w:rsidP="00BB62A7">
            <w:pPr>
              <w:cnfStyle w:val="000000000000" w:firstRow="0" w:lastRow="0" w:firstColumn="0" w:lastColumn="0" w:oddVBand="0" w:evenVBand="0" w:oddHBand="0" w:evenHBand="0" w:firstRowFirstColumn="0" w:firstRowLastColumn="0" w:lastRowFirstColumn="0" w:lastRowLastColumn="0"/>
            </w:pPr>
            <w:r>
              <w:t>&lt;no observable change&gt;</w:t>
            </w:r>
          </w:p>
        </w:tc>
      </w:tr>
      <w:tr w:rsidR="00677434" w14:paraId="0232FE50" w14:textId="77777777" w:rsidTr="00BB62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B6A53F" w14:textId="77777777" w:rsidR="00677434" w:rsidRDefault="00677434" w:rsidP="00BB62A7">
            <w:r>
              <w:t>Pol3</w:t>
            </w:r>
          </w:p>
        </w:tc>
        <w:tc>
          <w:tcPr>
            <w:tcW w:w="4675" w:type="dxa"/>
          </w:tcPr>
          <w:p w14:paraId="06EE6205" w14:textId="3FD3B607" w:rsidR="00677434" w:rsidRDefault="00677434" w:rsidP="00BB62A7">
            <w:pPr>
              <w:cnfStyle w:val="000000100000" w:firstRow="0" w:lastRow="0" w:firstColumn="0" w:lastColumn="0" w:oddVBand="0" w:evenVBand="0" w:oddHBand="1" w:evenHBand="0" w:firstRowFirstColumn="0" w:firstRowLastColumn="0" w:lastRowFirstColumn="0" w:lastRowLastColumn="0"/>
            </w:pPr>
            <w:r>
              <w:t>199</w:t>
            </w:r>
            <w:r w:rsidR="00634738">
              <w:t>6</w:t>
            </w:r>
          </w:p>
        </w:tc>
      </w:tr>
      <w:tr w:rsidR="00677434" w14:paraId="28C18484" w14:textId="77777777" w:rsidTr="00BB62A7">
        <w:tc>
          <w:tcPr>
            <w:cnfStyle w:val="001000000000" w:firstRow="0" w:lastRow="0" w:firstColumn="1" w:lastColumn="0" w:oddVBand="0" w:evenVBand="0" w:oddHBand="0" w:evenHBand="0" w:firstRowFirstColumn="0" w:firstRowLastColumn="0" w:lastRowFirstColumn="0" w:lastRowLastColumn="0"/>
            <w:tcW w:w="4675" w:type="dxa"/>
          </w:tcPr>
          <w:p w14:paraId="7952E1C8" w14:textId="77777777" w:rsidR="00677434" w:rsidRDefault="00677434" w:rsidP="00BB62A7">
            <w:r>
              <w:t>Hib3</w:t>
            </w:r>
          </w:p>
        </w:tc>
        <w:tc>
          <w:tcPr>
            <w:tcW w:w="4675" w:type="dxa"/>
          </w:tcPr>
          <w:p w14:paraId="7BACA1A0" w14:textId="77777777" w:rsidR="00677434" w:rsidRDefault="00677434" w:rsidP="00BB62A7">
            <w:pPr>
              <w:cnfStyle w:val="000000000000" w:firstRow="0" w:lastRow="0" w:firstColumn="0" w:lastColumn="0" w:oddVBand="0" w:evenVBand="0" w:oddHBand="0" w:evenHBand="0" w:firstRowFirstColumn="0" w:firstRowLastColumn="0" w:lastRowFirstColumn="0" w:lastRowLastColumn="0"/>
            </w:pPr>
            <w:r>
              <w:t>1988</w:t>
            </w:r>
          </w:p>
        </w:tc>
      </w:tr>
      <w:tr w:rsidR="00677434" w14:paraId="4427BDD2" w14:textId="77777777" w:rsidTr="00BB62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3058C81" w14:textId="77777777" w:rsidR="00677434" w:rsidRDefault="00677434" w:rsidP="00BB62A7">
            <w:r>
              <w:t>MCV1</w:t>
            </w:r>
          </w:p>
        </w:tc>
        <w:tc>
          <w:tcPr>
            <w:tcW w:w="4675" w:type="dxa"/>
          </w:tcPr>
          <w:p w14:paraId="26EBEE75" w14:textId="77777777" w:rsidR="00677434" w:rsidRDefault="00677434" w:rsidP="00BB62A7">
            <w:pPr>
              <w:cnfStyle w:val="000000100000" w:firstRow="0" w:lastRow="0" w:firstColumn="0" w:lastColumn="0" w:oddVBand="0" w:evenVBand="0" w:oddHBand="1" w:evenHBand="0" w:firstRowFirstColumn="0" w:firstRowLastColumn="0" w:lastRowFirstColumn="0" w:lastRowLastColumn="0"/>
            </w:pPr>
            <w:r>
              <w:t>1986</w:t>
            </w:r>
          </w:p>
        </w:tc>
      </w:tr>
    </w:tbl>
    <w:p w14:paraId="41300FBC" w14:textId="56B61A30" w:rsidR="00677434" w:rsidRDefault="00C6698E" w:rsidP="00FB658C">
      <w:pPr>
        <w:rPr>
          <w:i/>
          <w:iCs/>
        </w:rPr>
      </w:pPr>
      <w:r w:rsidRPr="002E09F8">
        <w:rPr>
          <w:i/>
          <w:iCs/>
        </w:rPr>
        <w:t>Table 2</w:t>
      </w:r>
    </w:p>
    <w:p w14:paraId="23177CD4" w14:textId="77777777" w:rsidR="002E09F8" w:rsidRPr="002E09F8" w:rsidRDefault="002E09F8" w:rsidP="00FB658C">
      <w:pPr>
        <w:rPr>
          <w:i/>
          <w:iCs/>
        </w:rPr>
      </w:pPr>
    </w:p>
    <w:p w14:paraId="5D5780A0" w14:textId="0E3E83BF" w:rsidR="008317C1" w:rsidRDefault="00C6698E" w:rsidP="00FB658C">
      <w:r>
        <w:rPr>
          <w:noProof/>
        </w:rPr>
        <w:drawing>
          <wp:inline distT="0" distB="0" distL="0" distR="0" wp14:anchorId="514FFFC3" wp14:editId="3896DA39">
            <wp:extent cx="5932805" cy="346646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2805" cy="3466465"/>
                    </a:xfrm>
                    <a:prstGeom prst="rect">
                      <a:avLst/>
                    </a:prstGeom>
                    <a:noFill/>
                    <a:ln>
                      <a:noFill/>
                    </a:ln>
                  </pic:spPr>
                </pic:pic>
              </a:graphicData>
            </a:graphic>
          </wp:inline>
        </w:drawing>
      </w:r>
    </w:p>
    <w:p w14:paraId="1C1E66CE" w14:textId="4AF940AF" w:rsidR="008317C1" w:rsidRPr="002E09F8" w:rsidRDefault="008317C1" w:rsidP="00FB658C">
      <w:pPr>
        <w:rPr>
          <w:i/>
          <w:iCs/>
        </w:rPr>
      </w:pPr>
      <w:r w:rsidRPr="002E09F8">
        <w:rPr>
          <w:i/>
          <w:iCs/>
        </w:rPr>
        <w:t xml:space="preserve">Figure </w:t>
      </w:r>
      <w:r w:rsidR="00C6698E" w:rsidRPr="002E09F8">
        <w:rPr>
          <w:i/>
          <w:iCs/>
        </w:rPr>
        <w:t>7</w:t>
      </w:r>
    </w:p>
    <w:p w14:paraId="3E4F6ACF" w14:textId="07C16084" w:rsidR="008317C1" w:rsidRDefault="008317C1" w:rsidP="00FB658C"/>
    <w:p w14:paraId="74122B44" w14:textId="50557031" w:rsidR="00634738" w:rsidRDefault="00634738" w:rsidP="00FB658C"/>
    <w:p w14:paraId="28B3F4AC" w14:textId="65184DDF" w:rsidR="00214639" w:rsidRDefault="007B3204" w:rsidP="00214639">
      <w:pPr>
        <w:pStyle w:val="Heading5"/>
      </w:pPr>
      <w:r>
        <w:lastRenderedPageBreak/>
        <w:t xml:space="preserve">Change </w:t>
      </w:r>
      <w:r w:rsidR="00C6698E">
        <w:t>P</w:t>
      </w:r>
      <w:r>
        <w:t>oint</w:t>
      </w:r>
      <w:r w:rsidR="00214639">
        <w:t xml:space="preserve"> Analysis:</w:t>
      </w:r>
    </w:p>
    <w:p w14:paraId="0D5FC157" w14:textId="62FEB33B" w:rsidR="00C6698E" w:rsidRDefault="007B3204" w:rsidP="00C6698E">
      <w:pPr>
        <w:rPr>
          <w:bCs/>
          <w:iCs/>
        </w:rPr>
      </w:pPr>
      <w:r>
        <w:t>Change point</w:t>
      </w:r>
      <w:r w:rsidR="008317C1">
        <w:t xml:space="preserve"> analysis of the individual top 5 vaccines shows much different </w:t>
      </w:r>
      <w:r>
        <w:t>change point</w:t>
      </w:r>
      <w:r w:rsidR="008317C1">
        <w:t xml:space="preserve">s </w:t>
      </w:r>
      <w:r w:rsidR="00C6698E">
        <w:t xml:space="preserve">for the mean </w:t>
      </w:r>
      <w:r w:rsidR="008317C1">
        <w:t xml:space="preserve">than was observed for the average.  </w:t>
      </w:r>
      <w:r w:rsidR="00C6698E">
        <w:rPr>
          <w:bCs/>
          <w:iCs/>
        </w:rPr>
        <w:t xml:space="preserve">The locations of change point for the mean of DTP1, Hib3 and MCV1 were all in the late 1980s whereas the change point location for HepB was in the early 2000s and that of Pol3 was in the mid-1990s as shown below.  </w:t>
      </w:r>
    </w:p>
    <w:p w14:paraId="00A44A74" w14:textId="77777777" w:rsidR="00C6698E" w:rsidRDefault="00C6698E" w:rsidP="00C6698E"/>
    <w:p w14:paraId="39C8E88E" w14:textId="77777777" w:rsidR="00C6698E" w:rsidRPr="00C6698E" w:rsidRDefault="00C6698E" w:rsidP="00C6698E">
      <w:pPr>
        <w:spacing w:after="240"/>
        <w:jc w:val="center"/>
        <w:rPr>
          <w:b/>
          <w:bCs/>
          <w:caps/>
        </w:rPr>
      </w:pPr>
      <w:r w:rsidRPr="00C6698E">
        <w:rPr>
          <w:b/>
          <w:bCs/>
          <w:caps/>
        </w:rPr>
        <w:t>Mean Change Point of Top 5 Vaccines</w:t>
      </w:r>
    </w:p>
    <w:p w14:paraId="2B21FF2C" w14:textId="31C859BF" w:rsidR="002609FC" w:rsidRDefault="00FF7BA9" w:rsidP="00860117">
      <w:pPr>
        <w:rPr>
          <w:bCs/>
          <w:iCs/>
        </w:rPr>
      </w:pPr>
      <w:r>
        <w:rPr>
          <w:bCs/>
          <w:iCs/>
          <w:noProof/>
        </w:rPr>
        <w:drawing>
          <wp:inline distT="0" distB="0" distL="0" distR="0" wp14:anchorId="4C529E84" wp14:editId="31B30920">
            <wp:extent cx="5939790" cy="353060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3530600"/>
                    </a:xfrm>
                    <a:prstGeom prst="rect">
                      <a:avLst/>
                    </a:prstGeom>
                    <a:noFill/>
                    <a:ln>
                      <a:noFill/>
                    </a:ln>
                  </pic:spPr>
                </pic:pic>
              </a:graphicData>
            </a:graphic>
          </wp:inline>
        </w:drawing>
      </w:r>
    </w:p>
    <w:p w14:paraId="6E27D27F" w14:textId="589BF212" w:rsidR="00FF7BA9" w:rsidRPr="002E09F8" w:rsidRDefault="00FF7BA9" w:rsidP="00860117">
      <w:pPr>
        <w:rPr>
          <w:bCs/>
          <w:i/>
        </w:rPr>
      </w:pPr>
      <w:r w:rsidRPr="002E09F8">
        <w:rPr>
          <w:bCs/>
          <w:i/>
        </w:rPr>
        <w:t>Figure</w:t>
      </w:r>
      <w:r w:rsidR="00634738" w:rsidRPr="002E09F8">
        <w:rPr>
          <w:bCs/>
          <w:i/>
        </w:rPr>
        <w:t xml:space="preserve"> </w:t>
      </w:r>
      <w:r w:rsidR="00C6698E" w:rsidRPr="002E09F8">
        <w:rPr>
          <w:bCs/>
          <w:i/>
        </w:rPr>
        <w:t>8</w:t>
      </w:r>
    </w:p>
    <w:p w14:paraId="040E1199" w14:textId="13DB2532" w:rsidR="00C6698E" w:rsidRDefault="00C6698E" w:rsidP="00C6698E"/>
    <w:p w14:paraId="592EAB68" w14:textId="0313D50A" w:rsidR="00C6698E" w:rsidRPr="00C6698E" w:rsidRDefault="00C6698E" w:rsidP="00C6698E">
      <w:pPr>
        <w:spacing w:after="240"/>
        <w:jc w:val="center"/>
        <w:rPr>
          <w:b/>
          <w:bCs/>
          <w:caps/>
        </w:rPr>
      </w:pPr>
      <w:r w:rsidRPr="00C6698E">
        <w:rPr>
          <w:b/>
          <w:bCs/>
          <w:caps/>
        </w:rPr>
        <w:t xml:space="preserve">Change Point </w:t>
      </w:r>
      <w:r w:rsidR="003C7CDA">
        <w:rPr>
          <w:b/>
          <w:bCs/>
          <w:caps/>
        </w:rPr>
        <w:t xml:space="preserve">Locations </w:t>
      </w:r>
      <w:r w:rsidRPr="00C6698E">
        <w:rPr>
          <w:b/>
          <w:bCs/>
          <w:caps/>
        </w:rPr>
        <w:t>of Top 5 Vaccines</w:t>
      </w:r>
    </w:p>
    <w:tbl>
      <w:tblPr>
        <w:tblStyle w:val="PlainTable3"/>
        <w:tblW w:w="0" w:type="auto"/>
        <w:tblLook w:val="04A0" w:firstRow="1" w:lastRow="0" w:firstColumn="1" w:lastColumn="0" w:noHBand="0" w:noVBand="1"/>
      </w:tblPr>
      <w:tblGrid>
        <w:gridCol w:w="4675"/>
        <w:gridCol w:w="4675"/>
      </w:tblGrid>
      <w:tr w:rsidR="00C6698E" w14:paraId="13C48ED9" w14:textId="77777777" w:rsidTr="00BB62A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14:paraId="2AC5DAF2" w14:textId="77777777" w:rsidR="00C6698E" w:rsidRDefault="00C6698E" w:rsidP="00BB62A7">
            <w:r>
              <w:t>Vaccine</w:t>
            </w:r>
          </w:p>
        </w:tc>
        <w:tc>
          <w:tcPr>
            <w:tcW w:w="4675" w:type="dxa"/>
          </w:tcPr>
          <w:p w14:paraId="036D50E2" w14:textId="77777777" w:rsidR="00C6698E" w:rsidRDefault="00C6698E" w:rsidP="00BB62A7">
            <w:pPr>
              <w:cnfStyle w:val="100000000000" w:firstRow="1" w:lastRow="0" w:firstColumn="0" w:lastColumn="0" w:oddVBand="0" w:evenVBand="0" w:oddHBand="0" w:evenHBand="0" w:firstRowFirstColumn="0" w:firstRowLastColumn="0" w:lastRowFirstColumn="0" w:lastRowLastColumn="0"/>
            </w:pPr>
            <w:r>
              <w:t>Change point Location</w:t>
            </w:r>
          </w:p>
        </w:tc>
      </w:tr>
      <w:tr w:rsidR="00C6698E" w14:paraId="3BB5B0E0" w14:textId="77777777" w:rsidTr="00BB62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6A8DCC4" w14:textId="77777777" w:rsidR="00C6698E" w:rsidRDefault="00C6698E" w:rsidP="00BB62A7">
            <w:r>
              <w:t>DTP1</w:t>
            </w:r>
          </w:p>
        </w:tc>
        <w:tc>
          <w:tcPr>
            <w:tcW w:w="4675" w:type="dxa"/>
          </w:tcPr>
          <w:p w14:paraId="472A4569" w14:textId="77777777" w:rsidR="00C6698E" w:rsidRDefault="00C6698E" w:rsidP="00BB62A7">
            <w:pPr>
              <w:cnfStyle w:val="000000100000" w:firstRow="0" w:lastRow="0" w:firstColumn="0" w:lastColumn="0" w:oddVBand="0" w:evenVBand="0" w:oddHBand="1" w:evenHBand="0" w:firstRowFirstColumn="0" w:firstRowLastColumn="0" w:lastRowFirstColumn="0" w:lastRowLastColumn="0"/>
            </w:pPr>
            <w:r>
              <w:t>1990</w:t>
            </w:r>
          </w:p>
        </w:tc>
      </w:tr>
      <w:tr w:rsidR="00C6698E" w14:paraId="103BB94A" w14:textId="77777777" w:rsidTr="00BB62A7">
        <w:tc>
          <w:tcPr>
            <w:cnfStyle w:val="001000000000" w:firstRow="0" w:lastRow="0" w:firstColumn="1" w:lastColumn="0" w:oddVBand="0" w:evenVBand="0" w:oddHBand="0" w:evenHBand="0" w:firstRowFirstColumn="0" w:firstRowLastColumn="0" w:lastRowFirstColumn="0" w:lastRowLastColumn="0"/>
            <w:tcW w:w="4675" w:type="dxa"/>
          </w:tcPr>
          <w:p w14:paraId="444F5226" w14:textId="77777777" w:rsidR="00C6698E" w:rsidRDefault="00C6698E" w:rsidP="00BB62A7">
            <w:r>
              <w:t>HepB_BD</w:t>
            </w:r>
          </w:p>
        </w:tc>
        <w:tc>
          <w:tcPr>
            <w:tcW w:w="4675" w:type="dxa"/>
          </w:tcPr>
          <w:p w14:paraId="320F4E4D" w14:textId="77777777" w:rsidR="00C6698E" w:rsidRDefault="00C6698E" w:rsidP="00BB62A7">
            <w:pPr>
              <w:cnfStyle w:val="000000000000" w:firstRow="0" w:lastRow="0" w:firstColumn="0" w:lastColumn="0" w:oddVBand="0" w:evenVBand="0" w:oddHBand="0" w:evenHBand="0" w:firstRowFirstColumn="0" w:firstRowLastColumn="0" w:lastRowFirstColumn="0" w:lastRowLastColumn="0"/>
            </w:pPr>
            <w:r>
              <w:t>2003</w:t>
            </w:r>
          </w:p>
        </w:tc>
      </w:tr>
      <w:tr w:rsidR="00C6698E" w14:paraId="1FDC2B3F" w14:textId="77777777" w:rsidTr="00BB62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E401323" w14:textId="77777777" w:rsidR="00C6698E" w:rsidRDefault="00C6698E" w:rsidP="00BB62A7">
            <w:r>
              <w:t>Pol3</w:t>
            </w:r>
          </w:p>
        </w:tc>
        <w:tc>
          <w:tcPr>
            <w:tcW w:w="4675" w:type="dxa"/>
          </w:tcPr>
          <w:p w14:paraId="5B2B1BF3" w14:textId="77777777" w:rsidR="00C6698E" w:rsidRDefault="00C6698E" w:rsidP="00BB62A7">
            <w:pPr>
              <w:cnfStyle w:val="000000100000" w:firstRow="0" w:lastRow="0" w:firstColumn="0" w:lastColumn="0" w:oddVBand="0" w:evenVBand="0" w:oddHBand="1" w:evenHBand="0" w:firstRowFirstColumn="0" w:firstRowLastColumn="0" w:lastRowFirstColumn="0" w:lastRowLastColumn="0"/>
            </w:pPr>
            <w:r>
              <w:t>1995</w:t>
            </w:r>
          </w:p>
        </w:tc>
      </w:tr>
      <w:tr w:rsidR="00C6698E" w14:paraId="341FEC7A" w14:textId="77777777" w:rsidTr="00BB62A7">
        <w:tc>
          <w:tcPr>
            <w:cnfStyle w:val="001000000000" w:firstRow="0" w:lastRow="0" w:firstColumn="1" w:lastColumn="0" w:oddVBand="0" w:evenVBand="0" w:oddHBand="0" w:evenHBand="0" w:firstRowFirstColumn="0" w:firstRowLastColumn="0" w:lastRowFirstColumn="0" w:lastRowLastColumn="0"/>
            <w:tcW w:w="4675" w:type="dxa"/>
          </w:tcPr>
          <w:p w14:paraId="5C73CDED" w14:textId="77777777" w:rsidR="00C6698E" w:rsidRDefault="00C6698E" w:rsidP="00BB62A7">
            <w:r>
              <w:t>Hib3</w:t>
            </w:r>
          </w:p>
        </w:tc>
        <w:tc>
          <w:tcPr>
            <w:tcW w:w="4675" w:type="dxa"/>
          </w:tcPr>
          <w:p w14:paraId="61AFE638" w14:textId="77777777" w:rsidR="00C6698E" w:rsidRDefault="00C6698E" w:rsidP="00BB62A7">
            <w:pPr>
              <w:cnfStyle w:val="000000000000" w:firstRow="0" w:lastRow="0" w:firstColumn="0" w:lastColumn="0" w:oddVBand="0" w:evenVBand="0" w:oddHBand="0" w:evenHBand="0" w:firstRowFirstColumn="0" w:firstRowLastColumn="0" w:lastRowFirstColumn="0" w:lastRowLastColumn="0"/>
            </w:pPr>
            <w:r>
              <w:t>1988</w:t>
            </w:r>
          </w:p>
        </w:tc>
      </w:tr>
      <w:tr w:rsidR="00C6698E" w14:paraId="3E88F7E9" w14:textId="77777777" w:rsidTr="00BB62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7BFE102" w14:textId="77777777" w:rsidR="00C6698E" w:rsidRDefault="00C6698E" w:rsidP="00BB62A7">
            <w:r>
              <w:t>MCV1</w:t>
            </w:r>
          </w:p>
        </w:tc>
        <w:tc>
          <w:tcPr>
            <w:tcW w:w="4675" w:type="dxa"/>
          </w:tcPr>
          <w:p w14:paraId="2727D7A7" w14:textId="77777777" w:rsidR="00C6698E" w:rsidRDefault="00C6698E" w:rsidP="00BB62A7">
            <w:pPr>
              <w:cnfStyle w:val="000000100000" w:firstRow="0" w:lastRow="0" w:firstColumn="0" w:lastColumn="0" w:oddVBand="0" w:evenVBand="0" w:oddHBand="1" w:evenHBand="0" w:firstRowFirstColumn="0" w:firstRowLastColumn="0" w:lastRowFirstColumn="0" w:lastRowLastColumn="0"/>
            </w:pPr>
            <w:r>
              <w:t>1986</w:t>
            </w:r>
          </w:p>
        </w:tc>
      </w:tr>
    </w:tbl>
    <w:p w14:paraId="279B821C" w14:textId="77777777" w:rsidR="00C6698E" w:rsidRPr="002E09F8" w:rsidRDefault="00C6698E" w:rsidP="00C6698E">
      <w:pPr>
        <w:rPr>
          <w:i/>
          <w:iCs/>
        </w:rPr>
      </w:pPr>
      <w:r w:rsidRPr="002E09F8">
        <w:rPr>
          <w:i/>
          <w:iCs/>
        </w:rPr>
        <w:t>Table 3</w:t>
      </w:r>
    </w:p>
    <w:p w14:paraId="71A28D27" w14:textId="77777777" w:rsidR="00C6698E" w:rsidRDefault="00C6698E" w:rsidP="00860117">
      <w:pPr>
        <w:rPr>
          <w:bCs/>
          <w:iCs/>
        </w:rPr>
      </w:pPr>
    </w:p>
    <w:p w14:paraId="34A4ACCB" w14:textId="2552F914" w:rsidR="00677434" w:rsidRDefault="00677434" w:rsidP="00860117">
      <w:pPr>
        <w:rPr>
          <w:bCs/>
          <w:iCs/>
        </w:rPr>
      </w:pPr>
    </w:p>
    <w:p w14:paraId="331D3F82" w14:textId="77777777" w:rsidR="00D17ADC" w:rsidRPr="00D17ADC" w:rsidRDefault="00D17ADC" w:rsidP="00860117">
      <w:pPr>
        <w:rPr>
          <w:b/>
          <w:iCs/>
        </w:rPr>
      </w:pPr>
    </w:p>
    <w:p w14:paraId="58379AD7" w14:textId="77777777" w:rsidR="00D17ADC" w:rsidRDefault="00D17ADC" w:rsidP="00860117">
      <w:pPr>
        <w:rPr>
          <w:bCs/>
          <w:iCs/>
        </w:rPr>
      </w:pPr>
    </w:p>
    <w:p w14:paraId="414DE678" w14:textId="77777777" w:rsidR="00D17ADC" w:rsidRDefault="00D17ADC">
      <w:pPr>
        <w:spacing w:after="160" w:line="259" w:lineRule="auto"/>
        <w:rPr>
          <w:rFonts w:asciiTheme="majorHAnsi" w:eastAsiaTheme="majorEastAsia" w:hAnsiTheme="majorHAnsi" w:cstheme="majorBidi"/>
          <w:color w:val="2F5496" w:themeColor="accent1" w:themeShade="BF"/>
          <w:sz w:val="26"/>
          <w:szCs w:val="26"/>
        </w:rPr>
      </w:pPr>
      <w:bookmarkStart w:id="21" w:name="_Toc75431834"/>
      <w:r>
        <w:br w:type="page"/>
      </w:r>
    </w:p>
    <w:p w14:paraId="7F8342FF" w14:textId="6B379654" w:rsidR="00860117" w:rsidRDefault="00860117" w:rsidP="00CD259D">
      <w:pPr>
        <w:pStyle w:val="Heading2"/>
      </w:pPr>
      <w:bookmarkStart w:id="22" w:name="_Toc75667325"/>
      <w:r>
        <w:lastRenderedPageBreak/>
        <w:t>Reporting Proportion Analysis</w:t>
      </w:r>
      <w:bookmarkEnd w:id="21"/>
      <w:bookmarkEnd w:id="22"/>
    </w:p>
    <w:p w14:paraId="13FE8447" w14:textId="6609403E" w:rsidR="007D2448" w:rsidRPr="007D2448" w:rsidRDefault="00F37147" w:rsidP="00F37147">
      <w:pPr>
        <w:rPr>
          <w:b/>
          <w:bCs/>
        </w:rPr>
      </w:pPr>
      <w:r>
        <w:t xml:space="preserve">Of all the public school from the 2013 California data set, 78% were public and 22% were private.  </w:t>
      </w:r>
      <w:r w:rsidR="007D2448" w:rsidRPr="007D2448">
        <w:rPr>
          <w:bCs/>
          <w:iCs/>
        </w:rPr>
        <w:t xml:space="preserve">Table </w:t>
      </w:r>
      <w:r>
        <w:rPr>
          <w:bCs/>
          <w:iCs/>
        </w:rPr>
        <w:t>4</w:t>
      </w:r>
      <w:r w:rsidR="007D2448" w:rsidRPr="007D2448">
        <w:rPr>
          <w:bCs/>
          <w:iCs/>
        </w:rPr>
        <w:t xml:space="preserve"> below shows the raw data for public and private school counts reporting and not reporting vaccination data.  Table </w:t>
      </w:r>
      <w:r>
        <w:rPr>
          <w:bCs/>
          <w:iCs/>
        </w:rPr>
        <w:t>5</w:t>
      </w:r>
      <w:r w:rsidR="007D2448" w:rsidRPr="007D2448">
        <w:rPr>
          <w:bCs/>
          <w:iCs/>
        </w:rPr>
        <w:t>reports the calculated percentage of the totals.</w:t>
      </w:r>
      <w:r>
        <w:rPr>
          <w:bCs/>
          <w:iCs/>
        </w:rPr>
        <w:t xml:space="preserve">  </w:t>
      </w:r>
    </w:p>
    <w:p w14:paraId="7E8B22D4" w14:textId="77777777" w:rsidR="007D2448" w:rsidRDefault="007D2448" w:rsidP="00587815"/>
    <w:tbl>
      <w:tblPr>
        <w:tblStyle w:val="PlainTable3"/>
        <w:tblW w:w="0" w:type="auto"/>
        <w:tblLook w:val="04A0" w:firstRow="1" w:lastRow="0" w:firstColumn="1" w:lastColumn="0" w:noHBand="0" w:noVBand="1"/>
      </w:tblPr>
      <w:tblGrid>
        <w:gridCol w:w="2337"/>
        <w:gridCol w:w="2337"/>
        <w:gridCol w:w="2338"/>
        <w:gridCol w:w="2338"/>
      </w:tblGrid>
      <w:tr w:rsidR="007D2448" w14:paraId="1B580A3C" w14:textId="77777777" w:rsidTr="007D244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37" w:type="dxa"/>
          </w:tcPr>
          <w:p w14:paraId="6907526A" w14:textId="3313701B" w:rsidR="007D2448" w:rsidRDefault="007D2448" w:rsidP="00587815"/>
        </w:tc>
        <w:tc>
          <w:tcPr>
            <w:tcW w:w="2337" w:type="dxa"/>
          </w:tcPr>
          <w:p w14:paraId="58F188E5" w14:textId="454C5FE4" w:rsidR="007D2448" w:rsidRDefault="007D2448" w:rsidP="00587815">
            <w:pPr>
              <w:cnfStyle w:val="100000000000" w:firstRow="1" w:lastRow="0" w:firstColumn="0" w:lastColumn="0" w:oddVBand="0" w:evenVBand="0" w:oddHBand="0" w:evenHBand="0" w:firstRowFirstColumn="0" w:firstRowLastColumn="0" w:lastRowFirstColumn="0" w:lastRowLastColumn="0"/>
            </w:pPr>
            <w:r>
              <w:t>PUBLIC</w:t>
            </w:r>
          </w:p>
        </w:tc>
        <w:tc>
          <w:tcPr>
            <w:tcW w:w="2338" w:type="dxa"/>
          </w:tcPr>
          <w:p w14:paraId="451D919B" w14:textId="02AEBFAC" w:rsidR="007D2448" w:rsidRDefault="007D2448" w:rsidP="00587815">
            <w:pPr>
              <w:cnfStyle w:val="100000000000" w:firstRow="1" w:lastRow="0" w:firstColumn="0" w:lastColumn="0" w:oddVBand="0" w:evenVBand="0" w:oddHBand="0" w:evenHBand="0" w:firstRowFirstColumn="0" w:firstRowLastColumn="0" w:lastRowFirstColumn="0" w:lastRowLastColumn="0"/>
            </w:pPr>
            <w:r>
              <w:t>PRIVATE</w:t>
            </w:r>
          </w:p>
        </w:tc>
        <w:tc>
          <w:tcPr>
            <w:tcW w:w="2338" w:type="dxa"/>
          </w:tcPr>
          <w:p w14:paraId="1A67CE0A" w14:textId="190202C3" w:rsidR="007D2448" w:rsidRPr="007D2448" w:rsidRDefault="007D2448" w:rsidP="00587815">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7D2448">
              <w:rPr>
                <w:color w:val="404040" w:themeColor="text1" w:themeTint="BF"/>
              </w:rPr>
              <w:t>&lt;Total&gt;</w:t>
            </w:r>
          </w:p>
        </w:tc>
      </w:tr>
      <w:tr w:rsidR="007D2448" w14:paraId="5F92DF86" w14:textId="77777777" w:rsidTr="007D2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B8D66E8" w14:textId="61862448" w:rsidR="007D2448" w:rsidRDefault="007D2448" w:rsidP="00587815">
            <w:r>
              <w:t>Reported Y</w:t>
            </w:r>
          </w:p>
        </w:tc>
        <w:tc>
          <w:tcPr>
            <w:tcW w:w="2337" w:type="dxa"/>
          </w:tcPr>
          <w:p w14:paraId="1AB19439" w14:textId="534488AB" w:rsidR="007D2448" w:rsidRDefault="007D2448" w:rsidP="00587815">
            <w:pPr>
              <w:cnfStyle w:val="000000100000" w:firstRow="0" w:lastRow="0" w:firstColumn="0" w:lastColumn="0" w:oddVBand="0" w:evenVBand="0" w:oddHBand="1" w:evenHBand="0" w:firstRowFirstColumn="0" w:firstRowLastColumn="0" w:lastRowFirstColumn="0" w:lastRowLastColumn="0"/>
            </w:pPr>
            <w:r>
              <w:t>5584</w:t>
            </w:r>
          </w:p>
        </w:tc>
        <w:tc>
          <w:tcPr>
            <w:tcW w:w="2338" w:type="dxa"/>
          </w:tcPr>
          <w:p w14:paraId="298FFC31" w14:textId="1E2225AF" w:rsidR="007D2448" w:rsidRDefault="007D2448" w:rsidP="00587815">
            <w:pPr>
              <w:cnfStyle w:val="000000100000" w:firstRow="0" w:lastRow="0" w:firstColumn="0" w:lastColumn="0" w:oddVBand="0" w:evenVBand="0" w:oddHBand="1" w:evenHBand="0" w:firstRowFirstColumn="0" w:firstRowLastColumn="0" w:lastRowFirstColumn="0" w:lastRowLastColumn="0"/>
            </w:pPr>
            <w:r>
              <w:t>1397</w:t>
            </w:r>
          </w:p>
        </w:tc>
        <w:tc>
          <w:tcPr>
            <w:tcW w:w="2338" w:type="dxa"/>
          </w:tcPr>
          <w:p w14:paraId="13CAA118" w14:textId="3FFDC136" w:rsidR="007D2448" w:rsidRPr="007D2448" w:rsidRDefault="007D2448" w:rsidP="00587815">
            <w:pPr>
              <w:cnfStyle w:val="000000100000" w:firstRow="0" w:lastRow="0" w:firstColumn="0" w:lastColumn="0" w:oddVBand="0" w:evenVBand="0" w:oddHBand="1" w:evenHBand="0" w:firstRowFirstColumn="0" w:firstRowLastColumn="0" w:lastRowFirstColumn="0" w:lastRowLastColumn="0"/>
              <w:rPr>
                <w:color w:val="404040" w:themeColor="text1" w:themeTint="BF"/>
              </w:rPr>
            </w:pPr>
            <w:r w:rsidRPr="007D2448">
              <w:rPr>
                <w:color w:val="404040" w:themeColor="text1" w:themeTint="BF"/>
              </w:rPr>
              <w:t>6981</w:t>
            </w:r>
          </w:p>
        </w:tc>
      </w:tr>
      <w:tr w:rsidR="007D2448" w14:paraId="5D06D269" w14:textId="77777777" w:rsidTr="007D2448">
        <w:tc>
          <w:tcPr>
            <w:cnfStyle w:val="001000000000" w:firstRow="0" w:lastRow="0" w:firstColumn="1" w:lastColumn="0" w:oddVBand="0" w:evenVBand="0" w:oddHBand="0" w:evenHBand="0" w:firstRowFirstColumn="0" w:firstRowLastColumn="0" w:lastRowFirstColumn="0" w:lastRowLastColumn="0"/>
            <w:tcW w:w="2337" w:type="dxa"/>
          </w:tcPr>
          <w:p w14:paraId="2095EE4D" w14:textId="2C38D113" w:rsidR="007D2448" w:rsidRDefault="007D2448" w:rsidP="00587815">
            <w:r>
              <w:t>Reported N</w:t>
            </w:r>
          </w:p>
        </w:tc>
        <w:tc>
          <w:tcPr>
            <w:tcW w:w="2337" w:type="dxa"/>
          </w:tcPr>
          <w:p w14:paraId="32E3B28D" w14:textId="3A54B1AF" w:rsidR="007D2448" w:rsidRDefault="007D2448" w:rsidP="00587815">
            <w:pPr>
              <w:cnfStyle w:val="000000000000" w:firstRow="0" w:lastRow="0" w:firstColumn="0" w:lastColumn="0" w:oddVBand="0" w:evenVBand="0" w:oddHBand="0" w:evenHBand="0" w:firstRowFirstColumn="0" w:firstRowLastColumn="0" w:lastRowFirstColumn="0" w:lastRowLastColumn="0"/>
            </w:pPr>
            <w:r>
              <w:t>148</w:t>
            </w:r>
          </w:p>
        </w:tc>
        <w:tc>
          <w:tcPr>
            <w:tcW w:w="2338" w:type="dxa"/>
          </w:tcPr>
          <w:p w14:paraId="64459600" w14:textId="65B406CF" w:rsidR="007D2448" w:rsidRDefault="007D2448" w:rsidP="00587815">
            <w:pPr>
              <w:cnfStyle w:val="000000000000" w:firstRow="0" w:lastRow="0" w:firstColumn="0" w:lastColumn="0" w:oddVBand="0" w:evenVBand="0" w:oddHBand="0" w:evenHBand="0" w:firstRowFirstColumn="0" w:firstRowLastColumn="0" w:lastRowFirstColumn="0" w:lastRowLastColumn="0"/>
            </w:pPr>
            <w:r>
              <w:t>252</w:t>
            </w:r>
          </w:p>
        </w:tc>
        <w:tc>
          <w:tcPr>
            <w:tcW w:w="2338" w:type="dxa"/>
          </w:tcPr>
          <w:p w14:paraId="5C98627A" w14:textId="5BA4FE48" w:rsidR="007D2448" w:rsidRPr="007D2448" w:rsidRDefault="007D2448" w:rsidP="00587815">
            <w:pPr>
              <w:cnfStyle w:val="000000000000" w:firstRow="0" w:lastRow="0" w:firstColumn="0" w:lastColumn="0" w:oddVBand="0" w:evenVBand="0" w:oddHBand="0" w:evenHBand="0" w:firstRowFirstColumn="0" w:firstRowLastColumn="0" w:lastRowFirstColumn="0" w:lastRowLastColumn="0"/>
              <w:rPr>
                <w:color w:val="404040" w:themeColor="text1" w:themeTint="BF"/>
              </w:rPr>
            </w:pPr>
            <w:r w:rsidRPr="007D2448">
              <w:rPr>
                <w:color w:val="404040" w:themeColor="text1" w:themeTint="BF"/>
              </w:rPr>
              <w:t>400</w:t>
            </w:r>
          </w:p>
        </w:tc>
      </w:tr>
      <w:tr w:rsidR="007D2448" w:rsidRPr="007D2448" w14:paraId="2AE62E4D" w14:textId="77777777" w:rsidTr="007D2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703E0ED" w14:textId="64959E57" w:rsidR="007D2448" w:rsidRPr="007D2448" w:rsidRDefault="007D2448" w:rsidP="00587815">
            <w:pPr>
              <w:rPr>
                <w:color w:val="404040" w:themeColor="text1" w:themeTint="BF"/>
              </w:rPr>
            </w:pPr>
            <w:r w:rsidRPr="007D2448">
              <w:rPr>
                <w:color w:val="404040" w:themeColor="text1" w:themeTint="BF"/>
              </w:rPr>
              <w:t>&lt;Total&gt;</w:t>
            </w:r>
          </w:p>
        </w:tc>
        <w:tc>
          <w:tcPr>
            <w:tcW w:w="2337" w:type="dxa"/>
          </w:tcPr>
          <w:p w14:paraId="7AD8B6F7" w14:textId="50BA6835" w:rsidR="007D2448" w:rsidRPr="007D2448" w:rsidRDefault="007D2448" w:rsidP="00587815">
            <w:pPr>
              <w:cnfStyle w:val="000000100000" w:firstRow="0" w:lastRow="0" w:firstColumn="0" w:lastColumn="0" w:oddVBand="0" w:evenVBand="0" w:oddHBand="1" w:evenHBand="0" w:firstRowFirstColumn="0" w:firstRowLastColumn="0" w:lastRowFirstColumn="0" w:lastRowLastColumn="0"/>
              <w:rPr>
                <w:color w:val="404040" w:themeColor="text1" w:themeTint="BF"/>
              </w:rPr>
            </w:pPr>
            <w:r w:rsidRPr="007D2448">
              <w:rPr>
                <w:color w:val="404040" w:themeColor="text1" w:themeTint="BF"/>
              </w:rPr>
              <w:t>5732</w:t>
            </w:r>
          </w:p>
        </w:tc>
        <w:tc>
          <w:tcPr>
            <w:tcW w:w="2338" w:type="dxa"/>
          </w:tcPr>
          <w:p w14:paraId="66F01DE2" w14:textId="52B2F6AE" w:rsidR="007D2448" w:rsidRPr="007D2448" w:rsidRDefault="007D2448" w:rsidP="00587815">
            <w:pPr>
              <w:cnfStyle w:val="000000100000" w:firstRow="0" w:lastRow="0" w:firstColumn="0" w:lastColumn="0" w:oddVBand="0" w:evenVBand="0" w:oddHBand="1" w:evenHBand="0" w:firstRowFirstColumn="0" w:firstRowLastColumn="0" w:lastRowFirstColumn="0" w:lastRowLastColumn="0"/>
              <w:rPr>
                <w:color w:val="404040" w:themeColor="text1" w:themeTint="BF"/>
              </w:rPr>
            </w:pPr>
            <w:r w:rsidRPr="007D2448">
              <w:rPr>
                <w:color w:val="404040" w:themeColor="text1" w:themeTint="BF"/>
              </w:rPr>
              <w:t>1649</w:t>
            </w:r>
          </w:p>
        </w:tc>
        <w:tc>
          <w:tcPr>
            <w:tcW w:w="2338" w:type="dxa"/>
          </w:tcPr>
          <w:p w14:paraId="24B7668E" w14:textId="1E490625" w:rsidR="007D2448" w:rsidRPr="007D2448" w:rsidRDefault="007D2448" w:rsidP="00587815">
            <w:pPr>
              <w:cnfStyle w:val="000000100000" w:firstRow="0" w:lastRow="0" w:firstColumn="0" w:lastColumn="0" w:oddVBand="0" w:evenVBand="0" w:oddHBand="1" w:evenHBand="0" w:firstRowFirstColumn="0" w:firstRowLastColumn="0" w:lastRowFirstColumn="0" w:lastRowLastColumn="0"/>
              <w:rPr>
                <w:color w:val="404040" w:themeColor="text1" w:themeTint="BF"/>
              </w:rPr>
            </w:pPr>
            <w:r w:rsidRPr="007D2448">
              <w:rPr>
                <w:color w:val="404040" w:themeColor="text1" w:themeTint="BF"/>
              </w:rPr>
              <w:t>7381</w:t>
            </w:r>
          </w:p>
        </w:tc>
      </w:tr>
    </w:tbl>
    <w:p w14:paraId="1BAF733D" w14:textId="52CD92E4" w:rsidR="00F37147" w:rsidRPr="009D5E6D" w:rsidRDefault="00F37147" w:rsidP="00F37147">
      <w:pPr>
        <w:rPr>
          <w:i/>
          <w:iCs/>
        </w:rPr>
      </w:pPr>
      <w:r w:rsidRPr="009D5E6D">
        <w:rPr>
          <w:i/>
          <w:iCs/>
        </w:rPr>
        <w:t>Table 4</w:t>
      </w:r>
    </w:p>
    <w:p w14:paraId="2ED60755" w14:textId="77777777" w:rsidR="00F37147" w:rsidRPr="009D5E6D" w:rsidRDefault="00F37147" w:rsidP="00F37147">
      <w:pPr>
        <w:rPr>
          <w:rFonts w:ascii="Segoe UI" w:eastAsia="Times New Roman" w:hAnsi="Segoe UI" w:cs="Segoe UI"/>
          <w:sz w:val="21"/>
          <w:szCs w:val="21"/>
        </w:rPr>
      </w:pPr>
    </w:p>
    <w:p w14:paraId="3885F577" w14:textId="0AB33EED" w:rsidR="00F37147" w:rsidRPr="009D5E6D" w:rsidRDefault="00F37147" w:rsidP="00F37147">
      <w:bookmarkStart w:id="23" w:name="_Hlk75595379"/>
      <w:r w:rsidRPr="009D5E6D">
        <w:rPr>
          <w:rFonts w:ascii="Segoe UI" w:eastAsia="Times New Roman" w:hAnsi="Segoe UI" w:cs="Segoe UI"/>
          <w:sz w:val="21"/>
          <w:szCs w:val="21"/>
        </w:rPr>
        <w:t xml:space="preserve">Of the public schools, (0.76/0.78) 97.44% reported and (0.02/0.78) 2.56% did NOT.  </w:t>
      </w:r>
      <w:bookmarkEnd w:id="23"/>
    </w:p>
    <w:p w14:paraId="0DF4BB71" w14:textId="77777777" w:rsidR="007D2448" w:rsidRPr="009D5E6D" w:rsidRDefault="007D2448" w:rsidP="00587815"/>
    <w:p w14:paraId="021B65BF" w14:textId="0BC7D617" w:rsidR="007D2448" w:rsidRPr="009D5E6D" w:rsidRDefault="007D2448" w:rsidP="00587815"/>
    <w:tbl>
      <w:tblPr>
        <w:tblStyle w:val="PlainTable3"/>
        <w:tblW w:w="0" w:type="auto"/>
        <w:tblLook w:val="04A0" w:firstRow="1" w:lastRow="0" w:firstColumn="1" w:lastColumn="0" w:noHBand="0" w:noVBand="1"/>
      </w:tblPr>
      <w:tblGrid>
        <w:gridCol w:w="2337"/>
        <w:gridCol w:w="2337"/>
        <w:gridCol w:w="2338"/>
        <w:gridCol w:w="2338"/>
      </w:tblGrid>
      <w:tr w:rsidR="009D5E6D" w:rsidRPr="009D5E6D" w14:paraId="4BD1D842" w14:textId="77777777" w:rsidTr="00BB62A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37" w:type="dxa"/>
          </w:tcPr>
          <w:p w14:paraId="57DCA61D" w14:textId="77777777" w:rsidR="007D2448" w:rsidRPr="009D5E6D" w:rsidRDefault="007D2448" w:rsidP="00BB62A7">
            <w:pPr>
              <w:rPr>
                <w:b w:val="0"/>
                <w:bCs w:val="0"/>
              </w:rPr>
            </w:pPr>
          </w:p>
        </w:tc>
        <w:tc>
          <w:tcPr>
            <w:tcW w:w="2337" w:type="dxa"/>
          </w:tcPr>
          <w:p w14:paraId="46DD902F" w14:textId="77777777" w:rsidR="007D2448" w:rsidRPr="009D5E6D" w:rsidRDefault="007D2448" w:rsidP="00BB62A7">
            <w:pPr>
              <w:cnfStyle w:val="100000000000" w:firstRow="1" w:lastRow="0" w:firstColumn="0" w:lastColumn="0" w:oddVBand="0" w:evenVBand="0" w:oddHBand="0" w:evenHBand="0" w:firstRowFirstColumn="0" w:firstRowLastColumn="0" w:lastRowFirstColumn="0" w:lastRowLastColumn="0"/>
              <w:rPr>
                <w:b w:val="0"/>
                <w:bCs w:val="0"/>
              </w:rPr>
            </w:pPr>
            <w:r w:rsidRPr="009D5E6D">
              <w:rPr>
                <w:b w:val="0"/>
                <w:bCs w:val="0"/>
              </w:rPr>
              <w:t>PUBLIC</w:t>
            </w:r>
          </w:p>
        </w:tc>
        <w:tc>
          <w:tcPr>
            <w:tcW w:w="2338" w:type="dxa"/>
          </w:tcPr>
          <w:p w14:paraId="3CF13942" w14:textId="77777777" w:rsidR="007D2448" w:rsidRPr="009D5E6D" w:rsidRDefault="007D2448" w:rsidP="00BB62A7">
            <w:pPr>
              <w:cnfStyle w:val="100000000000" w:firstRow="1" w:lastRow="0" w:firstColumn="0" w:lastColumn="0" w:oddVBand="0" w:evenVBand="0" w:oddHBand="0" w:evenHBand="0" w:firstRowFirstColumn="0" w:firstRowLastColumn="0" w:lastRowFirstColumn="0" w:lastRowLastColumn="0"/>
              <w:rPr>
                <w:b w:val="0"/>
                <w:bCs w:val="0"/>
              </w:rPr>
            </w:pPr>
            <w:r w:rsidRPr="009D5E6D">
              <w:rPr>
                <w:b w:val="0"/>
                <w:bCs w:val="0"/>
              </w:rPr>
              <w:t>PRIVATE</w:t>
            </w:r>
          </w:p>
        </w:tc>
        <w:tc>
          <w:tcPr>
            <w:tcW w:w="2338" w:type="dxa"/>
          </w:tcPr>
          <w:p w14:paraId="0D2E7F2F" w14:textId="77777777" w:rsidR="007D2448" w:rsidRPr="009D5E6D" w:rsidRDefault="007D2448" w:rsidP="00BB62A7">
            <w:pPr>
              <w:cnfStyle w:val="100000000000" w:firstRow="1" w:lastRow="0" w:firstColumn="0" w:lastColumn="0" w:oddVBand="0" w:evenVBand="0" w:oddHBand="0" w:evenHBand="0" w:firstRowFirstColumn="0" w:firstRowLastColumn="0" w:lastRowFirstColumn="0" w:lastRowLastColumn="0"/>
              <w:rPr>
                <w:b w:val="0"/>
                <w:bCs w:val="0"/>
              </w:rPr>
            </w:pPr>
            <w:r w:rsidRPr="009D5E6D">
              <w:rPr>
                <w:b w:val="0"/>
                <w:bCs w:val="0"/>
              </w:rPr>
              <w:t>&lt;Total&gt;</w:t>
            </w:r>
          </w:p>
        </w:tc>
      </w:tr>
      <w:tr w:rsidR="009D5E6D" w:rsidRPr="009D5E6D" w14:paraId="399AE824" w14:textId="77777777" w:rsidTr="00BB62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C623FEE" w14:textId="77777777" w:rsidR="007D2448" w:rsidRPr="009D5E6D" w:rsidRDefault="007D2448" w:rsidP="00BB62A7">
            <w:pPr>
              <w:rPr>
                <w:b w:val="0"/>
                <w:bCs w:val="0"/>
              </w:rPr>
            </w:pPr>
            <w:r w:rsidRPr="009D5E6D">
              <w:rPr>
                <w:b w:val="0"/>
                <w:bCs w:val="0"/>
              </w:rPr>
              <w:t>Reported Y</w:t>
            </w:r>
          </w:p>
        </w:tc>
        <w:tc>
          <w:tcPr>
            <w:tcW w:w="2337" w:type="dxa"/>
          </w:tcPr>
          <w:p w14:paraId="703B7323" w14:textId="52AAAC40" w:rsidR="007D2448" w:rsidRPr="009D5E6D" w:rsidRDefault="007D2448" w:rsidP="00BB62A7">
            <w:pPr>
              <w:cnfStyle w:val="000000100000" w:firstRow="0" w:lastRow="0" w:firstColumn="0" w:lastColumn="0" w:oddVBand="0" w:evenVBand="0" w:oddHBand="1" w:evenHBand="0" w:firstRowFirstColumn="0" w:firstRowLastColumn="0" w:lastRowFirstColumn="0" w:lastRowLastColumn="0"/>
            </w:pPr>
            <w:r w:rsidRPr="009D5E6D">
              <w:t>0.76</w:t>
            </w:r>
          </w:p>
        </w:tc>
        <w:tc>
          <w:tcPr>
            <w:tcW w:w="2338" w:type="dxa"/>
          </w:tcPr>
          <w:p w14:paraId="33BCF236" w14:textId="44ECDE9E" w:rsidR="007D2448" w:rsidRPr="009D5E6D" w:rsidRDefault="007D2448" w:rsidP="00BB62A7">
            <w:pPr>
              <w:cnfStyle w:val="000000100000" w:firstRow="0" w:lastRow="0" w:firstColumn="0" w:lastColumn="0" w:oddVBand="0" w:evenVBand="0" w:oddHBand="1" w:evenHBand="0" w:firstRowFirstColumn="0" w:firstRowLastColumn="0" w:lastRowFirstColumn="0" w:lastRowLastColumn="0"/>
            </w:pPr>
            <w:r w:rsidRPr="009D5E6D">
              <w:t>0.17</w:t>
            </w:r>
          </w:p>
        </w:tc>
        <w:tc>
          <w:tcPr>
            <w:tcW w:w="2338" w:type="dxa"/>
          </w:tcPr>
          <w:p w14:paraId="72A4DC0E" w14:textId="44E4C41B" w:rsidR="007D2448" w:rsidRPr="009D5E6D" w:rsidRDefault="007D2448" w:rsidP="00BB62A7">
            <w:pPr>
              <w:cnfStyle w:val="000000100000" w:firstRow="0" w:lastRow="0" w:firstColumn="0" w:lastColumn="0" w:oddVBand="0" w:evenVBand="0" w:oddHBand="1" w:evenHBand="0" w:firstRowFirstColumn="0" w:firstRowLastColumn="0" w:lastRowFirstColumn="0" w:lastRowLastColumn="0"/>
            </w:pPr>
            <w:r w:rsidRPr="009D5E6D">
              <w:t>0.95</w:t>
            </w:r>
          </w:p>
        </w:tc>
      </w:tr>
      <w:tr w:rsidR="009D5E6D" w:rsidRPr="009D5E6D" w14:paraId="75EC36A4" w14:textId="77777777" w:rsidTr="00BB62A7">
        <w:tc>
          <w:tcPr>
            <w:cnfStyle w:val="001000000000" w:firstRow="0" w:lastRow="0" w:firstColumn="1" w:lastColumn="0" w:oddVBand="0" w:evenVBand="0" w:oddHBand="0" w:evenHBand="0" w:firstRowFirstColumn="0" w:firstRowLastColumn="0" w:lastRowFirstColumn="0" w:lastRowLastColumn="0"/>
            <w:tcW w:w="2337" w:type="dxa"/>
          </w:tcPr>
          <w:p w14:paraId="06C88C04" w14:textId="77777777" w:rsidR="007D2448" w:rsidRPr="009D5E6D" w:rsidRDefault="007D2448" w:rsidP="00BB62A7">
            <w:pPr>
              <w:rPr>
                <w:b w:val="0"/>
                <w:bCs w:val="0"/>
              </w:rPr>
            </w:pPr>
            <w:r w:rsidRPr="009D5E6D">
              <w:rPr>
                <w:b w:val="0"/>
                <w:bCs w:val="0"/>
              </w:rPr>
              <w:t>Reported N</w:t>
            </w:r>
          </w:p>
        </w:tc>
        <w:tc>
          <w:tcPr>
            <w:tcW w:w="2337" w:type="dxa"/>
          </w:tcPr>
          <w:p w14:paraId="56B02E3F" w14:textId="135839ED" w:rsidR="007D2448" w:rsidRPr="009D5E6D" w:rsidRDefault="007D2448" w:rsidP="00BB62A7">
            <w:pPr>
              <w:cnfStyle w:val="000000000000" w:firstRow="0" w:lastRow="0" w:firstColumn="0" w:lastColumn="0" w:oddVBand="0" w:evenVBand="0" w:oddHBand="0" w:evenHBand="0" w:firstRowFirstColumn="0" w:firstRowLastColumn="0" w:lastRowFirstColumn="0" w:lastRowLastColumn="0"/>
            </w:pPr>
            <w:r w:rsidRPr="009D5E6D">
              <w:t>0.02</w:t>
            </w:r>
          </w:p>
        </w:tc>
        <w:tc>
          <w:tcPr>
            <w:tcW w:w="2338" w:type="dxa"/>
          </w:tcPr>
          <w:p w14:paraId="3FEB1AF3" w14:textId="149272D3" w:rsidR="007D2448" w:rsidRPr="009D5E6D" w:rsidRDefault="007D2448" w:rsidP="00BB62A7">
            <w:pPr>
              <w:cnfStyle w:val="000000000000" w:firstRow="0" w:lastRow="0" w:firstColumn="0" w:lastColumn="0" w:oddVBand="0" w:evenVBand="0" w:oddHBand="0" w:evenHBand="0" w:firstRowFirstColumn="0" w:firstRowLastColumn="0" w:lastRowFirstColumn="0" w:lastRowLastColumn="0"/>
            </w:pPr>
            <w:r w:rsidRPr="009D5E6D">
              <w:t>0.03</w:t>
            </w:r>
          </w:p>
        </w:tc>
        <w:tc>
          <w:tcPr>
            <w:tcW w:w="2338" w:type="dxa"/>
          </w:tcPr>
          <w:p w14:paraId="3975C3FB" w14:textId="776373FD" w:rsidR="007D2448" w:rsidRPr="009D5E6D" w:rsidRDefault="007D2448" w:rsidP="00BB62A7">
            <w:pPr>
              <w:cnfStyle w:val="000000000000" w:firstRow="0" w:lastRow="0" w:firstColumn="0" w:lastColumn="0" w:oddVBand="0" w:evenVBand="0" w:oddHBand="0" w:evenHBand="0" w:firstRowFirstColumn="0" w:firstRowLastColumn="0" w:lastRowFirstColumn="0" w:lastRowLastColumn="0"/>
            </w:pPr>
            <w:r w:rsidRPr="009D5E6D">
              <w:t>0.05</w:t>
            </w:r>
          </w:p>
        </w:tc>
      </w:tr>
      <w:tr w:rsidR="009D5E6D" w:rsidRPr="009D5E6D" w14:paraId="6DEA2673" w14:textId="77777777" w:rsidTr="00BB62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1F93635" w14:textId="77777777" w:rsidR="007D2448" w:rsidRPr="009D5E6D" w:rsidRDefault="007D2448" w:rsidP="00BB62A7">
            <w:pPr>
              <w:rPr>
                <w:b w:val="0"/>
                <w:bCs w:val="0"/>
              </w:rPr>
            </w:pPr>
            <w:r w:rsidRPr="009D5E6D">
              <w:rPr>
                <w:b w:val="0"/>
                <w:bCs w:val="0"/>
              </w:rPr>
              <w:t>&lt;Total&gt;</w:t>
            </w:r>
          </w:p>
        </w:tc>
        <w:tc>
          <w:tcPr>
            <w:tcW w:w="2337" w:type="dxa"/>
          </w:tcPr>
          <w:p w14:paraId="50A12FD9" w14:textId="655F01FE" w:rsidR="007D2448" w:rsidRPr="009D5E6D" w:rsidRDefault="007D2448" w:rsidP="00BB62A7">
            <w:pPr>
              <w:cnfStyle w:val="000000100000" w:firstRow="0" w:lastRow="0" w:firstColumn="0" w:lastColumn="0" w:oddVBand="0" w:evenVBand="0" w:oddHBand="1" w:evenHBand="0" w:firstRowFirstColumn="0" w:firstRowLastColumn="0" w:lastRowFirstColumn="0" w:lastRowLastColumn="0"/>
            </w:pPr>
            <w:r w:rsidRPr="009D5E6D">
              <w:t>0.78</w:t>
            </w:r>
          </w:p>
        </w:tc>
        <w:tc>
          <w:tcPr>
            <w:tcW w:w="2338" w:type="dxa"/>
          </w:tcPr>
          <w:p w14:paraId="52B57232" w14:textId="189AE19F" w:rsidR="007D2448" w:rsidRPr="009D5E6D" w:rsidRDefault="007D2448" w:rsidP="00BB62A7">
            <w:pPr>
              <w:cnfStyle w:val="000000100000" w:firstRow="0" w:lastRow="0" w:firstColumn="0" w:lastColumn="0" w:oddVBand="0" w:evenVBand="0" w:oddHBand="1" w:evenHBand="0" w:firstRowFirstColumn="0" w:firstRowLastColumn="0" w:lastRowFirstColumn="0" w:lastRowLastColumn="0"/>
            </w:pPr>
            <w:r w:rsidRPr="009D5E6D">
              <w:t>0.22</w:t>
            </w:r>
          </w:p>
        </w:tc>
        <w:tc>
          <w:tcPr>
            <w:tcW w:w="2338" w:type="dxa"/>
          </w:tcPr>
          <w:p w14:paraId="15EADB42" w14:textId="364F670B" w:rsidR="007D2448" w:rsidRPr="009D5E6D" w:rsidRDefault="007D2448" w:rsidP="00BB62A7">
            <w:pPr>
              <w:cnfStyle w:val="000000100000" w:firstRow="0" w:lastRow="0" w:firstColumn="0" w:lastColumn="0" w:oddVBand="0" w:evenVBand="0" w:oddHBand="1" w:evenHBand="0" w:firstRowFirstColumn="0" w:firstRowLastColumn="0" w:lastRowFirstColumn="0" w:lastRowLastColumn="0"/>
            </w:pPr>
            <w:r w:rsidRPr="009D5E6D">
              <w:t>1.00</w:t>
            </w:r>
          </w:p>
        </w:tc>
      </w:tr>
    </w:tbl>
    <w:p w14:paraId="0C6CD7C5" w14:textId="588B1EA1" w:rsidR="007D2448" w:rsidRPr="009D5E6D" w:rsidRDefault="00F37147" w:rsidP="00587815">
      <w:pPr>
        <w:rPr>
          <w:i/>
          <w:iCs/>
        </w:rPr>
      </w:pPr>
      <w:r w:rsidRPr="009D5E6D">
        <w:rPr>
          <w:i/>
          <w:iCs/>
        </w:rPr>
        <w:t>Table 5</w:t>
      </w:r>
    </w:p>
    <w:p w14:paraId="6C22F7B4" w14:textId="77777777" w:rsidR="00F37147" w:rsidRPr="009D5E6D" w:rsidRDefault="00F37147" w:rsidP="00F37147">
      <w:bookmarkStart w:id="24" w:name="_Hlk75595389"/>
      <w:r w:rsidRPr="009D5E6D">
        <w:rPr>
          <w:rFonts w:ascii="Segoe UI" w:eastAsia="Times New Roman" w:hAnsi="Segoe UI" w:cs="Segoe UI"/>
          <w:sz w:val="21"/>
          <w:szCs w:val="21"/>
        </w:rPr>
        <w:t>Of the private schools, (0.19/0.22) 86.36% reported and (0.03/0.22) 13.64% did NOT.</w:t>
      </w:r>
    </w:p>
    <w:bookmarkEnd w:id="24"/>
    <w:p w14:paraId="38C38290" w14:textId="77777777" w:rsidR="00587815" w:rsidRPr="009D5E6D" w:rsidRDefault="00587815" w:rsidP="00587815"/>
    <w:p w14:paraId="548C7A69" w14:textId="628ACF95" w:rsidR="00587815" w:rsidRPr="009D5E6D" w:rsidRDefault="00587815" w:rsidP="00860117">
      <w:pPr>
        <w:rPr>
          <w:iCs/>
        </w:rPr>
      </w:pPr>
      <w:r w:rsidRPr="009D5E6D">
        <w:rPr>
          <w:iCs/>
          <w:noProof/>
        </w:rPr>
        <w:drawing>
          <wp:inline distT="0" distB="0" distL="0" distR="0" wp14:anchorId="23A4865B" wp14:editId="4AB29D34">
            <wp:extent cx="5939790" cy="3300095"/>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3300095"/>
                    </a:xfrm>
                    <a:prstGeom prst="rect">
                      <a:avLst/>
                    </a:prstGeom>
                    <a:noFill/>
                    <a:ln>
                      <a:noFill/>
                    </a:ln>
                  </pic:spPr>
                </pic:pic>
              </a:graphicData>
            </a:graphic>
          </wp:inline>
        </w:drawing>
      </w:r>
    </w:p>
    <w:p w14:paraId="5BC7B27D" w14:textId="77777777" w:rsidR="00F37147" w:rsidRPr="009D5E6D" w:rsidRDefault="00F37147" w:rsidP="00F37147">
      <w:pPr>
        <w:rPr>
          <w:i/>
        </w:rPr>
      </w:pPr>
      <w:r w:rsidRPr="009D5E6D">
        <w:rPr>
          <w:i/>
        </w:rPr>
        <w:t xml:space="preserve">Figure 9  </w:t>
      </w:r>
    </w:p>
    <w:p w14:paraId="757FE247" w14:textId="77777777" w:rsidR="00F37147" w:rsidRPr="009D5E6D" w:rsidRDefault="00F37147" w:rsidP="00F37147">
      <w:pPr>
        <w:rPr>
          <w:iCs/>
        </w:rPr>
      </w:pPr>
    </w:p>
    <w:p w14:paraId="5361F059" w14:textId="5900BB1F" w:rsidR="00F37147" w:rsidRPr="009D5E6D" w:rsidRDefault="00F37147" w:rsidP="00F37147">
      <w:pPr>
        <w:rPr>
          <w:iCs/>
        </w:rPr>
      </w:pPr>
      <w:bookmarkStart w:id="25" w:name="_Hlk75595459"/>
      <w:r w:rsidRPr="009D5E6D">
        <w:rPr>
          <w:rFonts w:ascii="Segoe UI" w:eastAsia="Times New Roman" w:hAnsi="Segoe UI" w:cs="Segoe UI"/>
          <w:sz w:val="21"/>
          <w:szCs w:val="21"/>
        </w:rPr>
        <w:t>Between public and private schools there was an 11% difference in reporting rates, with public schools reporting 97.44% and private schools reporting 86.36%.</w:t>
      </w:r>
    </w:p>
    <w:bookmarkEnd w:id="25"/>
    <w:p w14:paraId="4AAC69C1" w14:textId="77777777" w:rsidR="00F37147" w:rsidRDefault="00F37147" w:rsidP="00860117">
      <w:pPr>
        <w:rPr>
          <w:b/>
          <w:iCs/>
        </w:rPr>
      </w:pPr>
    </w:p>
    <w:p w14:paraId="26580F37" w14:textId="1B4C65CF" w:rsidR="00587815" w:rsidRDefault="00587815" w:rsidP="00860117">
      <w:pPr>
        <w:rPr>
          <w:b/>
          <w:iCs/>
        </w:rPr>
      </w:pPr>
    </w:p>
    <w:p w14:paraId="5CEA6BD9" w14:textId="77777777" w:rsidR="00587815" w:rsidRDefault="00587815" w:rsidP="00860117">
      <w:pPr>
        <w:rPr>
          <w:b/>
          <w:iCs/>
        </w:rPr>
      </w:pPr>
    </w:p>
    <w:p w14:paraId="5666B4D4" w14:textId="3ED230CF" w:rsidR="00860117" w:rsidRDefault="00860117" w:rsidP="00CD259D">
      <w:pPr>
        <w:pStyle w:val="Heading2"/>
      </w:pPr>
      <w:bookmarkStart w:id="26" w:name="_Toc75431836"/>
      <w:bookmarkStart w:id="27" w:name="_Toc75667326"/>
      <w:r>
        <w:t>California 2013 Vaccination Rates</w:t>
      </w:r>
      <w:bookmarkEnd w:id="26"/>
      <w:bookmarkEnd w:id="27"/>
    </w:p>
    <w:p w14:paraId="741986EC" w14:textId="075F4532" w:rsidR="00C05677" w:rsidRPr="009D5E6D" w:rsidRDefault="00F37147" w:rsidP="007D2448">
      <w:pPr>
        <w:rPr>
          <w:bCs/>
          <w:iCs/>
        </w:rPr>
      </w:pPr>
      <w:bookmarkStart w:id="28" w:name="_Hlk75596247"/>
      <w:r w:rsidRPr="009D5E6D">
        <w:rPr>
          <w:bCs/>
          <w:iCs/>
        </w:rPr>
        <w:t>The t</w:t>
      </w:r>
      <w:r w:rsidR="00C05677" w:rsidRPr="009D5E6D">
        <w:rPr>
          <w:bCs/>
          <w:iCs/>
        </w:rPr>
        <w:t xml:space="preserve">otal California public school students in 2013 was reported as 443,046.  Of these, </w:t>
      </w:r>
      <w:r w:rsidR="007D2448" w:rsidRPr="009D5E6D">
        <w:rPr>
          <w:bCs/>
          <w:iCs/>
        </w:rPr>
        <w:t>93% had their DTP, Polio &amp; MMR vaccines</w:t>
      </w:r>
      <w:r w:rsidR="00C05677" w:rsidRPr="009D5E6D">
        <w:rPr>
          <w:bCs/>
          <w:iCs/>
        </w:rPr>
        <w:t xml:space="preserve"> and</w:t>
      </w:r>
      <w:r w:rsidR="007D2448" w:rsidRPr="009D5E6D">
        <w:rPr>
          <w:bCs/>
          <w:iCs/>
        </w:rPr>
        <w:t xml:space="preserve"> 7% did not.</w:t>
      </w:r>
      <w:r w:rsidR="00C05677" w:rsidRPr="009D5E6D">
        <w:rPr>
          <w:bCs/>
          <w:iCs/>
        </w:rPr>
        <w:t xml:space="preserve">  </w:t>
      </w:r>
      <w:r w:rsidR="007D2448" w:rsidRPr="009D5E6D">
        <w:rPr>
          <w:bCs/>
          <w:iCs/>
        </w:rPr>
        <w:t>95% of children enrolled in public school in California in 2013 had their HepB vaccine and 5% did not.</w:t>
      </w:r>
      <w:r w:rsidR="00C05677" w:rsidRPr="009D5E6D">
        <w:rPr>
          <w:bCs/>
          <w:iCs/>
        </w:rPr>
        <w:t xml:space="preserve">  </w:t>
      </w:r>
    </w:p>
    <w:p w14:paraId="6CEE3094" w14:textId="08CA9E6C" w:rsidR="00612D3F" w:rsidRDefault="00612D3F" w:rsidP="007D2448">
      <w:pPr>
        <w:rPr>
          <w:bCs/>
          <w:iCs/>
        </w:rPr>
      </w:pPr>
    </w:p>
    <w:p w14:paraId="602C4410" w14:textId="3C66F9BA" w:rsidR="00612D3F" w:rsidRDefault="00612D3F" w:rsidP="00612D3F">
      <w:pPr>
        <w:jc w:val="center"/>
        <w:rPr>
          <w:b/>
          <w:iCs/>
          <w:caps/>
        </w:rPr>
      </w:pPr>
      <w:r>
        <w:rPr>
          <w:b/>
          <w:iCs/>
          <w:caps/>
        </w:rPr>
        <w:t xml:space="preserve">reported CALIFORNIA </w:t>
      </w:r>
      <w:r w:rsidRPr="00612D3F">
        <w:rPr>
          <w:b/>
          <w:iCs/>
          <w:caps/>
        </w:rPr>
        <w:t xml:space="preserve">Students </w:t>
      </w:r>
      <w:r>
        <w:rPr>
          <w:b/>
          <w:iCs/>
          <w:caps/>
        </w:rPr>
        <w:t>vaccinated</w:t>
      </w:r>
      <w:r w:rsidRPr="00612D3F">
        <w:rPr>
          <w:b/>
          <w:iCs/>
          <w:caps/>
        </w:rPr>
        <w:t xml:space="preserve"> 2013</w:t>
      </w:r>
    </w:p>
    <w:p w14:paraId="0AF5BDAF" w14:textId="03E90BBF" w:rsidR="00612D3F" w:rsidRPr="00612D3F" w:rsidRDefault="00612D3F" w:rsidP="00612D3F">
      <w:pPr>
        <w:spacing w:after="240"/>
        <w:jc w:val="center"/>
        <w:rPr>
          <w:bCs/>
          <w:i/>
          <w:color w:val="44546A" w:themeColor="text2"/>
        </w:rPr>
      </w:pPr>
      <w:r w:rsidRPr="00612D3F">
        <w:rPr>
          <w:bCs/>
          <w:i/>
          <w:color w:val="44546A" w:themeColor="text2"/>
        </w:rPr>
        <w:t>(Raw Data)</w:t>
      </w:r>
    </w:p>
    <w:tbl>
      <w:tblPr>
        <w:tblStyle w:val="PlainTable3"/>
        <w:tblW w:w="9406" w:type="dxa"/>
        <w:tblLook w:val="04A0" w:firstRow="1" w:lastRow="0" w:firstColumn="1" w:lastColumn="0" w:noHBand="0" w:noVBand="1"/>
      </w:tblPr>
      <w:tblGrid>
        <w:gridCol w:w="2126"/>
        <w:gridCol w:w="1744"/>
        <w:gridCol w:w="1796"/>
        <w:gridCol w:w="1870"/>
        <w:gridCol w:w="1870"/>
      </w:tblGrid>
      <w:tr w:rsidR="00612D3F" w14:paraId="761CC6E3" w14:textId="77777777" w:rsidTr="00612D3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6" w:type="dxa"/>
          </w:tcPr>
          <w:p w14:paraId="60364197" w14:textId="77777777" w:rsidR="00612D3F" w:rsidRDefault="00612D3F" w:rsidP="007D2448">
            <w:pPr>
              <w:rPr>
                <w:bCs w:val="0"/>
                <w:iCs/>
              </w:rPr>
            </w:pPr>
          </w:p>
        </w:tc>
        <w:tc>
          <w:tcPr>
            <w:tcW w:w="1744" w:type="dxa"/>
          </w:tcPr>
          <w:p w14:paraId="1C7F14A0" w14:textId="204C2944" w:rsidR="00612D3F" w:rsidRDefault="00612D3F" w:rsidP="007D2448">
            <w:pPr>
              <w:cnfStyle w:val="100000000000" w:firstRow="1" w:lastRow="0" w:firstColumn="0" w:lastColumn="0" w:oddVBand="0" w:evenVBand="0" w:oddHBand="0" w:evenHBand="0" w:firstRowFirstColumn="0" w:firstRowLastColumn="0" w:lastRowFirstColumn="0" w:lastRowLastColumn="0"/>
              <w:rPr>
                <w:bCs w:val="0"/>
                <w:iCs/>
              </w:rPr>
            </w:pPr>
            <w:r>
              <w:rPr>
                <w:bCs w:val="0"/>
                <w:iCs/>
              </w:rPr>
              <w:t>DTP</w:t>
            </w:r>
          </w:p>
        </w:tc>
        <w:tc>
          <w:tcPr>
            <w:tcW w:w="1796" w:type="dxa"/>
          </w:tcPr>
          <w:p w14:paraId="5246FEA3" w14:textId="78D1A6DE" w:rsidR="00612D3F" w:rsidRDefault="00612D3F" w:rsidP="007D2448">
            <w:pPr>
              <w:cnfStyle w:val="100000000000" w:firstRow="1" w:lastRow="0" w:firstColumn="0" w:lastColumn="0" w:oddVBand="0" w:evenVBand="0" w:oddHBand="0" w:evenHBand="0" w:firstRowFirstColumn="0" w:firstRowLastColumn="0" w:lastRowFirstColumn="0" w:lastRowLastColumn="0"/>
              <w:rPr>
                <w:bCs w:val="0"/>
                <w:iCs/>
              </w:rPr>
            </w:pPr>
            <w:r>
              <w:rPr>
                <w:bCs w:val="0"/>
                <w:iCs/>
              </w:rPr>
              <w:t>Polio</w:t>
            </w:r>
          </w:p>
        </w:tc>
        <w:tc>
          <w:tcPr>
            <w:tcW w:w="1870" w:type="dxa"/>
          </w:tcPr>
          <w:p w14:paraId="08A39C1E" w14:textId="5CB235ED" w:rsidR="00612D3F" w:rsidRDefault="00612D3F" w:rsidP="007D2448">
            <w:pPr>
              <w:cnfStyle w:val="100000000000" w:firstRow="1" w:lastRow="0" w:firstColumn="0" w:lastColumn="0" w:oddVBand="0" w:evenVBand="0" w:oddHBand="0" w:evenHBand="0" w:firstRowFirstColumn="0" w:firstRowLastColumn="0" w:lastRowFirstColumn="0" w:lastRowLastColumn="0"/>
              <w:rPr>
                <w:bCs w:val="0"/>
                <w:iCs/>
              </w:rPr>
            </w:pPr>
            <w:r>
              <w:rPr>
                <w:bCs w:val="0"/>
                <w:iCs/>
              </w:rPr>
              <w:t>MMR</w:t>
            </w:r>
          </w:p>
        </w:tc>
        <w:tc>
          <w:tcPr>
            <w:tcW w:w="1870" w:type="dxa"/>
          </w:tcPr>
          <w:p w14:paraId="07A8E9C4" w14:textId="7F0C3FB0" w:rsidR="00612D3F" w:rsidRDefault="00612D3F" w:rsidP="007D2448">
            <w:pPr>
              <w:cnfStyle w:val="100000000000" w:firstRow="1" w:lastRow="0" w:firstColumn="0" w:lastColumn="0" w:oddVBand="0" w:evenVBand="0" w:oddHBand="0" w:evenHBand="0" w:firstRowFirstColumn="0" w:firstRowLastColumn="0" w:lastRowFirstColumn="0" w:lastRowLastColumn="0"/>
              <w:rPr>
                <w:bCs w:val="0"/>
                <w:iCs/>
              </w:rPr>
            </w:pPr>
            <w:r>
              <w:rPr>
                <w:bCs w:val="0"/>
                <w:iCs/>
              </w:rPr>
              <w:t>HepB</w:t>
            </w:r>
          </w:p>
        </w:tc>
      </w:tr>
      <w:tr w:rsidR="00612D3F" w14:paraId="3F598EF6" w14:textId="77777777" w:rsidTr="00612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Pr>
          <w:p w14:paraId="4906E5A1" w14:textId="716EF9B9" w:rsidR="00612D3F" w:rsidRDefault="00612D3F" w:rsidP="007D2448">
            <w:pPr>
              <w:rPr>
                <w:bCs w:val="0"/>
                <w:iCs/>
              </w:rPr>
            </w:pPr>
            <w:r>
              <w:rPr>
                <w:bCs w:val="0"/>
                <w:iCs/>
              </w:rPr>
              <w:t>Vaccinated</w:t>
            </w:r>
          </w:p>
        </w:tc>
        <w:tc>
          <w:tcPr>
            <w:tcW w:w="1744" w:type="dxa"/>
          </w:tcPr>
          <w:p w14:paraId="28A4325F" w14:textId="2081184A" w:rsidR="00612D3F" w:rsidRDefault="00612D3F" w:rsidP="007D2448">
            <w:pPr>
              <w:cnfStyle w:val="000000100000" w:firstRow="0" w:lastRow="0" w:firstColumn="0" w:lastColumn="0" w:oddVBand="0" w:evenVBand="0" w:oddHBand="1" w:evenHBand="0" w:firstRowFirstColumn="0" w:firstRowLastColumn="0" w:lastRowFirstColumn="0" w:lastRowLastColumn="0"/>
              <w:rPr>
                <w:bCs/>
                <w:iCs/>
              </w:rPr>
            </w:pPr>
            <w:r>
              <w:rPr>
                <w:bCs/>
                <w:iCs/>
              </w:rPr>
              <w:t>410,821</w:t>
            </w:r>
          </w:p>
        </w:tc>
        <w:tc>
          <w:tcPr>
            <w:tcW w:w="1796" w:type="dxa"/>
          </w:tcPr>
          <w:p w14:paraId="3E2D3B08" w14:textId="0492FFD6" w:rsidR="00612D3F" w:rsidRDefault="00612D3F" w:rsidP="007D2448">
            <w:pPr>
              <w:cnfStyle w:val="000000100000" w:firstRow="0" w:lastRow="0" w:firstColumn="0" w:lastColumn="0" w:oddVBand="0" w:evenVBand="0" w:oddHBand="1" w:evenHBand="0" w:firstRowFirstColumn="0" w:firstRowLastColumn="0" w:lastRowFirstColumn="0" w:lastRowLastColumn="0"/>
              <w:rPr>
                <w:bCs/>
                <w:iCs/>
              </w:rPr>
            </w:pPr>
            <w:r>
              <w:rPr>
                <w:bCs/>
                <w:iCs/>
              </w:rPr>
              <w:t>412,989</w:t>
            </w:r>
          </w:p>
        </w:tc>
        <w:tc>
          <w:tcPr>
            <w:tcW w:w="1870" w:type="dxa"/>
          </w:tcPr>
          <w:p w14:paraId="683E778C" w14:textId="6D93FDEF" w:rsidR="00612D3F" w:rsidRDefault="00612D3F" w:rsidP="007D2448">
            <w:pPr>
              <w:cnfStyle w:val="000000100000" w:firstRow="0" w:lastRow="0" w:firstColumn="0" w:lastColumn="0" w:oddVBand="0" w:evenVBand="0" w:oddHBand="1" w:evenHBand="0" w:firstRowFirstColumn="0" w:firstRowLastColumn="0" w:lastRowFirstColumn="0" w:lastRowLastColumn="0"/>
              <w:rPr>
                <w:bCs/>
                <w:iCs/>
              </w:rPr>
            </w:pPr>
            <w:r>
              <w:rPr>
                <w:bCs/>
                <w:iCs/>
              </w:rPr>
              <w:t>412,009</w:t>
            </w:r>
          </w:p>
        </w:tc>
        <w:tc>
          <w:tcPr>
            <w:tcW w:w="1870" w:type="dxa"/>
          </w:tcPr>
          <w:p w14:paraId="3F7D274D" w14:textId="1D951BFB" w:rsidR="00612D3F" w:rsidRDefault="00612D3F" w:rsidP="007D2448">
            <w:pPr>
              <w:cnfStyle w:val="000000100000" w:firstRow="0" w:lastRow="0" w:firstColumn="0" w:lastColumn="0" w:oddVBand="0" w:evenVBand="0" w:oddHBand="1" w:evenHBand="0" w:firstRowFirstColumn="0" w:firstRowLastColumn="0" w:lastRowFirstColumn="0" w:lastRowLastColumn="0"/>
              <w:rPr>
                <w:bCs/>
                <w:iCs/>
              </w:rPr>
            </w:pPr>
            <w:r>
              <w:rPr>
                <w:bCs/>
                <w:iCs/>
              </w:rPr>
              <w:t>421,782</w:t>
            </w:r>
          </w:p>
        </w:tc>
      </w:tr>
      <w:tr w:rsidR="00612D3F" w14:paraId="07D47ADF" w14:textId="77777777" w:rsidTr="00612D3F">
        <w:tc>
          <w:tcPr>
            <w:cnfStyle w:val="001000000000" w:firstRow="0" w:lastRow="0" w:firstColumn="1" w:lastColumn="0" w:oddVBand="0" w:evenVBand="0" w:oddHBand="0" w:evenHBand="0" w:firstRowFirstColumn="0" w:firstRowLastColumn="0" w:lastRowFirstColumn="0" w:lastRowLastColumn="0"/>
            <w:tcW w:w="2126" w:type="dxa"/>
          </w:tcPr>
          <w:p w14:paraId="69CE52F9" w14:textId="297C1301" w:rsidR="00612D3F" w:rsidRDefault="00612D3F" w:rsidP="007D2448">
            <w:pPr>
              <w:rPr>
                <w:bCs w:val="0"/>
                <w:iCs/>
              </w:rPr>
            </w:pPr>
            <w:r>
              <w:rPr>
                <w:bCs w:val="0"/>
                <w:iCs/>
              </w:rPr>
              <w:t>Not Vaccinated</w:t>
            </w:r>
          </w:p>
        </w:tc>
        <w:tc>
          <w:tcPr>
            <w:tcW w:w="1744" w:type="dxa"/>
          </w:tcPr>
          <w:p w14:paraId="2B5211F8" w14:textId="46575C44" w:rsidR="00612D3F" w:rsidRDefault="00612D3F" w:rsidP="007D2448">
            <w:pPr>
              <w:cnfStyle w:val="000000000000" w:firstRow="0" w:lastRow="0" w:firstColumn="0" w:lastColumn="0" w:oddVBand="0" w:evenVBand="0" w:oddHBand="0" w:evenHBand="0" w:firstRowFirstColumn="0" w:firstRowLastColumn="0" w:lastRowFirstColumn="0" w:lastRowLastColumn="0"/>
              <w:rPr>
                <w:bCs/>
                <w:iCs/>
              </w:rPr>
            </w:pPr>
            <w:r>
              <w:rPr>
                <w:bCs/>
                <w:iCs/>
              </w:rPr>
              <w:t>32,225</w:t>
            </w:r>
          </w:p>
        </w:tc>
        <w:tc>
          <w:tcPr>
            <w:tcW w:w="1796" w:type="dxa"/>
          </w:tcPr>
          <w:p w14:paraId="06882612" w14:textId="62EBF8CE" w:rsidR="00612D3F" w:rsidRDefault="00612D3F" w:rsidP="007D2448">
            <w:pPr>
              <w:cnfStyle w:val="000000000000" w:firstRow="0" w:lastRow="0" w:firstColumn="0" w:lastColumn="0" w:oddVBand="0" w:evenVBand="0" w:oddHBand="0" w:evenHBand="0" w:firstRowFirstColumn="0" w:firstRowLastColumn="0" w:lastRowFirstColumn="0" w:lastRowLastColumn="0"/>
              <w:rPr>
                <w:bCs/>
                <w:iCs/>
              </w:rPr>
            </w:pPr>
            <w:r>
              <w:rPr>
                <w:bCs/>
                <w:iCs/>
              </w:rPr>
              <w:t>30,057</w:t>
            </w:r>
          </w:p>
        </w:tc>
        <w:tc>
          <w:tcPr>
            <w:tcW w:w="1870" w:type="dxa"/>
          </w:tcPr>
          <w:p w14:paraId="30294540" w14:textId="0447ADBD" w:rsidR="00612D3F" w:rsidRDefault="00612D3F" w:rsidP="007D2448">
            <w:pPr>
              <w:cnfStyle w:val="000000000000" w:firstRow="0" w:lastRow="0" w:firstColumn="0" w:lastColumn="0" w:oddVBand="0" w:evenVBand="0" w:oddHBand="0" w:evenHBand="0" w:firstRowFirstColumn="0" w:firstRowLastColumn="0" w:lastRowFirstColumn="0" w:lastRowLastColumn="0"/>
              <w:rPr>
                <w:bCs/>
                <w:iCs/>
              </w:rPr>
            </w:pPr>
            <w:r>
              <w:rPr>
                <w:bCs/>
                <w:iCs/>
              </w:rPr>
              <w:t>31,037</w:t>
            </w:r>
          </w:p>
        </w:tc>
        <w:tc>
          <w:tcPr>
            <w:tcW w:w="1870" w:type="dxa"/>
          </w:tcPr>
          <w:p w14:paraId="3A527161" w14:textId="1C91EEEB" w:rsidR="00612D3F" w:rsidRDefault="00612D3F" w:rsidP="007D2448">
            <w:pPr>
              <w:cnfStyle w:val="000000000000" w:firstRow="0" w:lastRow="0" w:firstColumn="0" w:lastColumn="0" w:oddVBand="0" w:evenVBand="0" w:oddHBand="0" w:evenHBand="0" w:firstRowFirstColumn="0" w:firstRowLastColumn="0" w:lastRowFirstColumn="0" w:lastRowLastColumn="0"/>
              <w:rPr>
                <w:bCs/>
                <w:iCs/>
              </w:rPr>
            </w:pPr>
            <w:r>
              <w:rPr>
                <w:bCs/>
                <w:iCs/>
              </w:rPr>
              <w:t>21,264</w:t>
            </w:r>
          </w:p>
        </w:tc>
      </w:tr>
    </w:tbl>
    <w:p w14:paraId="3E4C4C44" w14:textId="668407D0" w:rsidR="00612D3F" w:rsidRDefault="00612D3F" w:rsidP="007D2448">
      <w:pPr>
        <w:rPr>
          <w:bCs/>
          <w:iCs/>
        </w:rPr>
      </w:pPr>
      <w:r>
        <w:rPr>
          <w:bCs/>
          <w:iCs/>
        </w:rPr>
        <w:t>Table 6</w:t>
      </w:r>
    </w:p>
    <w:p w14:paraId="21841974" w14:textId="19CFC55A" w:rsidR="00F37147" w:rsidRDefault="00F37147" w:rsidP="007D2448">
      <w:pPr>
        <w:rPr>
          <w:bCs/>
          <w:iCs/>
        </w:rPr>
      </w:pPr>
    </w:p>
    <w:p w14:paraId="52D2D0C1" w14:textId="4821D66B" w:rsidR="00612D3F" w:rsidRDefault="00612D3F" w:rsidP="00612D3F">
      <w:pPr>
        <w:jc w:val="center"/>
        <w:rPr>
          <w:b/>
          <w:iCs/>
          <w:caps/>
        </w:rPr>
      </w:pPr>
      <w:r>
        <w:rPr>
          <w:b/>
          <w:iCs/>
          <w:caps/>
        </w:rPr>
        <w:t xml:space="preserve">% of Total Reported CALIFORNIA Students </w:t>
      </w:r>
      <w:r w:rsidRPr="00612D3F">
        <w:rPr>
          <w:b/>
          <w:iCs/>
          <w:caps/>
        </w:rPr>
        <w:t>Vaccinated</w:t>
      </w:r>
      <w:r w:rsidR="00452AD6">
        <w:rPr>
          <w:b/>
          <w:iCs/>
          <w:caps/>
        </w:rPr>
        <w:t xml:space="preserve"> vs National Level in 2013</w:t>
      </w:r>
    </w:p>
    <w:tbl>
      <w:tblPr>
        <w:tblStyle w:val="PlainTable3"/>
        <w:tblW w:w="5000" w:type="pct"/>
        <w:tblLook w:val="04A0" w:firstRow="1" w:lastRow="0" w:firstColumn="1" w:lastColumn="0" w:noHBand="0" w:noVBand="1"/>
      </w:tblPr>
      <w:tblGrid>
        <w:gridCol w:w="4697"/>
        <w:gridCol w:w="1011"/>
        <w:gridCol w:w="1284"/>
        <w:gridCol w:w="1200"/>
        <w:gridCol w:w="1168"/>
      </w:tblGrid>
      <w:tr w:rsidR="00612D3F" w14:paraId="0498A6D6" w14:textId="77777777" w:rsidTr="00EE732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09" w:type="pct"/>
          </w:tcPr>
          <w:p w14:paraId="04E6F4E1" w14:textId="77777777" w:rsidR="00612D3F" w:rsidRDefault="00612D3F" w:rsidP="00612D3F">
            <w:pPr>
              <w:rPr>
                <w:bCs w:val="0"/>
                <w:iCs/>
              </w:rPr>
            </w:pPr>
          </w:p>
        </w:tc>
        <w:tc>
          <w:tcPr>
            <w:tcW w:w="540" w:type="pct"/>
          </w:tcPr>
          <w:p w14:paraId="2B4D0ED7" w14:textId="25527B0E" w:rsidR="00612D3F" w:rsidRDefault="00612D3F" w:rsidP="00612D3F">
            <w:pPr>
              <w:cnfStyle w:val="100000000000" w:firstRow="1" w:lastRow="0" w:firstColumn="0" w:lastColumn="0" w:oddVBand="0" w:evenVBand="0" w:oddHBand="0" w:evenHBand="0" w:firstRowFirstColumn="0" w:firstRowLastColumn="0" w:lastRowFirstColumn="0" w:lastRowLastColumn="0"/>
              <w:rPr>
                <w:bCs w:val="0"/>
                <w:iCs/>
              </w:rPr>
            </w:pPr>
            <w:r>
              <w:rPr>
                <w:bCs w:val="0"/>
                <w:iCs/>
              </w:rPr>
              <w:t>DTP</w:t>
            </w:r>
          </w:p>
        </w:tc>
        <w:tc>
          <w:tcPr>
            <w:tcW w:w="686" w:type="pct"/>
          </w:tcPr>
          <w:p w14:paraId="463F234D" w14:textId="571CD6F6" w:rsidR="00612D3F" w:rsidRDefault="00612D3F" w:rsidP="00612D3F">
            <w:pPr>
              <w:cnfStyle w:val="100000000000" w:firstRow="1" w:lastRow="0" w:firstColumn="0" w:lastColumn="0" w:oddVBand="0" w:evenVBand="0" w:oddHBand="0" w:evenHBand="0" w:firstRowFirstColumn="0" w:firstRowLastColumn="0" w:lastRowFirstColumn="0" w:lastRowLastColumn="0"/>
              <w:rPr>
                <w:bCs w:val="0"/>
                <w:iCs/>
              </w:rPr>
            </w:pPr>
            <w:r>
              <w:rPr>
                <w:bCs w:val="0"/>
                <w:iCs/>
              </w:rPr>
              <w:t>Polio</w:t>
            </w:r>
          </w:p>
        </w:tc>
        <w:tc>
          <w:tcPr>
            <w:tcW w:w="641" w:type="pct"/>
          </w:tcPr>
          <w:p w14:paraId="7F3A089A" w14:textId="2428A79C" w:rsidR="00612D3F" w:rsidRDefault="00612D3F" w:rsidP="00612D3F">
            <w:pPr>
              <w:cnfStyle w:val="100000000000" w:firstRow="1" w:lastRow="0" w:firstColumn="0" w:lastColumn="0" w:oddVBand="0" w:evenVBand="0" w:oddHBand="0" w:evenHBand="0" w:firstRowFirstColumn="0" w:firstRowLastColumn="0" w:lastRowFirstColumn="0" w:lastRowLastColumn="0"/>
              <w:rPr>
                <w:bCs w:val="0"/>
                <w:iCs/>
              </w:rPr>
            </w:pPr>
            <w:r>
              <w:rPr>
                <w:bCs w:val="0"/>
                <w:iCs/>
              </w:rPr>
              <w:t>MMR</w:t>
            </w:r>
          </w:p>
        </w:tc>
        <w:tc>
          <w:tcPr>
            <w:tcW w:w="624" w:type="pct"/>
          </w:tcPr>
          <w:p w14:paraId="7068EEA8" w14:textId="0D54FBB2" w:rsidR="00612D3F" w:rsidRDefault="00612D3F" w:rsidP="00612D3F">
            <w:pPr>
              <w:cnfStyle w:val="100000000000" w:firstRow="1" w:lastRow="0" w:firstColumn="0" w:lastColumn="0" w:oddVBand="0" w:evenVBand="0" w:oddHBand="0" w:evenHBand="0" w:firstRowFirstColumn="0" w:firstRowLastColumn="0" w:lastRowFirstColumn="0" w:lastRowLastColumn="0"/>
              <w:rPr>
                <w:bCs w:val="0"/>
                <w:iCs/>
              </w:rPr>
            </w:pPr>
            <w:r>
              <w:rPr>
                <w:bCs w:val="0"/>
                <w:iCs/>
              </w:rPr>
              <w:t>HepB</w:t>
            </w:r>
          </w:p>
        </w:tc>
      </w:tr>
      <w:tr w:rsidR="00612D3F" w14:paraId="246AA3D5" w14:textId="77777777" w:rsidTr="00EE73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pct"/>
          </w:tcPr>
          <w:p w14:paraId="6F450055" w14:textId="0F90ADAD" w:rsidR="00612D3F" w:rsidRDefault="00452AD6" w:rsidP="00612D3F">
            <w:pPr>
              <w:rPr>
                <w:bCs w:val="0"/>
                <w:iCs/>
              </w:rPr>
            </w:pPr>
            <w:r>
              <w:rPr>
                <w:bCs w:val="0"/>
                <w:iCs/>
              </w:rPr>
              <w:t xml:space="preserve">students </w:t>
            </w:r>
            <w:r w:rsidR="00612D3F">
              <w:rPr>
                <w:bCs w:val="0"/>
                <w:iCs/>
              </w:rPr>
              <w:t>Vaccinated</w:t>
            </w:r>
          </w:p>
        </w:tc>
        <w:tc>
          <w:tcPr>
            <w:tcW w:w="540" w:type="pct"/>
          </w:tcPr>
          <w:p w14:paraId="452ABD9B" w14:textId="037F4691" w:rsidR="00612D3F" w:rsidRDefault="00612D3F" w:rsidP="00612D3F">
            <w:pPr>
              <w:cnfStyle w:val="000000100000" w:firstRow="0" w:lastRow="0" w:firstColumn="0" w:lastColumn="0" w:oddVBand="0" w:evenVBand="0" w:oddHBand="1" w:evenHBand="0" w:firstRowFirstColumn="0" w:firstRowLastColumn="0" w:lastRowFirstColumn="0" w:lastRowLastColumn="0"/>
              <w:rPr>
                <w:bCs/>
                <w:iCs/>
              </w:rPr>
            </w:pPr>
            <w:r>
              <w:rPr>
                <w:bCs/>
                <w:iCs/>
              </w:rPr>
              <w:t>93%</w:t>
            </w:r>
          </w:p>
        </w:tc>
        <w:tc>
          <w:tcPr>
            <w:tcW w:w="686" w:type="pct"/>
          </w:tcPr>
          <w:p w14:paraId="13B8BF8C" w14:textId="33944F9A" w:rsidR="00612D3F" w:rsidRPr="0055616E" w:rsidRDefault="00612D3F" w:rsidP="00612D3F">
            <w:pPr>
              <w:cnfStyle w:val="000000100000" w:firstRow="0" w:lastRow="0" w:firstColumn="0" w:lastColumn="0" w:oddVBand="0" w:evenVBand="0" w:oddHBand="1" w:evenHBand="0" w:firstRowFirstColumn="0" w:firstRowLastColumn="0" w:lastRowFirstColumn="0" w:lastRowLastColumn="0"/>
              <w:rPr>
                <w:b/>
                <w:iCs/>
              </w:rPr>
            </w:pPr>
            <w:r w:rsidRPr="0055616E">
              <w:rPr>
                <w:b/>
                <w:iCs/>
                <w:color w:val="538135" w:themeColor="accent6" w:themeShade="BF"/>
              </w:rPr>
              <w:t>93%</w:t>
            </w:r>
          </w:p>
        </w:tc>
        <w:tc>
          <w:tcPr>
            <w:tcW w:w="641" w:type="pct"/>
          </w:tcPr>
          <w:p w14:paraId="31992857" w14:textId="4A6BE47D" w:rsidR="00612D3F" w:rsidRPr="00EE732A" w:rsidRDefault="00612D3F" w:rsidP="00612D3F">
            <w:pPr>
              <w:cnfStyle w:val="000000100000" w:firstRow="0" w:lastRow="0" w:firstColumn="0" w:lastColumn="0" w:oddVBand="0" w:evenVBand="0" w:oddHBand="1" w:evenHBand="0" w:firstRowFirstColumn="0" w:firstRowLastColumn="0" w:lastRowFirstColumn="0" w:lastRowLastColumn="0"/>
              <w:rPr>
                <w:b/>
                <w:iCs/>
              </w:rPr>
            </w:pPr>
            <w:r w:rsidRPr="00EE732A">
              <w:rPr>
                <w:b/>
                <w:iCs/>
                <w:color w:val="538135" w:themeColor="accent6" w:themeShade="BF"/>
              </w:rPr>
              <w:t>93%</w:t>
            </w:r>
          </w:p>
        </w:tc>
        <w:tc>
          <w:tcPr>
            <w:tcW w:w="624" w:type="pct"/>
          </w:tcPr>
          <w:p w14:paraId="5BAD5A36" w14:textId="1C330E60" w:rsidR="00612D3F" w:rsidRPr="00EE732A" w:rsidRDefault="00612D3F" w:rsidP="00612D3F">
            <w:pPr>
              <w:cnfStyle w:val="000000100000" w:firstRow="0" w:lastRow="0" w:firstColumn="0" w:lastColumn="0" w:oddVBand="0" w:evenVBand="0" w:oddHBand="1" w:evenHBand="0" w:firstRowFirstColumn="0" w:firstRowLastColumn="0" w:lastRowFirstColumn="0" w:lastRowLastColumn="0"/>
              <w:rPr>
                <w:b/>
                <w:iCs/>
              </w:rPr>
            </w:pPr>
            <w:r w:rsidRPr="00EE732A">
              <w:rPr>
                <w:b/>
                <w:iCs/>
                <w:color w:val="538135" w:themeColor="accent6" w:themeShade="BF"/>
              </w:rPr>
              <w:t>95%</w:t>
            </w:r>
          </w:p>
        </w:tc>
      </w:tr>
      <w:tr w:rsidR="00612D3F" w14:paraId="6E3CCF71" w14:textId="77777777" w:rsidTr="00EE732A">
        <w:tc>
          <w:tcPr>
            <w:cnfStyle w:val="001000000000" w:firstRow="0" w:lastRow="0" w:firstColumn="1" w:lastColumn="0" w:oddVBand="0" w:evenVBand="0" w:oddHBand="0" w:evenHBand="0" w:firstRowFirstColumn="0" w:firstRowLastColumn="0" w:lastRowFirstColumn="0" w:lastRowLastColumn="0"/>
            <w:tcW w:w="2509" w:type="pct"/>
          </w:tcPr>
          <w:p w14:paraId="2A1BF088" w14:textId="5982CD21" w:rsidR="00612D3F" w:rsidRDefault="00452AD6" w:rsidP="00612D3F">
            <w:pPr>
              <w:rPr>
                <w:bCs w:val="0"/>
                <w:iCs/>
              </w:rPr>
            </w:pPr>
            <w:r>
              <w:rPr>
                <w:bCs w:val="0"/>
                <w:iCs/>
              </w:rPr>
              <w:t xml:space="preserve">students </w:t>
            </w:r>
            <w:r w:rsidR="00612D3F">
              <w:rPr>
                <w:bCs w:val="0"/>
                <w:iCs/>
              </w:rPr>
              <w:t>Not Vaccinated</w:t>
            </w:r>
          </w:p>
        </w:tc>
        <w:tc>
          <w:tcPr>
            <w:tcW w:w="540" w:type="pct"/>
          </w:tcPr>
          <w:p w14:paraId="0CE75632" w14:textId="458971DA" w:rsidR="00612D3F" w:rsidRDefault="00612D3F" w:rsidP="00612D3F">
            <w:pPr>
              <w:cnfStyle w:val="000000000000" w:firstRow="0" w:lastRow="0" w:firstColumn="0" w:lastColumn="0" w:oddVBand="0" w:evenVBand="0" w:oddHBand="0" w:evenHBand="0" w:firstRowFirstColumn="0" w:firstRowLastColumn="0" w:lastRowFirstColumn="0" w:lastRowLastColumn="0"/>
              <w:rPr>
                <w:bCs/>
                <w:iCs/>
              </w:rPr>
            </w:pPr>
            <w:r>
              <w:rPr>
                <w:bCs/>
                <w:iCs/>
              </w:rPr>
              <w:t>7%</w:t>
            </w:r>
          </w:p>
        </w:tc>
        <w:tc>
          <w:tcPr>
            <w:tcW w:w="686" w:type="pct"/>
          </w:tcPr>
          <w:p w14:paraId="21E265E7" w14:textId="1CF131D7" w:rsidR="00612D3F" w:rsidRDefault="00612D3F" w:rsidP="00612D3F">
            <w:pPr>
              <w:cnfStyle w:val="000000000000" w:firstRow="0" w:lastRow="0" w:firstColumn="0" w:lastColumn="0" w:oddVBand="0" w:evenVBand="0" w:oddHBand="0" w:evenHBand="0" w:firstRowFirstColumn="0" w:firstRowLastColumn="0" w:lastRowFirstColumn="0" w:lastRowLastColumn="0"/>
              <w:rPr>
                <w:bCs/>
                <w:iCs/>
              </w:rPr>
            </w:pPr>
            <w:r>
              <w:rPr>
                <w:bCs/>
                <w:iCs/>
              </w:rPr>
              <w:t>7%</w:t>
            </w:r>
          </w:p>
        </w:tc>
        <w:tc>
          <w:tcPr>
            <w:tcW w:w="641" w:type="pct"/>
          </w:tcPr>
          <w:p w14:paraId="056C0911" w14:textId="013EA2A5" w:rsidR="00612D3F" w:rsidRDefault="00612D3F" w:rsidP="00612D3F">
            <w:pPr>
              <w:cnfStyle w:val="000000000000" w:firstRow="0" w:lastRow="0" w:firstColumn="0" w:lastColumn="0" w:oddVBand="0" w:evenVBand="0" w:oddHBand="0" w:evenHBand="0" w:firstRowFirstColumn="0" w:firstRowLastColumn="0" w:lastRowFirstColumn="0" w:lastRowLastColumn="0"/>
              <w:rPr>
                <w:bCs/>
                <w:iCs/>
              </w:rPr>
            </w:pPr>
            <w:r>
              <w:rPr>
                <w:bCs/>
                <w:iCs/>
              </w:rPr>
              <w:t>7%</w:t>
            </w:r>
          </w:p>
        </w:tc>
        <w:tc>
          <w:tcPr>
            <w:tcW w:w="624" w:type="pct"/>
          </w:tcPr>
          <w:p w14:paraId="1CA482DB" w14:textId="1E230918" w:rsidR="00612D3F" w:rsidRDefault="00612D3F" w:rsidP="00612D3F">
            <w:pPr>
              <w:cnfStyle w:val="000000000000" w:firstRow="0" w:lastRow="0" w:firstColumn="0" w:lastColumn="0" w:oddVBand="0" w:evenVBand="0" w:oddHBand="0" w:evenHBand="0" w:firstRowFirstColumn="0" w:firstRowLastColumn="0" w:lastRowFirstColumn="0" w:lastRowLastColumn="0"/>
              <w:rPr>
                <w:bCs/>
                <w:iCs/>
              </w:rPr>
            </w:pPr>
            <w:r>
              <w:rPr>
                <w:bCs/>
                <w:iCs/>
              </w:rPr>
              <w:t>5%</w:t>
            </w:r>
          </w:p>
        </w:tc>
      </w:tr>
      <w:tr w:rsidR="00452AD6" w14:paraId="5E85A81F" w14:textId="77777777" w:rsidTr="00EE73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pct"/>
          </w:tcPr>
          <w:p w14:paraId="4F75201B" w14:textId="5D289B4F" w:rsidR="00452AD6" w:rsidRDefault="00452AD6" w:rsidP="00612D3F">
            <w:pPr>
              <w:rPr>
                <w:bCs w:val="0"/>
                <w:iCs/>
              </w:rPr>
            </w:pPr>
            <w:r>
              <w:rPr>
                <w:bCs w:val="0"/>
                <w:iCs/>
              </w:rPr>
              <w:t>NATIONAL vaccination level</w:t>
            </w:r>
          </w:p>
        </w:tc>
        <w:tc>
          <w:tcPr>
            <w:tcW w:w="540" w:type="pct"/>
          </w:tcPr>
          <w:p w14:paraId="5B5D9B27" w14:textId="4FD6E3EB" w:rsidR="00452AD6" w:rsidRPr="00EE732A" w:rsidRDefault="00452AD6" w:rsidP="00612D3F">
            <w:pPr>
              <w:cnfStyle w:val="000000100000" w:firstRow="0" w:lastRow="0" w:firstColumn="0" w:lastColumn="0" w:oddVBand="0" w:evenVBand="0" w:oddHBand="1" w:evenHBand="0" w:firstRowFirstColumn="0" w:firstRowLastColumn="0" w:lastRowFirstColumn="0" w:lastRowLastColumn="0"/>
              <w:rPr>
                <w:b/>
                <w:iCs/>
              </w:rPr>
            </w:pPr>
            <w:r w:rsidRPr="00EE732A">
              <w:rPr>
                <w:b/>
                <w:iCs/>
                <w:color w:val="538135" w:themeColor="accent6" w:themeShade="BF"/>
              </w:rPr>
              <w:t>98%</w:t>
            </w:r>
          </w:p>
        </w:tc>
        <w:tc>
          <w:tcPr>
            <w:tcW w:w="686" w:type="pct"/>
          </w:tcPr>
          <w:p w14:paraId="3115FDDC" w14:textId="64722684" w:rsidR="00452AD6" w:rsidRDefault="00452AD6" w:rsidP="00612D3F">
            <w:pPr>
              <w:cnfStyle w:val="000000100000" w:firstRow="0" w:lastRow="0" w:firstColumn="0" w:lastColumn="0" w:oddVBand="0" w:evenVBand="0" w:oddHBand="1" w:evenHBand="0" w:firstRowFirstColumn="0" w:firstRowLastColumn="0" w:lastRowFirstColumn="0" w:lastRowLastColumn="0"/>
              <w:rPr>
                <w:bCs/>
                <w:iCs/>
              </w:rPr>
            </w:pPr>
            <w:r>
              <w:rPr>
                <w:bCs/>
                <w:iCs/>
              </w:rPr>
              <w:t>93%</w:t>
            </w:r>
          </w:p>
        </w:tc>
        <w:tc>
          <w:tcPr>
            <w:tcW w:w="641" w:type="pct"/>
          </w:tcPr>
          <w:p w14:paraId="33B8C0D5" w14:textId="311F6FD3" w:rsidR="00452AD6" w:rsidRDefault="00452AD6" w:rsidP="00612D3F">
            <w:pPr>
              <w:cnfStyle w:val="000000100000" w:firstRow="0" w:lastRow="0" w:firstColumn="0" w:lastColumn="0" w:oddVBand="0" w:evenVBand="0" w:oddHBand="1" w:evenHBand="0" w:firstRowFirstColumn="0" w:firstRowLastColumn="0" w:lastRowFirstColumn="0" w:lastRowLastColumn="0"/>
              <w:rPr>
                <w:bCs/>
                <w:iCs/>
              </w:rPr>
            </w:pPr>
            <w:r>
              <w:rPr>
                <w:bCs/>
                <w:iCs/>
              </w:rPr>
              <w:t>92%</w:t>
            </w:r>
          </w:p>
        </w:tc>
        <w:tc>
          <w:tcPr>
            <w:tcW w:w="624" w:type="pct"/>
          </w:tcPr>
          <w:p w14:paraId="51CA7209" w14:textId="09584F7F" w:rsidR="00452AD6" w:rsidRDefault="00452AD6" w:rsidP="00612D3F">
            <w:pPr>
              <w:cnfStyle w:val="000000100000" w:firstRow="0" w:lastRow="0" w:firstColumn="0" w:lastColumn="0" w:oddVBand="0" w:evenVBand="0" w:oddHBand="1" w:evenHBand="0" w:firstRowFirstColumn="0" w:firstRowLastColumn="0" w:lastRowFirstColumn="0" w:lastRowLastColumn="0"/>
              <w:rPr>
                <w:bCs/>
                <w:iCs/>
              </w:rPr>
            </w:pPr>
            <w:r>
              <w:rPr>
                <w:bCs/>
                <w:iCs/>
              </w:rPr>
              <w:t>74%</w:t>
            </w:r>
          </w:p>
        </w:tc>
      </w:tr>
    </w:tbl>
    <w:p w14:paraId="4DB2ED61" w14:textId="7F2D12CA" w:rsidR="00612D3F" w:rsidRPr="00612D3F" w:rsidRDefault="00612D3F" w:rsidP="00612D3F">
      <w:pPr>
        <w:rPr>
          <w:bCs/>
          <w:iCs/>
        </w:rPr>
      </w:pPr>
      <w:r>
        <w:rPr>
          <w:bCs/>
          <w:iCs/>
        </w:rPr>
        <w:t>Table 7</w:t>
      </w:r>
    </w:p>
    <w:bookmarkEnd w:id="28"/>
    <w:p w14:paraId="4D543BC5" w14:textId="79F4CC3B" w:rsidR="00F37147" w:rsidRDefault="00F37147" w:rsidP="007D2448">
      <w:pPr>
        <w:rPr>
          <w:bCs/>
          <w:iCs/>
        </w:rPr>
      </w:pPr>
    </w:p>
    <w:p w14:paraId="226C34AA" w14:textId="77777777" w:rsidR="00C05677" w:rsidRDefault="00C05677" w:rsidP="007D2448">
      <w:pPr>
        <w:rPr>
          <w:bCs/>
          <w:iCs/>
        </w:rPr>
      </w:pPr>
    </w:p>
    <w:p w14:paraId="6AC7F305" w14:textId="45F71E00" w:rsidR="00C05677" w:rsidRDefault="00C05677" w:rsidP="007D2448">
      <w:pPr>
        <w:rPr>
          <w:bCs/>
          <w:iCs/>
        </w:rPr>
      </w:pPr>
      <w:bookmarkStart w:id="29" w:name="_Hlk75596281"/>
      <w:r w:rsidRPr="00C05677">
        <w:rPr>
          <w:bCs/>
          <w:iCs/>
        </w:rPr>
        <w:t xml:space="preserve">Nationally in 2013 </w:t>
      </w:r>
      <w:r w:rsidR="00612D3F">
        <w:rPr>
          <w:bCs/>
          <w:iCs/>
        </w:rPr>
        <w:t xml:space="preserve">ninety eight percent </w:t>
      </w:r>
      <w:r w:rsidRPr="00C05677">
        <w:rPr>
          <w:bCs/>
          <w:iCs/>
        </w:rPr>
        <w:t xml:space="preserve">of Americans had received their first dose of the DPT vaccine. </w:t>
      </w:r>
      <w:r w:rsidR="00612D3F">
        <w:rPr>
          <w:bCs/>
          <w:iCs/>
        </w:rPr>
        <w:t xml:space="preserve">Ninety three percent </w:t>
      </w:r>
      <w:r w:rsidRPr="00C05677">
        <w:rPr>
          <w:bCs/>
          <w:iCs/>
        </w:rPr>
        <w:t xml:space="preserve">had received </w:t>
      </w:r>
      <w:r w:rsidR="00612D3F">
        <w:rPr>
          <w:bCs/>
          <w:iCs/>
        </w:rPr>
        <w:t xml:space="preserve">the </w:t>
      </w:r>
      <w:r w:rsidRPr="00C05677">
        <w:rPr>
          <w:bCs/>
          <w:iCs/>
        </w:rPr>
        <w:t>Pol3 &amp; Hib3</w:t>
      </w:r>
      <w:r w:rsidR="00612D3F">
        <w:rPr>
          <w:bCs/>
          <w:iCs/>
        </w:rPr>
        <w:t xml:space="preserve"> vaccines</w:t>
      </w:r>
      <w:r w:rsidRPr="00C05677">
        <w:rPr>
          <w:bCs/>
          <w:iCs/>
        </w:rPr>
        <w:t xml:space="preserve">, and 92% had received MCV1. </w:t>
      </w:r>
      <w:r w:rsidR="00612D3F">
        <w:rPr>
          <w:bCs/>
          <w:iCs/>
        </w:rPr>
        <w:t xml:space="preserve"> </w:t>
      </w:r>
      <w:r w:rsidRPr="00C05677">
        <w:rPr>
          <w:bCs/>
          <w:iCs/>
        </w:rPr>
        <w:t>HepB_BD was the lowest distributed vaccine only being given to 74% of the US public. Interestingly, of the HepB_BD vaccination data reported for public schools was at 95% which was higher than any of the other top 5 vaccinations reported by public schools in California for that year.</w:t>
      </w:r>
      <w:r w:rsidR="00452AD6">
        <w:rPr>
          <w:bCs/>
          <w:iCs/>
        </w:rPr>
        <w:t xml:space="preserve">  This indicates that California students met or exceeded national vaccination levels for all but the DTP vaccine, having a 5% lower vaccination rate than the rest of the United States.</w:t>
      </w:r>
    </w:p>
    <w:bookmarkEnd w:id="29"/>
    <w:p w14:paraId="46BE781A" w14:textId="77777777" w:rsidR="00452AD6" w:rsidRPr="007D2448" w:rsidRDefault="00452AD6" w:rsidP="007D2448">
      <w:pPr>
        <w:rPr>
          <w:bCs/>
          <w:iCs/>
        </w:rPr>
      </w:pPr>
    </w:p>
    <w:p w14:paraId="18C29CAB" w14:textId="390ADE26" w:rsidR="00354445" w:rsidRDefault="00860117" w:rsidP="009D5E6D">
      <w:pPr>
        <w:pStyle w:val="Heading2"/>
      </w:pPr>
      <w:bookmarkStart w:id="30" w:name="_Toc75431839"/>
      <w:bookmarkStart w:id="31" w:name="_Toc75667327"/>
      <w:r>
        <w:lastRenderedPageBreak/>
        <w:t>Correlations</w:t>
      </w:r>
      <w:bookmarkEnd w:id="30"/>
      <w:bookmarkEnd w:id="31"/>
    </w:p>
    <w:p w14:paraId="14C28D79" w14:textId="14A9A8F6" w:rsidR="00354445" w:rsidRDefault="00EF2C67" w:rsidP="00EF2C67">
      <w:pPr>
        <w:jc w:val="center"/>
      </w:pPr>
      <w:r>
        <w:rPr>
          <w:noProof/>
        </w:rPr>
        <w:drawing>
          <wp:inline distT="0" distB="0" distL="0" distR="0" wp14:anchorId="5723AA31" wp14:editId="2AFB9E8F">
            <wp:extent cx="3331597" cy="311291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37245" cy="3118187"/>
                    </a:xfrm>
                    <a:prstGeom prst="rect">
                      <a:avLst/>
                    </a:prstGeom>
                    <a:noFill/>
                    <a:ln>
                      <a:noFill/>
                    </a:ln>
                  </pic:spPr>
                </pic:pic>
              </a:graphicData>
            </a:graphic>
          </wp:inline>
        </w:drawing>
      </w:r>
    </w:p>
    <w:p w14:paraId="4BC39A91" w14:textId="46B8B630" w:rsidR="004673D8" w:rsidRDefault="004673D8" w:rsidP="00EF2C67">
      <w:pPr>
        <w:jc w:val="center"/>
      </w:pPr>
      <w:r>
        <w:t>Figure 10</w:t>
      </w:r>
    </w:p>
    <w:p w14:paraId="7FF6A291" w14:textId="3B1F679C" w:rsidR="00354445" w:rsidRDefault="00354445" w:rsidP="00354445"/>
    <w:p w14:paraId="66F1C4A0" w14:textId="77777777" w:rsidR="00A33536" w:rsidRPr="009D5E6D" w:rsidRDefault="003F23C3" w:rsidP="00A33536">
      <w:bookmarkStart w:id="32" w:name="_Hlk75596364"/>
      <w:r>
        <w:t xml:space="preserve">Initial correlation analysis </w:t>
      </w:r>
      <w:r w:rsidR="00EF2C67">
        <w:t xml:space="preserve">(above) </w:t>
      </w:r>
      <w:r>
        <w:t xml:space="preserve">shows </w:t>
      </w:r>
      <w:r w:rsidR="00EF2C67">
        <w:t xml:space="preserve">high positive correlation between all 4 of the variables WithoutDTP, WithoutPolio, WithoutMMR, and WithoutHepB.  To further illustrate these correlations, additional </w:t>
      </w:r>
      <w:r w:rsidR="00D17ADC">
        <w:t xml:space="preserve">Frequentist </w:t>
      </w:r>
      <w:r w:rsidR="00EF2C67">
        <w:t xml:space="preserve">PPMC </w:t>
      </w:r>
      <w:r w:rsidR="00D17ADC">
        <w:t xml:space="preserve">and Bayesian Correlation </w:t>
      </w:r>
      <w:r w:rsidR="00EF2C67">
        <w:t xml:space="preserve">tests were executed </w:t>
      </w:r>
      <w:r w:rsidR="00354445" w:rsidRPr="009D5E6D">
        <w:t>between WithoutDTP, WithoutPolio, WithoutMMR &amp; WithoutHepB</w:t>
      </w:r>
      <w:r w:rsidR="00A33536" w:rsidRPr="009D5E6D">
        <w:t xml:space="preserve"> – each of which represents the number of reported students who did not receive the respective vaccines</w:t>
      </w:r>
      <w:r w:rsidR="00354445" w:rsidRPr="009D5E6D">
        <w:t xml:space="preserve">.  </w:t>
      </w:r>
      <w:r w:rsidR="00A33536" w:rsidRPr="009D5E6D">
        <w:t xml:space="preserve">The strength of these correlations indicates there is a high correlation between students who are missing one vaccine and missing other vaccines.  </w:t>
      </w:r>
    </w:p>
    <w:p w14:paraId="2C45EC24" w14:textId="64112B07" w:rsidR="00354445" w:rsidRDefault="00354445" w:rsidP="00354445"/>
    <w:bookmarkEnd w:id="32"/>
    <w:p w14:paraId="075E24FD" w14:textId="5C25B315" w:rsidR="00354445" w:rsidRDefault="00354445" w:rsidP="00354445"/>
    <w:p w14:paraId="2D540499" w14:textId="06EB9BA0" w:rsidR="00835392" w:rsidRPr="00835392" w:rsidRDefault="00835392" w:rsidP="00CD259D">
      <w:pPr>
        <w:pStyle w:val="Heading4"/>
      </w:pPr>
      <w:bookmarkStart w:id="33" w:name="_Toc75431841"/>
      <w:r w:rsidRPr="00835392">
        <w:t>Frequentist Analysis</w:t>
      </w:r>
      <w:bookmarkEnd w:id="33"/>
      <w:r w:rsidR="00D17ADC">
        <w:t xml:space="preserve"> (PPMC)</w:t>
      </w:r>
    </w:p>
    <w:tbl>
      <w:tblPr>
        <w:tblStyle w:val="PlainTable3"/>
        <w:tblW w:w="0" w:type="auto"/>
        <w:tblLook w:val="04A0" w:firstRow="1" w:lastRow="0" w:firstColumn="1" w:lastColumn="0" w:noHBand="0" w:noVBand="1"/>
      </w:tblPr>
      <w:tblGrid>
        <w:gridCol w:w="2337"/>
        <w:gridCol w:w="2337"/>
        <w:gridCol w:w="2338"/>
        <w:gridCol w:w="2338"/>
      </w:tblGrid>
      <w:tr w:rsidR="00354445" w14:paraId="02AFABD4" w14:textId="77777777" w:rsidTr="003544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37" w:type="dxa"/>
          </w:tcPr>
          <w:p w14:paraId="25D7A25B" w14:textId="466D8B86" w:rsidR="00354445" w:rsidRDefault="00354445" w:rsidP="00354445">
            <w:pPr>
              <w:jc w:val="center"/>
            </w:pPr>
          </w:p>
        </w:tc>
        <w:tc>
          <w:tcPr>
            <w:tcW w:w="2337" w:type="dxa"/>
          </w:tcPr>
          <w:p w14:paraId="5C7C4A3C" w14:textId="12325A30" w:rsidR="00354445" w:rsidRDefault="00354445" w:rsidP="00354445">
            <w:pPr>
              <w:jc w:val="center"/>
              <w:cnfStyle w:val="100000000000" w:firstRow="1" w:lastRow="0" w:firstColumn="0" w:lastColumn="0" w:oddVBand="0" w:evenVBand="0" w:oddHBand="0" w:evenHBand="0" w:firstRowFirstColumn="0" w:firstRowLastColumn="0" w:lastRowFirstColumn="0" w:lastRowLastColumn="0"/>
            </w:pPr>
            <w:r>
              <w:t>WithoutPolio</w:t>
            </w:r>
          </w:p>
        </w:tc>
        <w:tc>
          <w:tcPr>
            <w:tcW w:w="2338" w:type="dxa"/>
          </w:tcPr>
          <w:p w14:paraId="2738BD16" w14:textId="5FD92D43" w:rsidR="00354445" w:rsidRDefault="00354445" w:rsidP="00354445">
            <w:pPr>
              <w:jc w:val="center"/>
              <w:cnfStyle w:val="100000000000" w:firstRow="1" w:lastRow="0" w:firstColumn="0" w:lastColumn="0" w:oddVBand="0" w:evenVBand="0" w:oddHBand="0" w:evenHBand="0" w:firstRowFirstColumn="0" w:firstRowLastColumn="0" w:lastRowFirstColumn="0" w:lastRowLastColumn="0"/>
            </w:pPr>
            <w:r>
              <w:t>WithoutMMR</w:t>
            </w:r>
          </w:p>
        </w:tc>
        <w:tc>
          <w:tcPr>
            <w:tcW w:w="2338" w:type="dxa"/>
          </w:tcPr>
          <w:p w14:paraId="46BAADF0" w14:textId="401F76CE" w:rsidR="00354445" w:rsidRDefault="00354445" w:rsidP="00354445">
            <w:pPr>
              <w:jc w:val="center"/>
              <w:cnfStyle w:val="100000000000" w:firstRow="1" w:lastRow="0" w:firstColumn="0" w:lastColumn="0" w:oddVBand="0" w:evenVBand="0" w:oddHBand="0" w:evenHBand="0" w:firstRowFirstColumn="0" w:firstRowLastColumn="0" w:lastRowFirstColumn="0" w:lastRowLastColumn="0"/>
            </w:pPr>
            <w:r>
              <w:t>WithoutHepB</w:t>
            </w:r>
          </w:p>
        </w:tc>
      </w:tr>
      <w:tr w:rsidR="00354445" w14:paraId="3AA5A38B" w14:textId="77777777" w:rsidTr="00354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85F9D1D" w14:textId="35811CD7" w:rsidR="00354445" w:rsidRDefault="00354445" w:rsidP="00354445">
            <w:r>
              <w:t>WithoutDTP</w:t>
            </w:r>
          </w:p>
        </w:tc>
        <w:tc>
          <w:tcPr>
            <w:tcW w:w="2337" w:type="dxa"/>
          </w:tcPr>
          <w:p w14:paraId="771B24BF" w14:textId="243FA67B" w:rsidR="00354445" w:rsidRDefault="00354445" w:rsidP="00354445">
            <w:pPr>
              <w:jc w:val="center"/>
              <w:cnfStyle w:val="000000100000" w:firstRow="0" w:lastRow="0" w:firstColumn="0" w:lastColumn="0" w:oddVBand="0" w:evenVBand="0" w:oddHBand="1" w:evenHBand="0" w:firstRowFirstColumn="0" w:firstRowLastColumn="0" w:lastRowFirstColumn="0" w:lastRowLastColumn="0"/>
            </w:pPr>
            <w:r>
              <w:t>0.9824</w:t>
            </w:r>
          </w:p>
        </w:tc>
        <w:tc>
          <w:tcPr>
            <w:tcW w:w="2338" w:type="dxa"/>
          </w:tcPr>
          <w:p w14:paraId="675DA19B" w14:textId="6BC3F543" w:rsidR="00354445" w:rsidRDefault="00354445" w:rsidP="00354445">
            <w:pPr>
              <w:jc w:val="center"/>
              <w:cnfStyle w:val="000000100000" w:firstRow="0" w:lastRow="0" w:firstColumn="0" w:lastColumn="0" w:oddVBand="0" w:evenVBand="0" w:oddHBand="1" w:evenHBand="0" w:firstRowFirstColumn="0" w:firstRowLastColumn="0" w:lastRowFirstColumn="0" w:lastRowLastColumn="0"/>
            </w:pPr>
            <w:r>
              <w:t>0.9772</w:t>
            </w:r>
          </w:p>
        </w:tc>
        <w:tc>
          <w:tcPr>
            <w:tcW w:w="2338" w:type="dxa"/>
          </w:tcPr>
          <w:p w14:paraId="0E0D98A5" w14:textId="6386F335" w:rsidR="00354445" w:rsidRDefault="00354445" w:rsidP="00354445">
            <w:pPr>
              <w:jc w:val="center"/>
              <w:cnfStyle w:val="000000100000" w:firstRow="0" w:lastRow="0" w:firstColumn="0" w:lastColumn="0" w:oddVBand="0" w:evenVBand="0" w:oddHBand="1" w:evenHBand="0" w:firstRowFirstColumn="0" w:firstRowLastColumn="0" w:lastRowFirstColumn="0" w:lastRowLastColumn="0"/>
            </w:pPr>
            <w:r>
              <w:t>0.8914</w:t>
            </w:r>
          </w:p>
        </w:tc>
      </w:tr>
    </w:tbl>
    <w:p w14:paraId="233A0C6F" w14:textId="20749793" w:rsidR="00354445" w:rsidRDefault="00354445" w:rsidP="00354445"/>
    <w:p w14:paraId="33E7AAC9" w14:textId="1BF72703" w:rsidR="00354445" w:rsidRDefault="00354445" w:rsidP="00354445">
      <w:r>
        <w:rPr>
          <w:noProof/>
        </w:rPr>
        <w:drawing>
          <wp:inline distT="0" distB="0" distL="0" distR="0" wp14:anchorId="03BE1649" wp14:editId="77EB610D">
            <wp:extent cx="3220278" cy="1840817"/>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27587" cy="1844995"/>
                    </a:xfrm>
                    <a:prstGeom prst="rect">
                      <a:avLst/>
                    </a:prstGeom>
                    <a:noFill/>
                    <a:ln>
                      <a:noFill/>
                    </a:ln>
                  </pic:spPr>
                </pic:pic>
              </a:graphicData>
            </a:graphic>
          </wp:inline>
        </w:drawing>
      </w:r>
    </w:p>
    <w:p w14:paraId="73A05828" w14:textId="78F17F69" w:rsidR="00354445" w:rsidRDefault="00354445" w:rsidP="00354445">
      <w:r w:rsidRPr="00354445">
        <w:lastRenderedPageBreak/>
        <w:t xml:space="preserve">The cor.test results show a t-value (138.96) with an absolute value much greater than 2 and a p-value of &lt; 2.2e-16. Both of these </w:t>
      </w:r>
      <w:r>
        <w:t xml:space="preserve">indicators </w:t>
      </w:r>
      <w:r w:rsidRPr="00354445">
        <w:t xml:space="preserve">support </w:t>
      </w:r>
      <w:r>
        <w:t xml:space="preserve">a </w:t>
      </w:r>
      <w:r w:rsidRPr="00354445">
        <w:t xml:space="preserve">rejection of the null hypothesis that there is no correlation between the number of students who have not gotten the DTP vaccine and those who have not gotten the Polio vaccine. As the t-value is positive, it suggests a positive correlation between the two. The 95% confidence interval is 0.9796 to 0.9848 which is extremely narrow, indicating a high level of certainty. Being an entirely positive range, this provides further support for the </w:t>
      </w:r>
      <w:r w:rsidR="003F23C3">
        <w:t xml:space="preserve">total </w:t>
      </w:r>
      <w:r w:rsidRPr="00354445">
        <w:t>positive correlation</w:t>
      </w:r>
      <w:r w:rsidR="003F23C3">
        <w:t xml:space="preserve"> of 0.9824</w:t>
      </w:r>
      <w:r w:rsidRPr="00354445">
        <w:t>.</w:t>
      </w:r>
    </w:p>
    <w:p w14:paraId="6FB428D2" w14:textId="6D8EE4FD" w:rsidR="00354445" w:rsidRDefault="00354445" w:rsidP="00354445"/>
    <w:p w14:paraId="1DF3C2E9" w14:textId="7DE536F4" w:rsidR="00354445" w:rsidRDefault="00354445" w:rsidP="00354445">
      <w:r>
        <w:rPr>
          <w:noProof/>
        </w:rPr>
        <w:drawing>
          <wp:inline distT="0" distB="0" distL="0" distR="0" wp14:anchorId="26819391" wp14:editId="0D06DB90">
            <wp:extent cx="3220085" cy="193205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35015" cy="1941009"/>
                    </a:xfrm>
                    <a:prstGeom prst="rect">
                      <a:avLst/>
                    </a:prstGeom>
                    <a:noFill/>
                    <a:ln>
                      <a:noFill/>
                    </a:ln>
                  </pic:spPr>
                </pic:pic>
              </a:graphicData>
            </a:graphic>
          </wp:inline>
        </w:drawing>
      </w:r>
    </w:p>
    <w:p w14:paraId="5D7A32E3" w14:textId="64DC90DE" w:rsidR="003F23C3" w:rsidRDefault="003F23C3" w:rsidP="00354445">
      <w:r>
        <w:t>The cor.test results between WithoutDTP and WithoutMMR show a t-value (121.62) with an absolute value much greater than 2 and a p-value of &lt;2.2e-16.  Both of these indicators support a rejection of the null hypothesis that there is no correlation between the number of students who have not gotten the DTP vaccine and those who have not gotten the MMR vaccine.  Again, the positive t-test indicates a positive correlation and the 95% range is entirely positive between 0.9736 to 0.9803.  The total correlation score is 0.9772.</w:t>
      </w:r>
    </w:p>
    <w:p w14:paraId="22306A6F" w14:textId="366FECA2" w:rsidR="003F23C3" w:rsidRDefault="003F23C3" w:rsidP="00354445"/>
    <w:p w14:paraId="717BBC95" w14:textId="32FE9C49" w:rsidR="003F23C3" w:rsidRDefault="003F23C3" w:rsidP="00354445"/>
    <w:p w14:paraId="6CBE759B" w14:textId="334A8B34" w:rsidR="003F23C3" w:rsidRDefault="003F23C3" w:rsidP="00354445">
      <w:r>
        <w:rPr>
          <w:noProof/>
        </w:rPr>
        <w:drawing>
          <wp:inline distT="0" distB="0" distL="0" distR="0" wp14:anchorId="2B6B881A" wp14:editId="4DC56776">
            <wp:extent cx="3188473" cy="188900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0501" cy="1896130"/>
                    </a:xfrm>
                    <a:prstGeom prst="rect">
                      <a:avLst/>
                    </a:prstGeom>
                    <a:noFill/>
                    <a:ln>
                      <a:noFill/>
                    </a:ln>
                  </pic:spPr>
                </pic:pic>
              </a:graphicData>
            </a:graphic>
          </wp:inline>
        </w:drawing>
      </w:r>
    </w:p>
    <w:p w14:paraId="40B86069" w14:textId="431141EA" w:rsidR="003F23C3" w:rsidRDefault="003F23C3" w:rsidP="003F23C3">
      <w:r>
        <w:t xml:space="preserve">The cor.test results between WithoutDTP and WithoutHepB show a t-value (51.95) with an absolute value greater than 2 and a p-value of &lt;2.2e-16.  Both of these indicators support a rejection of the null hypothesis that there is no correlation between the number of students who have not gotten the DTP vaccine and those who have not gotten the Hepatitis B vaccine.  Again, the positive t-test indicates a positive correlation and the 95% range if entirely positive between 0.8751 to 0.9056.  It is worth noting the t-test value is smaller than the previous comparisons which is also reflected in the total correlation score of 0.8914.  </w:t>
      </w:r>
    </w:p>
    <w:p w14:paraId="6865B840" w14:textId="040C1398" w:rsidR="00354445" w:rsidRDefault="00354445" w:rsidP="00354445"/>
    <w:p w14:paraId="5E58618B" w14:textId="775611F5" w:rsidR="003F23C3" w:rsidRDefault="00A33536" w:rsidP="00354445">
      <w:r>
        <w:t>The strength of all 3 frequentist correlations between the number of students missing one vaccine versus those missing another indicated that students who are missing one vaccine had a high correlation with not having had another vaccine.</w:t>
      </w:r>
    </w:p>
    <w:p w14:paraId="2A9AD7DA" w14:textId="77777777" w:rsidR="003F23C3" w:rsidRPr="00354445" w:rsidRDefault="003F23C3" w:rsidP="00354445"/>
    <w:p w14:paraId="3BA80CAC" w14:textId="1567333A" w:rsidR="00835392" w:rsidRDefault="00835392" w:rsidP="00CD259D">
      <w:pPr>
        <w:pStyle w:val="Heading4"/>
      </w:pPr>
      <w:bookmarkStart w:id="34" w:name="_Toc75431842"/>
      <w:r w:rsidRPr="00835392">
        <w:t>Bayesian Analysis</w:t>
      </w:r>
      <w:bookmarkEnd w:id="34"/>
    </w:p>
    <w:p w14:paraId="3324EB66" w14:textId="50FD9B81" w:rsidR="00835392" w:rsidRPr="00835392" w:rsidRDefault="00835392" w:rsidP="00860117">
      <w:pPr>
        <w:rPr>
          <w:bCs/>
          <w:iCs/>
          <w:u w:val="single"/>
        </w:rPr>
      </w:pPr>
      <w:r w:rsidRPr="00835392">
        <w:rPr>
          <w:bCs/>
          <w:iCs/>
          <w:u w:val="single"/>
        </w:rPr>
        <w:t>Correlation between WithoutDTP &amp; WithoutPolio</w:t>
      </w:r>
    </w:p>
    <w:p w14:paraId="2C437B02" w14:textId="129A16AD" w:rsidR="00835392" w:rsidRDefault="00835392" w:rsidP="00860117">
      <w:pPr>
        <w:rPr>
          <w:bCs/>
          <w:iCs/>
        </w:rPr>
      </w:pPr>
      <w:r>
        <w:rPr>
          <w:bCs/>
          <w:iCs/>
          <w:noProof/>
        </w:rPr>
        <w:drawing>
          <wp:inline distT="0" distB="0" distL="0" distR="0" wp14:anchorId="1798C2D4" wp14:editId="4BEC5F3C">
            <wp:extent cx="3522428" cy="3237147"/>
            <wp:effectExtent l="0" t="0" r="1905"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32326" cy="3246244"/>
                    </a:xfrm>
                    <a:prstGeom prst="rect">
                      <a:avLst/>
                    </a:prstGeom>
                    <a:noFill/>
                    <a:ln>
                      <a:noFill/>
                    </a:ln>
                  </pic:spPr>
                </pic:pic>
              </a:graphicData>
            </a:graphic>
          </wp:inline>
        </w:drawing>
      </w:r>
    </w:p>
    <w:p w14:paraId="3C64AC7C" w14:textId="072EECA2" w:rsidR="00835392" w:rsidRDefault="00A33536" w:rsidP="00860117">
      <w:pPr>
        <w:rPr>
          <w:bCs/>
          <w:iCs/>
        </w:rPr>
      </w:pPr>
      <w:r>
        <w:rPr>
          <w:bCs/>
          <w:iCs/>
        </w:rPr>
        <w:t xml:space="preserve">The Bayesian analysis above shows exceptionally large odds (8.508206e+505 to 1) with 0.01 margin of error that there is a correlation between not having the DTP vaccine and not having the Polio vaccine.  The quantiles show a narrow 95% HDI between 0.9684 and 0.9964 supporting a significant positive correlation.  This supports rejection of the null hypothesis that there is no correlation between the variables. </w:t>
      </w:r>
    </w:p>
    <w:p w14:paraId="68EB7650" w14:textId="77777777" w:rsidR="00835392" w:rsidRPr="00835392" w:rsidRDefault="00835392" w:rsidP="00860117">
      <w:pPr>
        <w:rPr>
          <w:bCs/>
          <w:iCs/>
        </w:rPr>
      </w:pPr>
    </w:p>
    <w:p w14:paraId="296DF15C" w14:textId="5C9A6738" w:rsidR="00835392" w:rsidRPr="00835392" w:rsidRDefault="00835392" w:rsidP="00860117">
      <w:pPr>
        <w:rPr>
          <w:bCs/>
          <w:iCs/>
          <w:u w:val="single"/>
        </w:rPr>
      </w:pPr>
      <w:r w:rsidRPr="00835392">
        <w:rPr>
          <w:bCs/>
          <w:iCs/>
          <w:u w:val="single"/>
        </w:rPr>
        <w:t>Correlation between WithoutDTP &amp; Without MMR</w:t>
      </w:r>
    </w:p>
    <w:p w14:paraId="2A76B4B9" w14:textId="518F1C7D" w:rsidR="00835392" w:rsidRDefault="00835392" w:rsidP="00860117">
      <w:pPr>
        <w:rPr>
          <w:bCs/>
          <w:iCs/>
        </w:rPr>
      </w:pPr>
      <w:r>
        <w:rPr>
          <w:bCs/>
          <w:iCs/>
          <w:noProof/>
        </w:rPr>
        <w:lastRenderedPageBreak/>
        <w:drawing>
          <wp:inline distT="0" distB="0" distL="0" distR="0" wp14:anchorId="61D1F7B7" wp14:editId="08A3EF5D">
            <wp:extent cx="3625795" cy="3364109"/>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31714" cy="3369601"/>
                    </a:xfrm>
                    <a:prstGeom prst="rect">
                      <a:avLst/>
                    </a:prstGeom>
                    <a:noFill/>
                    <a:ln>
                      <a:noFill/>
                    </a:ln>
                  </pic:spPr>
                </pic:pic>
              </a:graphicData>
            </a:graphic>
          </wp:inline>
        </w:drawing>
      </w:r>
    </w:p>
    <w:p w14:paraId="3A51EA73" w14:textId="76B7C345" w:rsidR="00A33536" w:rsidRDefault="00A33536" w:rsidP="00A33536">
      <w:pPr>
        <w:rPr>
          <w:bCs/>
          <w:iCs/>
        </w:rPr>
      </w:pPr>
      <w:r>
        <w:rPr>
          <w:bCs/>
          <w:iCs/>
        </w:rPr>
        <w:t xml:space="preserve">The Bayesian correlation analysis above shows exceptionally large odds (1.559292e+446 to 1) with 0.01 margin of error that there is a correlation between not having the DTP vaccine and not having the </w:t>
      </w:r>
      <w:r w:rsidR="004673D8">
        <w:rPr>
          <w:bCs/>
          <w:iCs/>
        </w:rPr>
        <w:t>MMR</w:t>
      </w:r>
      <w:r>
        <w:rPr>
          <w:bCs/>
          <w:iCs/>
        </w:rPr>
        <w:t xml:space="preserve"> vaccine.  The quantiles show a narrow 95% HDI between 0.96</w:t>
      </w:r>
      <w:r w:rsidR="004673D8">
        <w:rPr>
          <w:bCs/>
          <w:iCs/>
        </w:rPr>
        <w:t>17</w:t>
      </w:r>
      <w:r>
        <w:rPr>
          <w:bCs/>
          <w:iCs/>
        </w:rPr>
        <w:t xml:space="preserve"> and 0.99</w:t>
      </w:r>
      <w:r w:rsidR="004673D8">
        <w:rPr>
          <w:bCs/>
          <w:iCs/>
        </w:rPr>
        <w:t>31</w:t>
      </w:r>
      <w:r>
        <w:rPr>
          <w:bCs/>
          <w:iCs/>
        </w:rPr>
        <w:t xml:space="preserve"> supporting a significant positive correlation.  This supports rejection of the null hypothesis that there is no correlation between the variables. </w:t>
      </w:r>
    </w:p>
    <w:p w14:paraId="2749F28F" w14:textId="5AEB14A4" w:rsidR="00835392" w:rsidRDefault="00835392" w:rsidP="00860117">
      <w:pPr>
        <w:rPr>
          <w:rFonts w:ascii="Helvetica" w:hAnsi="Helvetica"/>
          <w:b/>
          <w:bCs/>
          <w:color w:val="ED7D31" w:themeColor="accent2"/>
          <w:sz w:val="21"/>
          <w:szCs w:val="21"/>
          <w:shd w:val="clear" w:color="auto" w:fill="FFFFFF"/>
        </w:rPr>
      </w:pPr>
    </w:p>
    <w:p w14:paraId="0783B65E" w14:textId="3B2BF75E" w:rsidR="00835392" w:rsidRPr="00835392" w:rsidRDefault="00835392" w:rsidP="00860117">
      <w:pPr>
        <w:rPr>
          <w:rFonts w:ascii="Helvetica" w:hAnsi="Helvetica"/>
          <w:sz w:val="21"/>
          <w:szCs w:val="21"/>
          <w:u w:val="single"/>
          <w:shd w:val="clear" w:color="auto" w:fill="FFFFFF"/>
        </w:rPr>
      </w:pPr>
      <w:r w:rsidRPr="00835392">
        <w:rPr>
          <w:rFonts w:ascii="Helvetica" w:hAnsi="Helvetica"/>
          <w:sz w:val="21"/>
          <w:szCs w:val="21"/>
          <w:u w:val="single"/>
          <w:shd w:val="clear" w:color="auto" w:fill="FFFFFF"/>
        </w:rPr>
        <w:t>Correlation between WithoutDTP &amp; WithoutHepB</w:t>
      </w:r>
    </w:p>
    <w:p w14:paraId="20BDAD9D" w14:textId="4B8B4D27" w:rsidR="00835392" w:rsidRDefault="00835392" w:rsidP="00860117">
      <w:pPr>
        <w:rPr>
          <w:bCs/>
          <w:iCs/>
        </w:rPr>
      </w:pPr>
      <w:r>
        <w:rPr>
          <w:bCs/>
          <w:iCs/>
          <w:noProof/>
        </w:rPr>
        <w:drawing>
          <wp:inline distT="0" distB="0" distL="0" distR="0" wp14:anchorId="50696AEF" wp14:editId="3B135AF6">
            <wp:extent cx="3562184" cy="3212941"/>
            <wp:effectExtent l="0" t="0" r="635"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68772" cy="3218883"/>
                    </a:xfrm>
                    <a:prstGeom prst="rect">
                      <a:avLst/>
                    </a:prstGeom>
                    <a:noFill/>
                    <a:ln>
                      <a:noFill/>
                    </a:ln>
                  </pic:spPr>
                </pic:pic>
              </a:graphicData>
            </a:graphic>
          </wp:inline>
        </w:drawing>
      </w:r>
    </w:p>
    <w:p w14:paraId="3A1B9BCC" w14:textId="77777777" w:rsidR="004673D8" w:rsidRDefault="004673D8" w:rsidP="00860117">
      <w:pPr>
        <w:rPr>
          <w:bCs/>
          <w:iCs/>
        </w:rPr>
      </w:pPr>
    </w:p>
    <w:p w14:paraId="472E053A" w14:textId="1505C0E3" w:rsidR="004673D8" w:rsidRDefault="004673D8" w:rsidP="004673D8">
      <w:pPr>
        <w:rPr>
          <w:bCs/>
          <w:iCs/>
        </w:rPr>
      </w:pPr>
      <w:r>
        <w:rPr>
          <w:bCs/>
          <w:iCs/>
        </w:rPr>
        <w:lastRenderedPageBreak/>
        <w:t xml:space="preserve">The Bayesian correlation analysis above shows exceptionally large odds (4.165612e+237 to 1) with 0.01 margin of error that there is a correlation between not having the DTP vaccine and not having the HepB vaccine.  The quantiles show a larger, but still narrow and entirely positive 95% HDI between 0.8568 and 0.9243 supporting a significant positive correlation.  This supports rejection of the null hypothesis that there is no correlation between the variables. </w:t>
      </w:r>
    </w:p>
    <w:p w14:paraId="15874DC9" w14:textId="77777777" w:rsidR="00835392" w:rsidRPr="00835392" w:rsidRDefault="00835392" w:rsidP="00860117">
      <w:pPr>
        <w:rPr>
          <w:b/>
          <w:iCs/>
        </w:rPr>
      </w:pPr>
    </w:p>
    <w:p w14:paraId="50616778" w14:textId="56517BF3" w:rsidR="00835392" w:rsidRPr="004673D8" w:rsidRDefault="004673D8" w:rsidP="00860117">
      <w:pPr>
        <w:rPr>
          <w:bCs/>
          <w:iCs/>
        </w:rPr>
      </w:pPr>
      <w:bookmarkStart w:id="35" w:name="_Hlk75597194"/>
      <w:r w:rsidRPr="004673D8">
        <w:rPr>
          <w:bCs/>
          <w:iCs/>
        </w:rPr>
        <w:t xml:space="preserve">The frequentist and Bayesian analysis both support the idea that students missing one vaccine in the data are far more likely to be missing another vaccine.  </w:t>
      </w:r>
    </w:p>
    <w:bookmarkEnd w:id="35"/>
    <w:p w14:paraId="690621E3" w14:textId="77777777" w:rsidR="00835392" w:rsidRDefault="00835392" w:rsidP="00860117">
      <w:pPr>
        <w:rPr>
          <w:b/>
          <w:iCs/>
        </w:rPr>
      </w:pPr>
    </w:p>
    <w:p w14:paraId="10B51229" w14:textId="77777777" w:rsidR="00835392" w:rsidRDefault="00835392" w:rsidP="00860117">
      <w:pPr>
        <w:rPr>
          <w:b/>
          <w:iCs/>
        </w:rPr>
      </w:pPr>
    </w:p>
    <w:p w14:paraId="7F82EBD5" w14:textId="6C1C1D32" w:rsidR="00860117" w:rsidRDefault="00860117" w:rsidP="00CD259D">
      <w:pPr>
        <w:pStyle w:val="Heading2"/>
      </w:pPr>
      <w:bookmarkStart w:id="36" w:name="_Toc75431843"/>
      <w:bookmarkStart w:id="37" w:name="_Toc75667328"/>
      <w:r>
        <w:t>Predictive Analysis</w:t>
      </w:r>
      <w:bookmarkEnd w:id="36"/>
      <w:bookmarkEnd w:id="37"/>
    </w:p>
    <w:p w14:paraId="41666236" w14:textId="77777777" w:rsidR="00CD259D" w:rsidRDefault="00CD259D" w:rsidP="00CD259D">
      <w:pPr>
        <w:pStyle w:val="Heading3"/>
      </w:pPr>
      <w:bookmarkStart w:id="38" w:name="_Toc75431844"/>
      <w:bookmarkStart w:id="39" w:name="_Toc75667329"/>
      <w:r>
        <w:t>Reporting Rate</w:t>
      </w:r>
      <w:bookmarkEnd w:id="38"/>
      <w:bookmarkEnd w:id="39"/>
    </w:p>
    <w:p w14:paraId="075306C0" w14:textId="33612AF2" w:rsidR="00CD7DB9" w:rsidRDefault="001C37E7" w:rsidP="004673D8">
      <w:bookmarkStart w:id="40" w:name="_Hlk75597202"/>
      <w:r>
        <w:t>After converting all percent variables to student counts and r</w:t>
      </w:r>
      <w:r w:rsidR="004673D8">
        <w:t>eviewing the distribution of districts reporting as complete (TRUE) versus incomplete (FALSE) by variable</w:t>
      </w:r>
      <w:r>
        <w:t>, the boxplots</w:t>
      </w:r>
      <w:r w:rsidR="004673D8">
        <w:t xml:space="preserve"> </w:t>
      </w:r>
      <w:r w:rsidR="00CD7DB9">
        <w:t xml:space="preserve">revealed outliers in </w:t>
      </w:r>
      <w:r w:rsidR="00A013B1">
        <w:t xml:space="preserve">all variables.  </w:t>
      </w:r>
    </w:p>
    <w:p w14:paraId="26C62D08" w14:textId="79A7F215" w:rsidR="00CD7DB9" w:rsidRPr="004673D8" w:rsidRDefault="001C37E7" w:rsidP="004673D8">
      <w:r>
        <w:rPr>
          <w:noProof/>
        </w:rPr>
        <w:drawing>
          <wp:inline distT="0" distB="0" distL="0" distR="0" wp14:anchorId="1EB752E6" wp14:editId="784B3E74">
            <wp:extent cx="5932805" cy="3402330"/>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2805" cy="3402330"/>
                    </a:xfrm>
                    <a:prstGeom prst="rect">
                      <a:avLst/>
                    </a:prstGeom>
                    <a:noFill/>
                    <a:ln>
                      <a:noFill/>
                    </a:ln>
                  </pic:spPr>
                </pic:pic>
              </a:graphicData>
            </a:graphic>
          </wp:inline>
        </w:drawing>
      </w:r>
    </w:p>
    <w:p w14:paraId="483E2BE2" w14:textId="69D220FA" w:rsidR="004673D8" w:rsidRDefault="009E4773" w:rsidP="004673D8">
      <w:r>
        <w:t>Figure 11</w:t>
      </w:r>
    </w:p>
    <w:p w14:paraId="3D480CD5" w14:textId="10212471" w:rsidR="009E4773" w:rsidRDefault="009E4773" w:rsidP="004673D8"/>
    <w:p w14:paraId="249DCB98" w14:textId="3D527398" w:rsidR="00CD7DB9" w:rsidRDefault="009E4773" w:rsidP="00CD7DB9">
      <w:r>
        <w:t>To reduce the potential for impacts to additional analysis, all outliers identified as anything more than 1.5*IQR more than the 3</w:t>
      </w:r>
      <w:r w:rsidRPr="009E4773">
        <w:rPr>
          <w:vertAlign w:val="superscript"/>
        </w:rPr>
        <w:t>rd</w:t>
      </w:r>
      <w:r>
        <w:t xml:space="preserve"> quartile or 1.5*IQR less than the first quartile </w:t>
      </w:r>
      <w:r w:rsidR="00A013B1">
        <w:t xml:space="preserve">for any variable </w:t>
      </w:r>
      <w:r>
        <w:t xml:space="preserve">were removed from the data set.  Analysis of the cleaned data sets showed the distributions illustrated in Figure 12 below.  </w:t>
      </w:r>
    </w:p>
    <w:p w14:paraId="1F29709A" w14:textId="77777777" w:rsidR="001C37E7" w:rsidRDefault="001C37E7" w:rsidP="00CD7DB9"/>
    <w:p w14:paraId="15776811" w14:textId="77777777" w:rsidR="00CD7DB9" w:rsidRPr="004673D8" w:rsidRDefault="00CD7DB9" w:rsidP="004673D8"/>
    <w:bookmarkEnd w:id="40"/>
    <w:p w14:paraId="60F93532" w14:textId="1433538E" w:rsidR="00835392" w:rsidRPr="00A013B1" w:rsidRDefault="00A013B1" w:rsidP="00835392">
      <w:pPr>
        <w:rPr>
          <w:i/>
          <w:iCs/>
        </w:rPr>
      </w:pPr>
      <w:r w:rsidRPr="00A013B1">
        <w:rPr>
          <w:i/>
          <w:iCs/>
        </w:rPr>
        <w:t>Variable distribution after outlier removal</w:t>
      </w:r>
    </w:p>
    <w:p w14:paraId="218EAA10" w14:textId="4106D040" w:rsidR="00835392" w:rsidRDefault="001C37E7" w:rsidP="00835392">
      <w:r>
        <w:rPr>
          <w:noProof/>
        </w:rPr>
        <w:lastRenderedPageBreak/>
        <w:drawing>
          <wp:inline distT="0" distB="0" distL="0" distR="0" wp14:anchorId="224AED98" wp14:editId="272206C0">
            <wp:extent cx="5855912" cy="3253563"/>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58834" cy="3255186"/>
                    </a:xfrm>
                    <a:prstGeom prst="rect">
                      <a:avLst/>
                    </a:prstGeom>
                    <a:noFill/>
                    <a:ln>
                      <a:noFill/>
                    </a:ln>
                  </pic:spPr>
                </pic:pic>
              </a:graphicData>
            </a:graphic>
          </wp:inline>
        </w:drawing>
      </w:r>
    </w:p>
    <w:p w14:paraId="750D46C4" w14:textId="76D55B08" w:rsidR="00835392" w:rsidRPr="001C37E7" w:rsidRDefault="004673D8" w:rsidP="00835392">
      <w:pPr>
        <w:rPr>
          <w:i/>
          <w:iCs/>
        </w:rPr>
      </w:pPr>
      <w:r w:rsidRPr="001C37E7">
        <w:rPr>
          <w:i/>
          <w:iCs/>
        </w:rPr>
        <w:t>Figure 1</w:t>
      </w:r>
      <w:r w:rsidR="009E4773" w:rsidRPr="001C37E7">
        <w:rPr>
          <w:i/>
          <w:iCs/>
        </w:rPr>
        <w:t>2</w:t>
      </w:r>
    </w:p>
    <w:p w14:paraId="71E528AC" w14:textId="737FB8E8" w:rsidR="009E4773" w:rsidRDefault="009E4773" w:rsidP="00835392"/>
    <w:p w14:paraId="05E5A421" w14:textId="6D2E5830" w:rsidR="005A30E5" w:rsidRDefault="005A30E5" w:rsidP="005A30E5">
      <w:pPr>
        <w:pStyle w:val="Heading5"/>
      </w:pPr>
      <w:r>
        <w:t>Logistic Regression</w:t>
      </w:r>
    </w:p>
    <w:p w14:paraId="7527B7A8" w14:textId="06598A9A" w:rsidR="009E4773" w:rsidRDefault="001C37E7" w:rsidP="009E4773">
      <w:r>
        <w:t>L</w:t>
      </w:r>
      <w:r w:rsidR="009E4773">
        <w:t>ogi</w:t>
      </w:r>
      <w:r>
        <w:t>s</w:t>
      </w:r>
      <w:r w:rsidR="009E4773">
        <w:t>t</w:t>
      </w:r>
      <w:r>
        <w:t>ic</w:t>
      </w:r>
      <w:r w:rsidR="009E4773">
        <w:t xml:space="preserve"> regression was performed to </w:t>
      </w:r>
      <w:r>
        <w:t>determine which variables were the strongest predictors for a district reporting completed</w:t>
      </w:r>
      <w:r w:rsidR="009E4773">
        <w:t>.</w:t>
      </w:r>
      <w:r>
        <w:t xml:space="preserve">  </w:t>
      </w:r>
    </w:p>
    <w:p w14:paraId="2B945904" w14:textId="77777777" w:rsidR="009E4773" w:rsidRDefault="009E4773" w:rsidP="00835392"/>
    <w:p w14:paraId="038C3F12" w14:textId="3ECA3D29" w:rsidR="00F8521F" w:rsidRPr="001C37E7" w:rsidRDefault="00F8521F" w:rsidP="001C37E7">
      <w:pPr>
        <w:rPr>
          <w:i/>
          <w:iCs/>
        </w:rPr>
      </w:pPr>
      <w:r w:rsidRPr="001C37E7">
        <w:rPr>
          <w:i/>
          <w:iCs/>
        </w:rPr>
        <w:t>Figure 1</w:t>
      </w:r>
      <w:r w:rsidR="009E4773" w:rsidRPr="001C37E7">
        <w:rPr>
          <w:i/>
          <w:iCs/>
        </w:rPr>
        <w:t>3</w:t>
      </w:r>
      <w:r w:rsidRPr="001C37E7">
        <w:rPr>
          <w:i/>
          <w:iCs/>
        </w:rPr>
        <w:t>:  District Complete Logic Regression Output</w:t>
      </w:r>
    </w:p>
    <w:p w14:paraId="31AB093A" w14:textId="7478EDCB" w:rsidR="00F8521F" w:rsidRPr="00835392" w:rsidRDefault="001C37E7" w:rsidP="00F8521F">
      <w:r>
        <w:rPr>
          <w:noProof/>
        </w:rPr>
        <w:drawing>
          <wp:inline distT="0" distB="0" distL="0" distR="0" wp14:anchorId="25AB6F31" wp14:editId="15F13A9D">
            <wp:extent cx="4582633" cy="3344931"/>
            <wp:effectExtent l="0" t="0" r="889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06103" cy="3362062"/>
                    </a:xfrm>
                    <a:prstGeom prst="rect">
                      <a:avLst/>
                    </a:prstGeom>
                    <a:noFill/>
                    <a:ln>
                      <a:noFill/>
                    </a:ln>
                  </pic:spPr>
                </pic:pic>
              </a:graphicData>
            </a:graphic>
          </wp:inline>
        </w:drawing>
      </w:r>
    </w:p>
    <w:p w14:paraId="07E189C9" w14:textId="3B2BBCFF" w:rsidR="00835392" w:rsidRDefault="00835392" w:rsidP="00860117">
      <w:pPr>
        <w:rPr>
          <w:b/>
          <w:iCs/>
        </w:rPr>
      </w:pPr>
    </w:p>
    <w:p w14:paraId="47951688" w14:textId="0DA0DA14" w:rsidR="008D4934" w:rsidRDefault="008D4934" w:rsidP="00F8521F">
      <w:pPr>
        <w:rPr>
          <w:noProof/>
        </w:rPr>
      </w:pPr>
      <w:r>
        <w:lastRenderedPageBreak/>
        <w:t>Initial l</w:t>
      </w:r>
      <w:r w:rsidR="00F8521F">
        <w:t xml:space="preserve">ogit Regression utilizing the factors of </w:t>
      </w:r>
      <w:r w:rsidR="001C37E7">
        <w:t xml:space="preserve">count of </w:t>
      </w:r>
      <w:r w:rsidR="00F8521F">
        <w:t>ChildPoverty</w:t>
      </w:r>
      <w:r w:rsidR="001C37E7">
        <w:t xml:space="preserve"> students</w:t>
      </w:r>
      <w:r w:rsidR="00F8521F">
        <w:t xml:space="preserve">, </w:t>
      </w:r>
      <w:r w:rsidR="001C37E7">
        <w:t xml:space="preserve">count of </w:t>
      </w:r>
      <w:r w:rsidR="00F8521F">
        <w:t>FreeMeal</w:t>
      </w:r>
      <w:r w:rsidR="001C37E7">
        <w:t xml:space="preserve"> students</w:t>
      </w:r>
      <w:r w:rsidR="00F8521F">
        <w:t xml:space="preserve">, </w:t>
      </w:r>
      <w:r w:rsidR="001C37E7">
        <w:t>count of FamilyPoverty students</w:t>
      </w:r>
      <w:r w:rsidR="00F8521F">
        <w:t xml:space="preserve">, </w:t>
      </w:r>
      <w:r w:rsidR="001C37E7">
        <w:t xml:space="preserve">count of students </w:t>
      </w:r>
      <w:r w:rsidR="00F8521F">
        <w:t xml:space="preserve">Enrolled, and TotalSchools to predict DistrictComplete resulted in an </w:t>
      </w:r>
      <w:r w:rsidR="00F8521F" w:rsidRPr="00A04A17">
        <w:rPr>
          <w:b/>
          <w:bCs/>
        </w:rPr>
        <w:t xml:space="preserve">AIC of </w:t>
      </w:r>
      <w:r w:rsidR="001C37E7">
        <w:rPr>
          <w:b/>
          <w:bCs/>
        </w:rPr>
        <w:t>171.12</w:t>
      </w:r>
      <w:r w:rsidR="00F8521F">
        <w:t xml:space="preserve">, showing Enrolled </w:t>
      </w:r>
      <w:r w:rsidR="006D661D">
        <w:t xml:space="preserve">and TotalSchools </w:t>
      </w:r>
      <w:r w:rsidR="00F8521F">
        <w:t xml:space="preserve">significant at the 0.001 alpha level.  </w:t>
      </w:r>
      <w:r w:rsidR="006D661D">
        <w:t>The z-value of Enrolled at 4.</w:t>
      </w:r>
      <w:r w:rsidR="001C37E7">
        <w:t>025</w:t>
      </w:r>
      <w:r w:rsidR="006D661D">
        <w:t xml:space="preserve"> was significant with the p-value of </w:t>
      </w:r>
      <w:r w:rsidR="001C37E7">
        <w:t>5.70e-05</w:t>
      </w:r>
      <w:r w:rsidR="006D661D">
        <w:t>, however the coefficient was close to zero at 0.01.  The TotalSchools absolute z-value was significant at -</w:t>
      </w:r>
      <w:r w:rsidR="001C37E7">
        <w:t>5</w:t>
      </w:r>
      <w:r w:rsidR="006D661D">
        <w:t>.</w:t>
      </w:r>
      <w:r w:rsidR="001C37E7">
        <w:t>336</w:t>
      </w:r>
      <w:r w:rsidR="006D661D">
        <w:t xml:space="preserve"> along with a p-value of </w:t>
      </w:r>
      <w:r w:rsidR="001C37E7">
        <w:t>9.52e-08</w:t>
      </w:r>
      <w:r w:rsidR="006D661D">
        <w:t xml:space="preserve"> and a coefficient of -1.</w:t>
      </w:r>
      <w:r w:rsidR="001C37E7">
        <w:t>01</w:t>
      </w:r>
      <w:r w:rsidR="006D661D">
        <w:t xml:space="preserve"> indicating that as the number of Total Schools decrease, the District Complete score increases.  </w:t>
      </w:r>
    </w:p>
    <w:p w14:paraId="42A94D6C" w14:textId="77777777" w:rsidR="006D661D" w:rsidRDefault="006D661D" w:rsidP="00F8521F"/>
    <w:p w14:paraId="2ED90B33" w14:textId="44A7F566" w:rsidR="00536BF2" w:rsidRDefault="008D677A" w:rsidP="00F8521F">
      <w:r>
        <w:t>However, to be certain the best variables were selected in combination</w:t>
      </w:r>
      <w:r w:rsidR="006D661D">
        <w:t xml:space="preserve"> for the logistic model</w:t>
      </w:r>
      <w:r>
        <w:t xml:space="preserve">, </w:t>
      </w:r>
      <w:r w:rsidR="006D661D">
        <w:t xml:space="preserve">another logistic regression </w:t>
      </w:r>
      <w:r>
        <w:t xml:space="preserve">was run independently </w:t>
      </w:r>
      <w:r w:rsidR="006D661D">
        <w:t xml:space="preserve">for variable as an independent predictor of </w:t>
      </w:r>
      <w:r>
        <w:t xml:space="preserve">DistrictComplete (see appendix </w:t>
      </w:r>
      <w:r w:rsidR="00A34898">
        <w:t>for data results</w:t>
      </w:r>
      <w:r>
        <w:t xml:space="preserve">).  Table 8 shows the AIC score </w:t>
      </w:r>
      <w:r w:rsidR="005A46FA">
        <w:t xml:space="preserve">and z-score of the variable used in </w:t>
      </w:r>
      <w:r>
        <w:t>each independent model</w:t>
      </w:r>
      <w:r w:rsidR="005A46FA">
        <w:t xml:space="preserve"> along with the AIC score</w:t>
      </w:r>
      <w:r>
        <w:t>.</w:t>
      </w:r>
      <w:r w:rsidR="005A46FA">
        <w:t xml:space="preserve">  </w:t>
      </w:r>
    </w:p>
    <w:p w14:paraId="714C31F5" w14:textId="13256AA9" w:rsidR="008D677A" w:rsidRDefault="008D677A" w:rsidP="00F8521F"/>
    <w:tbl>
      <w:tblPr>
        <w:tblStyle w:val="PlainTable3"/>
        <w:tblW w:w="9083" w:type="dxa"/>
        <w:tblLook w:val="04A0" w:firstRow="1" w:lastRow="0" w:firstColumn="1" w:lastColumn="0" w:noHBand="0" w:noVBand="1"/>
      </w:tblPr>
      <w:tblGrid>
        <w:gridCol w:w="5462"/>
        <w:gridCol w:w="2239"/>
        <w:gridCol w:w="1382"/>
      </w:tblGrid>
      <w:tr w:rsidR="006D661D" w14:paraId="0673407E" w14:textId="77777777" w:rsidTr="005A46F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462" w:type="dxa"/>
          </w:tcPr>
          <w:p w14:paraId="7D25D4D6" w14:textId="74425B11" w:rsidR="006D661D" w:rsidRDefault="006D661D" w:rsidP="00F8521F">
            <w:r>
              <w:t>Variable</w:t>
            </w:r>
            <w:r w:rsidR="005A46FA">
              <w:t>(s)</w:t>
            </w:r>
            <w:r>
              <w:t xml:space="preserve"> used to predict District Outcome</w:t>
            </w:r>
          </w:p>
        </w:tc>
        <w:tc>
          <w:tcPr>
            <w:tcW w:w="2239" w:type="dxa"/>
          </w:tcPr>
          <w:p w14:paraId="3AEF3388" w14:textId="30C1001C" w:rsidR="006D661D" w:rsidRDefault="006D661D" w:rsidP="00F8521F">
            <w:pPr>
              <w:cnfStyle w:val="100000000000" w:firstRow="1" w:lastRow="0" w:firstColumn="0" w:lastColumn="0" w:oddVBand="0" w:evenVBand="0" w:oddHBand="0" w:evenHBand="0" w:firstRowFirstColumn="0" w:firstRowLastColumn="0" w:lastRowFirstColumn="0" w:lastRowLastColumn="0"/>
            </w:pPr>
            <w:r>
              <w:t>Variable P-value</w:t>
            </w:r>
          </w:p>
        </w:tc>
        <w:tc>
          <w:tcPr>
            <w:tcW w:w="1382" w:type="dxa"/>
          </w:tcPr>
          <w:p w14:paraId="2F631040" w14:textId="33B4D229" w:rsidR="006D661D" w:rsidRDefault="006D661D" w:rsidP="00F8521F">
            <w:pPr>
              <w:cnfStyle w:val="100000000000" w:firstRow="1" w:lastRow="0" w:firstColumn="0" w:lastColumn="0" w:oddVBand="0" w:evenVBand="0" w:oddHBand="0" w:evenHBand="0" w:firstRowFirstColumn="0" w:firstRowLastColumn="0" w:lastRowFirstColumn="0" w:lastRowLastColumn="0"/>
            </w:pPr>
            <w:r>
              <w:t>AIC score</w:t>
            </w:r>
          </w:p>
        </w:tc>
      </w:tr>
      <w:tr w:rsidR="006D661D" w14:paraId="425E098E" w14:textId="77777777" w:rsidTr="005A46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62" w:type="dxa"/>
          </w:tcPr>
          <w:p w14:paraId="188930E2" w14:textId="757D34B9" w:rsidR="006D661D" w:rsidRDefault="006D661D" w:rsidP="00F8521F">
            <w:r>
              <w:t>ChildPoverty</w:t>
            </w:r>
          </w:p>
        </w:tc>
        <w:tc>
          <w:tcPr>
            <w:tcW w:w="2239" w:type="dxa"/>
          </w:tcPr>
          <w:p w14:paraId="4CD4656D" w14:textId="5175D6EE" w:rsidR="006D661D" w:rsidRDefault="001C37E7" w:rsidP="00F8521F">
            <w:pPr>
              <w:cnfStyle w:val="000000100000" w:firstRow="0" w:lastRow="0" w:firstColumn="0" w:lastColumn="0" w:oddVBand="0" w:evenVBand="0" w:oddHBand="1" w:evenHBand="0" w:firstRowFirstColumn="0" w:firstRowLastColumn="0" w:lastRowFirstColumn="0" w:lastRowLastColumn="0"/>
            </w:pPr>
            <w:r>
              <w:t>0.0117</w:t>
            </w:r>
          </w:p>
        </w:tc>
        <w:tc>
          <w:tcPr>
            <w:tcW w:w="1382" w:type="dxa"/>
          </w:tcPr>
          <w:p w14:paraId="62250C84" w14:textId="4FF33282" w:rsidR="006D661D" w:rsidRDefault="001C37E7" w:rsidP="00F8521F">
            <w:pPr>
              <w:cnfStyle w:val="000000100000" w:firstRow="0" w:lastRow="0" w:firstColumn="0" w:lastColumn="0" w:oddVBand="0" w:evenVBand="0" w:oddHBand="1" w:evenHBand="0" w:firstRowFirstColumn="0" w:firstRowLastColumn="0" w:lastRowFirstColumn="0" w:lastRowLastColumn="0"/>
            </w:pPr>
            <w:r>
              <w:t>202.92</w:t>
            </w:r>
          </w:p>
        </w:tc>
      </w:tr>
      <w:tr w:rsidR="006D661D" w14:paraId="20D9F76E" w14:textId="77777777" w:rsidTr="005A46FA">
        <w:tc>
          <w:tcPr>
            <w:cnfStyle w:val="001000000000" w:firstRow="0" w:lastRow="0" w:firstColumn="1" w:lastColumn="0" w:oddVBand="0" w:evenVBand="0" w:oddHBand="0" w:evenHBand="0" w:firstRowFirstColumn="0" w:firstRowLastColumn="0" w:lastRowFirstColumn="0" w:lastRowLastColumn="0"/>
            <w:tcW w:w="5462" w:type="dxa"/>
          </w:tcPr>
          <w:p w14:paraId="0E7DE211" w14:textId="362545C5" w:rsidR="006D661D" w:rsidRDefault="006D661D" w:rsidP="00F8521F">
            <w:r>
              <w:t>FreeMeal</w:t>
            </w:r>
          </w:p>
        </w:tc>
        <w:tc>
          <w:tcPr>
            <w:tcW w:w="2239" w:type="dxa"/>
          </w:tcPr>
          <w:p w14:paraId="45A43EC2" w14:textId="06FD08D0" w:rsidR="006D661D" w:rsidRDefault="001C37E7" w:rsidP="00F8521F">
            <w:pPr>
              <w:cnfStyle w:val="000000000000" w:firstRow="0" w:lastRow="0" w:firstColumn="0" w:lastColumn="0" w:oddVBand="0" w:evenVBand="0" w:oddHBand="0" w:evenHBand="0" w:firstRowFirstColumn="0" w:firstRowLastColumn="0" w:lastRowFirstColumn="0" w:lastRowLastColumn="0"/>
            </w:pPr>
            <w:r>
              <w:t>0.00876</w:t>
            </w:r>
          </w:p>
        </w:tc>
        <w:tc>
          <w:tcPr>
            <w:tcW w:w="1382" w:type="dxa"/>
          </w:tcPr>
          <w:p w14:paraId="0E5653CF" w14:textId="5D8F95B3" w:rsidR="006D661D" w:rsidRDefault="001C37E7" w:rsidP="00F8521F">
            <w:pPr>
              <w:cnfStyle w:val="000000000000" w:firstRow="0" w:lastRow="0" w:firstColumn="0" w:lastColumn="0" w:oddVBand="0" w:evenVBand="0" w:oddHBand="0" w:evenHBand="0" w:firstRowFirstColumn="0" w:firstRowLastColumn="0" w:lastRowFirstColumn="0" w:lastRowLastColumn="0"/>
            </w:pPr>
            <w:r>
              <w:t>202.49</w:t>
            </w:r>
          </w:p>
        </w:tc>
      </w:tr>
      <w:tr w:rsidR="006D661D" w14:paraId="3E441242" w14:textId="77777777" w:rsidTr="005A46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62" w:type="dxa"/>
          </w:tcPr>
          <w:p w14:paraId="64F5F885" w14:textId="0FA7C077" w:rsidR="006D661D" w:rsidRDefault="006D661D" w:rsidP="00F8521F">
            <w:r>
              <w:t>FamilyPoverty</w:t>
            </w:r>
          </w:p>
        </w:tc>
        <w:tc>
          <w:tcPr>
            <w:tcW w:w="2239" w:type="dxa"/>
          </w:tcPr>
          <w:p w14:paraId="620576E4" w14:textId="04E2FA0E" w:rsidR="006D661D" w:rsidRDefault="001C37E7" w:rsidP="00F8521F">
            <w:pPr>
              <w:cnfStyle w:val="000000100000" w:firstRow="0" w:lastRow="0" w:firstColumn="0" w:lastColumn="0" w:oddVBand="0" w:evenVBand="0" w:oddHBand="1" w:evenHBand="0" w:firstRowFirstColumn="0" w:firstRowLastColumn="0" w:lastRowFirstColumn="0" w:lastRowLastColumn="0"/>
            </w:pPr>
            <w:r>
              <w:t>0.00625</w:t>
            </w:r>
          </w:p>
        </w:tc>
        <w:tc>
          <w:tcPr>
            <w:tcW w:w="1382" w:type="dxa"/>
          </w:tcPr>
          <w:p w14:paraId="4B4C040C" w14:textId="64849CB0" w:rsidR="006D661D" w:rsidRDefault="00F77293" w:rsidP="00F8521F">
            <w:pPr>
              <w:cnfStyle w:val="000000100000" w:firstRow="0" w:lastRow="0" w:firstColumn="0" w:lastColumn="0" w:oddVBand="0" w:evenVBand="0" w:oddHBand="1" w:evenHBand="0" w:firstRowFirstColumn="0" w:firstRowLastColumn="0" w:lastRowFirstColumn="0" w:lastRowLastColumn="0"/>
            </w:pPr>
            <w:r>
              <w:t>201.97</w:t>
            </w:r>
          </w:p>
        </w:tc>
      </w:tr>
      <w:tr w:rsidR="006D661D" w14:paraId="6069611A" w14:textId="77777777" w:rsidTr="005A46FA">
        <w:tc>
          <w:tcPr>
            <w:cnfStyle w:val="001000000000" w:firstRow="0" w:lastRow="0" w:firstColumn="1" w:lastColumn="0" w:oddVBand="0" w:evenVBand="0" w:oddHBand="0" w:evenHBand="0" w:firstRowFirstColumn="0" w:firstRowLastColumn="0" w:lastRowFirstColumn="0" w:lastRowLastColumn="0"/>
            <w:tcW w:w="5462" w:type="dxa"/>
          </w:tcPr>
          <w:p w14:paraId="547D35E8" w14:textId="2502764D" w:rsidR="006D661D" w:rsidRDefault="006D661D" w:rsidP="00F8521F">
            <w:r>
              <w:t>Enrolled</w:t>
            </w:r>
          </w:p>
        </w:tc>
        <w:tc>
          <w:tcPr>
            <w:tcW w:w="2239" w:type="dxa"/>
          </w:tcPr>
          <w:p w14:paraId="029019E1" w14:textId="6AFC8D3A" w:rsidR="006D661D" w:rsidRPr="00F77293" w:rsidRDefault="001C37E7" w:rsidP="00F8521F">
            <w:pPr>
              <w:cnfStyle w:val="000000000000" w:firstRow="0" w:lastRow="0" w:firstColumn="0" w:lastColumn="0" w:oddVBand="0" w:evenVBand="0" w:oddHBand="0" w:evenHBand="0" w:firstRowFirstColumn="0" w:firstRowLastColumn="0" w:lastRowFirstColumn="0" w:lastRowLastColumn="0"/>
            </w:pPr>
            <w:r w:rsidRPr="00F77293">
              <w:t>0.00954</w:t>
            </w:r>
          </w:p>
        </w:tc>
        <w:tc>
          <w:tcPr>
            <w:tcW w:w="1382" w:type="dxa"/>
          </w:tcPr>
          <w:p w14:paraId="6289ED81" w14:textId="440867FE" w:rsidR="006D661D" w:rsidRPr="00F77293" w:rsidRDefault="001C37E7" w:rsidP="00F8521F">
            <w:pPr>
              <w:cnfStyle w:val="000000000000" w:firstRow="0" w:lastRow="0" w:firstColumn="0" w:lastColumn="0" w:oddVBand="0" w:evenVBand="0" w:oddHBand="0" w:evenHBand="0" w:firstRowFirstColumn="0" w:firstRowLastColumn="0" w:lastRowFirstColumn="0" w:lastRowLastColumn="0"/>
            </w:pPr>
            <w:r w:rsidRPr="00F77293">
              <w:t>202.58</w:t>
            </w:r>
          </w:p>
        </w:tc>
      </w:tr>
      <w:tr w:rsidR="005A46FA" w14:paraId="5BB7F720" w14:textId="77777777" w:rsidTr="005A46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62" w:type="dxa"/>
          </w:tcPr>
          <w:p w14:paraId="256EACF9" w14:textId="7D50539D" w:rsidR="005A46FA" w:rsidRDefault="005A46FA" w:rsidP="00F8521F">
            <w:r>
              <w:t>TotalSchools</w:t>
            </w:r>
          </w:p>
        </w:tc>
        <w:tc>
          <w:tcPr>
            <w:tcW w:w="2239" w:type="dxa"/>
          </w:tcPr>
          <w:p w14:paraId="21EE8FF8" w14:textId="52BAD7B3" w:rsidR="005A46FA" w:rsidRPr="00F77293" w:rsidRDefault="001C37E7" w:rsidP="00F8521F">
            <w:pPr>
              <w:cnfStyle w:val="000000100000" w:firstRow="0" w:lastRow="0" w:firstColumn="0" w:lastColumn="0" w:oddVBand="0" w:evenVBand="0" w:oddHBand="1" w:evenHBand="0" w:firstRowFirstColumn="0" w:firstRowLastColumn="0" w:lastRowFirstColumn="0" w:lastRowLastColumn="0"/>
            </w:pPr>
            <w:r w:rsidRPr="00F77293">
              <w:t>6.59E-06</w:t>
            </w:r>
          </w:p>
        </w:tc>
        <w:tc>
          <w:tcPr>
            <w:tcW w:w="1382" w:type="dxa"/>
          </w:tcPr>
          <w:p w14:paraId="5815E9D2" w14:textId="34365139" w:rsidR="005A46FA" w:rsidRPr="00F77293" w:rsidRDefault="001C37E7" w:rsidP="00F8521F">
            <w:pPr>
              <w:cnfStyle w:val="000000100000" w:firstRow="0" w:lastRow="0" w:firstColumn="0" w:lastColumn="0" w:oddVBand="0" w:evenVBand="0" w:oddHBand="1" w:evenHBand="0" w:firstRowFirstColumn="0" w:firstRowLastColumn="0" w:lastRowFirstColumn="0" w:lastRowLastColumn="0"/>
            </w:pPr>
            <w:r w:rsidRPr="00F77293">
              <w:t>190.73</w:t>
            </w:r>
          </w:p>
        </w:tc>
      </w:tr>
    </w:tbl>
    <w:p w14:paraId="1D79832E" w14:textId="38D69754" w:rsidR="008D677A" w:rsidRDefault="005A46FA" w:rsidP="00F8521F">
      <w:r>
        <w:t>Table 8</w:t>
      </w:r>
    </w:p>
    <w:p w14:paraId="1B7854B9" w14:textId="77777777" w:rsidR="005A46FA" w:rsidRDefault="005A46FA" w:rsidP="00F8521F"/>
    <w:p w14:paraId="2D409D52" w14:textId="79C12AFC" w:rsidR="005A46FA" w:rsidRDefault="005A46FA" w:rsidP="00F8521F">
      <w:r>
        <w:t>After analyzing the above data</w:t>
      </w:r>
      <w:r w:rsidR="00F77293">
        <w:t xml:space="preserve">, attempts at models using combinations of FamilyPoverty, Enrolled and TotalSchools were executed until the </w:t>
      </w:r>
      <w:r>
        <w:t xml:space="preserve">final model of DistrictComplete predicted by </w:t>
      </w:r>
      <w:r w:rsidRPr="00F77293">
        <w:rPr>
          <w:b/>
          <w:bCs/>
        </w:rPr>
        <w:t>enrolled students</w:t>
      </w:r>
      <w:r>
        <w:t xml:space="preserve"> and </w:t>
      </w:r>
      <w:r w:rsidRPr="00F77293">
        <w:rPr>
          <w:b/>
          <w:bCs/>
        </w:rPr>
        <w:t>total school count</w:t>
      </w:r>
      <w:r>
        <w:t xml:space="preserve"> was </w:t>
      </w:r>
      <w:r w:rsidR="00F77293">
        <w:t xml:space="preserve">identified as the most efficient, </w:t>
      </w:r>
      <w:r>
        <w:t xml:space="preserve">resulting in an AIC score of </w:t>
      </w:r>
      <w:r w:rsidR="00F77293">
        <w:rPr>
          <w:b/>
          <w:bCs/>
        </w:rPr>
        <w:t>168.4</w:t>
      </w:r>
      <w:r>
        <w:rPr>
          <w:b/>
          <w:bCs/>
        </w:rPr>
        <w:t xml:space="preserve">.  </w:t>
      </w:r>
      <w:r w:rsidR="00F77293" w:rsidRPr="00F77293">
        <w:t>C</w:t>
      </w:r>
      <w:r>
        <w:t xml:space="preserve">ombining this scoring along with the z-value and p-value analysis </w:t>
      </w:r>
      <w:r w:rsidR="00F77293">
        <w:t xml:space="preserve">of the combined and final model </w:t>
      </w:r>
      <w:r>
        <w:t xml:space="preserve">showed very strong support that the number of total schools in a district was the most important predictor of a district’s reporting, followed by the number of enrolled students.  See appendix for </w:t>
      </w:r>
      <w:r w:rsidR="00F77293">
        <w:t xml:space="preserve">all attempted </w:t>
      </w:r>
      <w:r>
        <w:t xml:space="preserve">logit regression results.  </w:t>
      </w:r>
    </w:p>
    <w:p w14:paraId="0FEEF958" w14:textId="5DE0616F" w:rsidR="00F77293" w:rsidRDefault="00F77293" w:rsidP="00F8521F"/>
    <w:p w14:paraId="5313D6CF" w14:textId="77777777" w:rsidR="00F77293" w:rsidRDefault="00F77293" w:rsidP="00F8521F">
      <w:pPr>
        <w:rPr>
          <w:i/>
          <w:iCs/>
        </w:rPr>
      </w:pPr>
    </w:p>
    <w:p w14:paraId="0A91AD4E" w14:textId="77777777" w:rsidR="00F77293" w:rsidRDefault="00F77293" w:rsidP="00F8521F">
      <w:pPr>
        <w:rPr>
          <w:i/>
          <w:iCs/>
        </w:rPr>
      </w:pPr>
    </w:p>
    <w:p w14:paraId="7B8F235B" w14:textId="77777777" w:rsidR="00F77293" w:rsidRDefault="00F77293" w:rsidP="00F8521F">
      <w:pPr>
        <w:rPr>
          <w:i/>
          <w:iCs/>
        </w:rPr>
      </w:pPr>
    </w:p>
    <w:p w14:paraId="3363A2C8" w14:textId="77777777" w:rsidR="00F77293" w:rsidRDefault="00F77293" w:rsidP="00F8521F">
      <w:pPr>
        <w:rPr>
          <w:i/>
          <w:iCs/>
        </w:rPr>
      </w:pPr>
    </w:p>
    <w:p w14:paraId="16FCA05C" w14:textId="77777777" w:rsidR="00F77293" w:rsidRDefault="00F77293" w:rsidP="00F8521F">
      <w:pPr>
        <w:rPr>
          <w:i/>
          <w:iCs/>
        </w:rPr>
      </w:pPr>
    </w:p>
    <w:p w14:paraId="5295BF5F" w14:textId="77777777" w:rsidR="00F77293" w:rsidRDefault="00F77293" w:rsidP="00F8521F">
      <w:pPr>
        <w:rPr>
          <w:i/>
          <w:iCs/>
        </w:rPr>
      </w:pPr>
    </w:p>
    <w:p w14:paraId="5ED9CE3B" w14:textId="77777777" w:rsidR="00F77293" w:rsidRDefault="00F77293" w:rsidP="00F8521F">
      <w:pPr>
        <w:rPr>
          <w:i/>
          <w:iCs/>
        </w:rPr>
      </w:pPr>
    </w:p>
    <w:p w14:paraId="22689954" w14:textId="77777777" w:rsidR="00F77293" w:rsidRDefault="00F77293" w:rsidP="00F8521F">
      <w:pPr>
        <w:rPr>
          <w:i/>
          <w:iCs/>
        </w:rPr>
      </w:pPr>
    </w:p>
    <w:p w14:paraId="1A477130" w14:textId="77777777" w:rsidR="00F77293" w:rsidRDefault="00F77293" w:rsidP="00F8521F">
      <w:pPr>
        <w:rPr>
          <w:i/>
          <w:iCs/>
        </w:rPr>
      </w:pPr>
    </w:p>
    <w:p w14:paraId="153F2A40" w14:textId="77777777" w:rsidR="00F77293" w:rsidRDefault="00F77293" w:rsidP="00F8521F">
      <w:pPr>
        <w:rPr>
          <w:i/>
          <w:iCs/>
        </w:rPr>
      </w:pPr>
    </w:p>
    <w:p w14:paraId="6A94EDAF" w14:textId="77777777" w:rsidR="00F77293" w:rsidRDefault="00F77293" w:rsidP="00F8521F">
      <w:pPr>
        <w:rPr>
          <w:i/>
          <w:iCs/>
        </w:rPr>
      </w:pPr>
    </w:p>
    <w:p w14:paraId="3E7FBCB5" w14:textId="77777777" w:rsidR="00F77293" w:rsidRDefault="00F77293" w:rsidP="00F8521F">
      <w:pPr>
        <w:rPr>
          <w:i/>
          <w:iCs/>
        </w:rPr>
      </w:pPr>
    </w:p>
    <w:p w14:paraId="0D0E9A60" w14:textId="77777777" w:rsidR="00F77293" w:rsidRDefault="00F77293" w:rsidP="00F8521F">
      <w:pPr>
        <w:rPr>
          <w:i/>
          <w:iCs/>
        </w:rPr>
      </w:pPr>
    </w:p>
    <w:p w14:paraId="67EDEFE6" w14:textId="77777777" w:rsidR="00F77293" w:rsidRDefault="00F77293" w:rsidP="00F8521F">
      <w:pPr>
        <w:rPr>
          <w:i/>
          <w:iCs/>
        </w:rPr>
      </w:pPr>
    </w:p>
    <w:p w14:paraId="609B9153" w14:textId="77777777" w:rsidR="00A34898" w:rsidRDefault="00A34898" w:rsidP="00F8521F">
      <w:pPr>
        <w:rPr>
          <w:i/>
          <w:iCs/>
        </w:rPr>
      </w:pPr>
    </w:p>
    <w:p w14:paraId="0406CF92" w14:textId="45D3922D" w:rsidR="00F77293" w:rsidRPr="00F77293" w:rsidRDefault="00F77293" w:rsidP="00F8521F">
      <w:pPr>
        <w:rPr>
          <w:i/>
          <w:iCs/>
        </w:rPr>
      </w:pPr>
      <w:r w:rsidRPr="00F77293">
        <w:rPr>
          <w:i/>
          <w:iCs/>
        </w:rPr>
        <w:lastRenderedPageBreak/>
        <w:t>Final model logit regression results:</w:t>
      </w:r>
    </w:p>
    <w:p w14:paraId="129E22A6" w14:textId="69624DB3" w:rsidR="00F77293" w:rsidRDefault="00F77293" w:rsidP="00F8521F">
      <w:r>
        <w:rPr>
          <w:noProof/>
        </w:rPr>
        <w:drawing>
          <wp:inline distT="0" distB="0" distL="0" distR="0" wp14:anchorId="1E57FDDA" wp14:editId="40AD0C6C">
            <wp:extent cx="4529470" cy="2941251"/>
            <wp:effectExtent l="0" t="0" r="444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52825" cy="2956417"/>
                    </a:xfrm>
                    <a:prstGeom prst="rect">
                      <a:avLst/>
                    </a:prstGeom>
                    <a:noFill/>
                    <a:ln>
                      <a:noFill/>
                    </a:ln>
                  </pic:spPr>
                </pic:pic>
              </a:graphicData>
            </a:graphic>
          </wp:inline>
        </w:drawing>
      </w:r>
    </w:p>
    <w:p w14:paraId="197F7B91" w14:textId="4AB433B4" w:rsidR="005A46FA" w:rsidRDefault="005A46FA" w:rsidP="00F8521F"/>
    <w:p w14:paraId="7E306BE9" w14:textId="49C26D51" w:rsidR="005A46FA" w:rsidRDefault="005A30E5" w:rsidP="005A30E5">
      <w:pPr>
        <w:pStyle w:val="Heading5"/>
      </w:pPr>
      <w:r>
        <w:t>Chi-Square Test</w:t>
      </w:r>
    </w:p>
    <w:p w14:paraId="42E88D59" w14:textId="06E0904C" w:rsidR="00F77293" w:rsidRPr="00F77293" w:rsidRDefault="00F77293" w:rsidP="00F77293">
      <w:r>
        <w:t>A chi-square test was executed to further evaluate the strength of the chosen model using count of enrolled students and total schools as predictors of district completion of reporting.</w:t>
      </w:r>
    </w:p>
    <w:p w14:paraId="6B99378B" w14:textId="4EEB7456" w:rsidR="005A30E5" w:rsidRDefault="00F77293" w:rsidP="00F8521F">
      <w:r>
        <w:rPr>
          <w:noProof/>
        </w:rPr>
        <w:drawing>
          <wp:inline distT="0" distB="0" distL="0" distR="0" wp14:anchorId="208EF6D2" wp14:editId="0BFEF436">
            <wp:extent cx="4986655" cy="1360805"/>
            <wp:effectExtent l="0" t="0" r="444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86655" cy="1360805"/>
                    </a:xfrm>
                    <a:prstGeom prst="rect">
                      <a:avLst/>
                    </a:prstGeom>
                    <a:noFill/>
                    <a:ln>
                      <a:noFill/>
                    </a:ln>
                  </pic:spPr>
                </pic:pic>
              </a:graphicData>
            </a:graphic>
          </wp:inline>
        </w:drawing>
      </w:r>
    </w:p>
    <w:p w14:paraId="0EDDBA9B" w14:textId="328B0D9A" w:rsidR="005A30E5" w:rsidRDefault="005A30E5" w:rsidP="00F8521F">
      <w:r>
        <w:t>Figure 14</w:t>
      </w:r>
    </w:p>
    <w:p w14:paraId="1B95891E" w14:textId="52B9F1E7" w:rsidR="005A30E5" w:rsidRDefault="005A30E5" w:rsidP="00F8521F"/>
    <w:p w14:paraId="428218FD" w14:textId="78F8C5AB" w:rsidR="005A30E5" w:rsidRDefault="00F77293" w:rsidP="00F8521F">
      <w:r>
        <w:t xml:space="preserve">The </w:t>
      </w:r>
      <w:r w:rsidR="005A30E5">
        <w:t>p-value</w:t>
      </w:r>
      <w:r>
        <w:t xml:space="preserve"> results </w:t>
      </w:r>
      <w:r w:rsidR="005A30E5">
        <w:t xml:space="preserve">below 0.01 make both chi-squared tests statistically significant.  This further supports the idea that both variables are good predictors for district completion.  However, it is important to note that the larger deviance of Total Schools </w:t>
      </w:r>
      <w:r>
        <w:t xml:space="preserve">(36.18) </w:t>
      </w:r>
      <w:r w:rsidR="005A30E5">
        <w:t xml:space="preserve">continues to support the idea that it is the stronger predictor of the two.  Calculating the </w:t>
      </w:r>
      <w:r w:rsidR="00B07863">
        <w:t>p</w:t>
      </w:r>
      <w:r w:rsidR="005A30E5">
        <w:t xml:space="preserve">seudo </w:t>
      </w:r>
      <w:r w:rsidR="00B07863">
        <w:t>r</w:t>
      </w:r>
      <w:r w:rsidR="005A30E5">
        <w:t xml:space="preserve">-Squared and using the Nagelkerke results, </w:t>
      </w:r>
      <w:r>
        <w:t>23.6</w:t>
      </w:r>
      <w:r w:rsidR="005A30E5">
        <w:t xml:space="preserve">% of the variance in the district complete variable is accounted for by the enrolled and total school variables.  </w:t>
      </w:r>
      <w:r w:rsidR="00B07863">
        <w:t>See appendix</w:t>
      </w:r>
      <w:r w:rsidR="00A34898">
        <w:t xml:space="preserve"> for data results</w:t>
      </w:r>
      <w:r w:rsidR="00B07863">
        <w:t>.</w:t>
      </w:r>
    </w:p>
    <w:p w14:paraId="2A1D6F55" w14:textId="4644CA79" w:rsidR="005A30E5" w:rsidRDefault="005A30E5" w:rsidP="00F8521F"/>
    <w:p w14:paraId="46A1A9BF" w14:textId="3B663969" w:rsidR="00F77293" w:rsidRDefault="00C67081" w:rsidP="00F8521F">
      <w:r>
        <w:t>T</w:t>
      </w:r>
      <w:r w:rsidR="005A30E5">
        <w:t xml:space="preserve">o verify the fit of the </w:t>
      </w:r>
      <w:r w:rsidR="005A30E5" w:rsidRPr="005A30E5">
        <w:rPr>
          <w:b/>
          <w:bCs/>
        </w:rPr>
        <w:t>DistrictComplete ~ Enrolled + TotalSchools</w:t>
      </w:r>
      <w:r w:rsidR="005A30E5">
        <w:t xml:space="preserve"> model a confusion matrix was generated showing </w:t>
      </w:r>
      <w:r w:rsidR="005A30E5" w:rsidRPr="000C6B24">
        <w:rPr>
          <w:b/>
          <w:bCs/>
        </w:rPr>
        <w:t>95.</w:t>
      </w:r>
      <w:r w:rsidR="00F77293" w:rsidRPr="000C6B24">
        <w:rPr>
          <w:b/>
          <w:bCs/>
        </w:rPr>
        <w:t>26</w:t>
      </w:r>
      <w:r w:rsidR="005A30E5" w:rsidRPr="000C6B24">
        <w:rPr>
          <w:b/>
          <w:bCs/>
        </w:rPr>
        <w:t>%</w:t>
      </w:r>
      <w:r w:rsidR="005A30E5">
        <w:t xml:space="preserve"> of predictions were accurate when using this model.  </w:t>
      </w:r>
    </w:p>
    <w:p w14:paraId="5BB5527A" w14:textId="5629EA49" w:rsidR="00F77293" w:rsidRDefault="00F77293" w:rsidP="00F8521F"/>
    <w:p w14:paraId="210DD5CD" w14:textId="2ACFE6CD" w:rsidR="00F77293" w:rsidRDefault="00F77293" w:rsidP="00F8521F"/>
    <w:p w14:paraId="04D60B56" w14:textId="77777777" w:rsidR="00F77293" w:rsidRDefault="00F77293" w:rsidP="00F8521F"/>
    <w:p w14:paraId="5E73B08C" w14:textId="69EEABD3" w:rsidR="005A30E5" w:rsidRDefault="005A30E5" w:rsidP="00F8521F"/>
    <w:p w14:paraId="0442AD13" w14:textId="7A185ACF" w:rsidR="005A30E5" w:rsidRPr="005A30E5" w:rsidRDefault="005A30E5" w:rsidP="005A30E5">
      <w:pPr>
        <w:spacing w:after="240"/>
        <w:jc w:val="center"/>
        <w:rPr>
          <w:b/>
          <w:bCs/>
          <w:caps/>
        </w:rPr>
      </w:pPr>
      <w:r w:rsidRPr="005A30E5">
        <w:rPr>
          <w:b/>
          <w:bCs/>
          <w:caps/>
        </w:rPr>
        <w:lastRenderedPageBreak/>
        <w:t>Confusion Matrix</w:t>
      </w:r>
    </w:p>
    <w:tbl>
      <w:tblPr>
        <w:tblStyle w:val="PlainTable3"/>
        <w:tblW w:w="0" w:type="auto"/>
        <w:tblLook w:val="04A0" w:firstRow="1" w:lastRow="0" w:firstColumn="1" w:lastColumn="0" w:noHBand="0" w:noVBand="1"/>
      </w:tblPr>
      <w:tblGrid>
        <w:gridCol w:w="3116"/>
        <w:gridCol w:w="3117"/>
        <w:gridCol w:w="3117"/>
      </w:tblGrid>
      <w:tr w:rsidR="005A30E5" w14:paraId="1AABCE0A" w14:textId="77777777" w:rsidTr="005A30E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6" w:type="dxa"/>
          </w:tcPr>
          <w:p w14:paraId="4C758608" w14:textId="77777777" w:rsidR="005A30E5" w:rsidRDefault="005A30E5" w:rsidP="00F8521F"/>
        </w:tc>
        <w:tc>
          <w:tcPr>
            <w:tcW w:w="3117" w:type="dxa"/>
          </w:tcPr>
          <w:p w14:paraId="53A3CC6D" w14:textId="106504D6" w:rsidR="005A30E5" w:rsidRDefault="005A30E5" w:rsidP="00F8521F">
            <w:pPr>
              <w:cnfStyle w:val="100000000000" w:firstRow="1" w:lastRow="0" w:firstColumn="0" w:lastColumn="0" w:oddVBand="0" w:evenVBand="0" w:oddHBand="0" w:evenHBand="0" w:firstRowFirstColumn="0" w:firstRowLastColumn="0" w:lastRowFirstColumn="0" w:lastRowLastColumn="0"/>
            </w:pPr>
            <w:r>
              <w:t>False</w:t>
            </w:r>
          </w:p>
        </w:tc>
        <w:tc>
          <w:tcPr>
            <w:tcW w:w="3117" w:type="dxa"/>
          </w:tcPr>
          <w:p w14:paraId="4DE6648A" w14:textId="1EE68B19" w:rsidR="005A30E5" w:rsidRDefault="005A30E5" w:rsidP="00F8521F">
            <w:pPr>
              <w:cnfStyle w:val="100000000000" w:firstRow="1" w:lastRow="0" w:firstColumn="0" w:lastColumn="0" w:oddVBand="0" w:evenVBand="0" w:oddHBand="0" w:evenHBand="0" w:firstRowFirstColumn="0" w:firstRowLastColumn="0" w:lastRowFirstColumn="0" w:lastRowLastColumn="0"/>
            </w:pPr>
            <w:r>
              <w:t>True</w:t>
            </w:r>
          </w:p>
        </w:tc>
      </w:tr>
      <w:tr w:rsidR="005A30E5" w14:paraId="0EE7995A" w14:textId="77777777" w:rsidTr="005A30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C0C092F" w14:textId="57E38B7E" w:rsidR="005A30E5" w:rsidRDefault="005A30E5" w:rsidP="00F8521F">
            <w:r>
              <w:t>Predicted False</w:t>
            </w:r>
          </w:p>
        </w:tc>
        <w:tc>
          <w:tcPr>
            <w:tcW w:w="3117" w:type="dxa"/>
          </w:tcPr>
          <w:p w14:paraId="04C928B8" w14:textId="467B2A4D" w:rsidR="005A30E5" w:rsidRDefault="00F77293" w:rsidP="00F8521F">
            <w:pPr>
              <w:cnfStyle w:val="000000100000" w:firstRow="0" w:lastRow="0" w:firstColumn="0" w:lastColumn="0" w:oddVBand="0" w:evenVBand="0" w:oddHBand="1" w:evenHBand="0" w:firstRowFirstColumn="0" w:firstRowLastColumn="0" w:lastRowFirstColumn="0" w:lastRowLastColumn="0"/>
            </w:pPr>
            <w:r>
              <w:t>2</w:t>
            </w:r>
          </w:p>
        </w:tc>
        <w:tc>
          <w:tcPr>
            <w:tcW w:w="3117" w:type="dxa"/>
          </w:tcPr>
          <w:p w14:paraId="342BC9C0" w14:textId="5E9E57A9" w:rsidR="005A30E5" w:rsidRDefault="00C67081" w:rsidP="00F8521F">
            <w:pPr>
              <w:cnfStyle w:val="000000100000" w:firstRow="0" w:lastRow="0" w:firstColumn="0" w:lastColumn="0" w:oddVBand="0" w:evenVBand="0" w:oddHBand="1" w:evenHBand="0" w:firstRowFirstColumn="0" w:firstRowLastColumn="0" w:lastRowFirstColumn="0" w:lastRowLastColumn="0"/>
            </w:pPr>
            <w:r>
              <w:t>2</w:t>
            </w:r>
          </w:p>
        </w:tc>
      </w:tr>
      <w:tr w:rsidR="005A30E5" w14:paraId="1CEA61A5" w14:textId="77777777" w:rsidTr="005A30E5">
        <w:tc>
          <w:tcPr>
            <w:cnfStyle w:val="001000000000" w:firstRow="0" w:lastRow="0" w:firstColumn="1" w:lastColumn="0" w:oddVBand="0" w:evenVBand="0" w:oddHBand="0" w:evenHBand="0" w:firstRowFirstColumn="0" w:firstRowLastColumn="0" w:lastRowFirstColumn="0" w:lastRowLastColumn="0"/>
            <w:tcW w:w="3116" w:type="dxa"/>
          </w:tcPr>
          <w:p w14:paraId="2B779DC1" w14:textId="0FEF5134" w:rsidR="005A30E5" w:rsidRDefault="005A30E5" w:rsidP="00F8521F">
            <w:r>
              <w:t>Predicted True</w:t>
            </w:r>
          </w:p>
        </w:tc>
        <w:tc>
          <w:tcPr>
            <w:tcW w:w="3117" w:type="dxa"/>
          </w:tcPr>
          <w:p w14:paraId="26EBD240" w14:textId="2C3950B1" w:rsidR="005A30E5" w:rsidRDefault="00C67081" w:rsidP="00F8521F">
            <w:pPr>
              <w:cnfStyle w:val="000000000000" w:firstRow="0" w:lastRow="0" w:firstColumn="0" w:lastColumn="0" w:oddVBand="0" w:evenVBand="0" w:oddHBand="0" w:evenHBand="0" w:firstRowFirstColumn="0" w:firstRowLastColumn="0" w:lastRowFirstColumn="0" w:lastRowLastColumn="0"/>
            </w:pPr>
            <w:r>
              <w:t>2</w:t>
            </w:r>
            <w:r w:rsidR="00F77293">
              <w:t>3</w:t>
            </w:r>
          </w:p>
        </w:tc>
        <w:tc>
          <w:tcPr>
            <w:tcW w:w="3117" w:type="dxa"/>
          </w:tcPr>
          <w:p w14:paraId="3FEDB29F" w14:textId="6D798F8C" w:rsidR="005A30E5" w:rsidRDefault="00F77293" w:rsidP="00F8521F">
            <w:pPr>
              <w:cnfStyle w:val="000000000000" w:firstRow="0" w:lastRow="0" w:firstColumn="0" w:lastColumn="0" w:oddVBand="0" w:evenVBand="0" w:oddHBand="0" w:evenHBand="0" w:firstRowFirstColumn="0" w:firstRowLastColumn="0" w:lastRowFirstColumn="0" w:lastRowLastColumn="0"/>
            </w:pPr>
            <w:r>
              <w:t>534</w:t>
            </w:r>
          </w:p>
        </w:tc>
      </w:tr>
    </w:tbl>
    <w:p w14:paraId="5F07C92E" w14:textId="41DA238A" w:rsidR="005A30E5" w:rsidRDefault="00C67081" w:rsidP="00F8521F">
      <w:r>
        <w:t>Table 9</w:t>
      </w:r>
    </w:p>
    <w:p w14:paraId="68923D9F" w14:textId="4D52EA75" w:rsidR="00C67081" w:rsidRDefault="00C67081" w:rsidP="00F8521F"/>
    <w:p w14:paraId="00F9615A" w14:textId="77777777" w:rsidR="00C67081" w:rsidRPr="005A46FA" w:rsidRDefault="00C67081" w:rsidP="00F8521F"/>
    <w:p w14:paraId="33317A35" w14:textId="1E54A30D" w:rsidR="00536BF2" w:rsidRDefault="00B07863" w:rsidP="00B07863">
      <w:pPr>
        <w:pStyle w:val="Heading5"/>
      </w:pPr>
      <w:r>
        <w:t>Bayesian Estimation of Logistic Regression</w:t>
      </w:r>
      <w:r w:rsidR="005A46FA">
        <w:t xml:space="preserve"> </w:t>
      </w:r>
    </w:p>
    <w:p w14:paraId="17FE5AAE" w14:textId="0E8D1846" w:rsidR="00F8521F" w:rsidRDefault="00C67081" w:rsidP="00860117">
      <w:pPr>
        <w:rPr>
          <w:bCs/>
          <w:iCs/>
        </w:rPr>
      </w:pPr>
      <w:r w:rsidRPr="00C67081">
        <w:rPr>
          <w:bCs/>
          <w:iCs/>
        </w:rPr>
        <w:t xml:space="preserve">Finally, to further investigate the best predictors, Bayesian estimation of logistic regression was performed on the selected model.  </w:t>
      </w:r>
      <w:r>
        <w:rPr>
          <w:bCs/>
          <w:iCs/>
        </w:rPr>
        <w:t xml:space="preserve">Reviewing the log odds output (Figure 15) showed no noticeable pattern of rise or drop over time and no end being far more variable than the other end, so the initial model run with 10,000 iterations was sufficient.  </w:t>
      </w:r>
    </w:p>
    <w:p w14:paraId="55E8ED07" w14:textId="77777777" w:rsidR="004D641A" w:rsidRPr="00C67081" w:rsidRDefault="004D641A" w:rsidP="00860117">
      <w:pPr>
        <w:rPr>
          <w:bCs/>
          <w:iCs/>
        </w:rPr>
      </w:pPr>
    </w:p>
    <w:p w14:paraId="3DD31D6B" w14:textId="4F2D0E5E" w:rsidR="00F8521F" w:rsidRDefault="004D641A" w:rsidP="00860117">
      <w:pPr>
        <w:rPr>
          <w:b/>
          <w:iCs/>
        </w:rPr>
      </w:pPr>
      <w:r>
        <w:rPr>
          <w:b/>
          <w:iCs/>
          <w:noProof/>
        </w:rPr>
        <w:drawing>
          <wp:inline distT="0" distB="0" distL="0" distR="0" wp14:anchorId="21B94672" wp14:editId="1CA709BB">
            <wp:extent cx="5943600" cy="3561715"/>
            <wp:effectExtent l="0" t="0" r="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561715"/>
                    </a:xfrm>
                    <a:prstGeom prst="rect">
                      <a:avLst/>
                    </a:prstGeom>
                    <a:noFill/>
                    <a:ln>
                      <a:noFill/>
                    </a:ln>
                  </pic:spPr>
                </pic:pic>
              </a:graphicData>
            </a:graphic>
          </wp:inline>
        </w:drawing>
      </w:r>
    </w:p>
    <w:p w14:paraId="110AB54C" w14:textId="7A8F7473" w:rsidR="00C67081" w:rsidRDefault="00C67081" w:rsidP="00860117">
      <w:pPr>
        <w:rPr>
          <w:bCs/>
          <w:iCs/>
        </w:rPr>
      </w:pPr>
      <w:r w:rsidRPr="00C67081">
        <w:rPr>
          <w:bCs/>
          <w:iCs/>
        </w:rPr>
        <w:t>Figure 15</w:t>
      </w:r>
    </w:p>
    <w:p w14:paraId="6C736479" w14:textId="77777777" w:rsidR="00CB4FF1" w:rsidRDefault="00CB4FF1" w:rsidP="00860117">
      <w:pPr>
        <w:rPr>
          <w:bCs/>
          <w:iCs/>
        </w:rPr>
      </w:pPr>
    </w:p>
    <w:p w14:paraId="16A1AE0C" w14:textId="1466D144" w:rsidR="00C67081" w:rsidRDefault="00CB4FF1" w:rsidP="00860117">
      <w:pPr>
        <w:rPr>
          <w:bCs/>
          <w:iCs/>
        </w:rPr>
      </w:pPr>
      <w:r>
        <w:rPr>
          <w:bCs/>
          <w:iCs/>
        </w:rPr>
        <w:t>The point estimates of the Bayesian model were considerably close to the results of the frequentist approach.  The Enrolled coefficient of both the Bayesian and frequentist analysis was 0.01 and the coefficient for TotalSchools was -</w:t>
      </w:r>
      <w:r w:rsidR="004D641A">
        <w:rPr>
          <w:bCs/>
          <w:iCs/>
        </w:rPr>
        <w:t>0.98 in the Bayesian approach and -1.01 in the frequentist</w:t>
      </w:r>
      <w:r>
        <w:rPr>
          <w:bCs/>
          <w:iCs/>
        </w:rPr>
        <w:t xml:space="preserve">.  Although the coefficient for Enrolled is much smaller and notably a </w:t>
      </w:r>
      <w:r w:rsidR="004D641A">
        <w:rPr>
          <w:bCs/>
          <w:iCs/>
        </w:rPr>
        <w:t xml:space="preserve">far </w:t>
      </w:r>
      <w:r>
        <w:rPr>
          <w:bCs/>
          <w:iCs/>
        </w:rPr>
        <w:t xml:space="preserve">lesser predictor within the model, </w:t>
      </w:r>
      <w:r w:rsidR="004D641A">
        <w:rPr>
          <w:bCs/>
          <w:iCs/>
        </w:rPr>
        <w:t>count of students e</w:t>
      </w:r>
      <w:r>
        <w:rPr>
          <w:bCs/>
          <w:iCs/>
        </w:rPr>
        <w:t xml:space="preserve">nrolled and </w:t>
      </w:r>
      <w:r w:rsidR="004D641A">
        <w:rPr>
          <w:bCs/>
          <w:iCs/>
        </w:rPr>
        <w:t>t</w:t>
      </w:r>
      <w:r>
        <w:rPr>
          <w:bCs/>
          <w:iCs/>
        </w:rPr>
        <w:t xml:space="preserve">otal </w:t>
      </w:r>
      <w:r w:rsidR="004D641A">
        <w:rPr>
          <w:bCs/>
          <w:iCs/>
        </w:rPr>
        <w:t>s</w:t>
      </w:r>
      <w:r>
        <w:rPr>
          <w:bCs/>
          <w:iCs/>
        </w:rPr>
        <w:t xml:space="preserve">chools showed strong support for the best predictors of </w:t>
      </w:r>
      <w:r w:rsidR="004D641A">
        <w:rPr>
          <w:bCs/>
          <w:iCs/>
        </w:rPr>
        <w:t>district reporting completion</w:t>
      </w:r>
      <w:r>
        <w:rPr>
          <w:bCs/>
          <w:iCs/>
        </w:rPr>
        <w:t>.</w:t>
      </w:r>
    </w:p>
    <w:p w14:paraId="72774D3A" w14:textId="3DFF9C02" w:rsidR="00CB4FF1" w:rsidRDefault="004D641A" w:rsidP="00860117">
      <w:pPr>
        <w:rPr>
          <w:bCs/>
          <w:iCs/>
        </w:rPr>
      </w:pPr>
      <w:r>
        <w:rPr>
          <w:bCs/>
          <w:iCs/>
          <w:noProof/>
        </w:rPr>
        <w:lastRenderedPageBreak/>
        <w:drawing>
          <wp:inline distT="0" distB="0" distL="0" distR="0" wp14:anchorId="26F88B27" wp14:editId="40FBBC1E">
            <wp:extent cx="4199860" cy="2912806"/>
            <wp:effectExtent l="0" t="0" r="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08283" cy="2918648"/>
                    </a:xfrm>
                    <a:prstGeom prst="rect">
                      <a:avLst/>
                    </a:prstGeom>
                    <a:noFill/>
                    <a:ln>
                      <a:noFill/>
                    </a:ln>
                  </pic:spPr>
                </pic:pic>
              </a:graphicData>
            </a:graphic>
          </wp:inline>
        </w:drawing>
      </w:r>
    </w:p>
    <w:p w14:paraId="6EA1B262" w14:textId="1984FC26" w:rsidR="00CB4FF1" w:rsidRDefault="00CB4FF1" w:rsidP="00860117">
      <w:pPr>
        <w:rPr>
          <w:bCs/>
          <w:i/>
        </w:rPr>
      </w:pPr>
      <w:r w:rsidRPr="004D641A">
        <w:rPr>
          <w:bCs/>
          <w:i/>
        </w:rPr>
        <w:t>Figure 16</w:t>
      </w:r>
      <w:r w:rsidR="004D641A" w:rsidRPr="004D641A">
        <w:rPr>
          <w:bCs/>
          <w:i/>
        </w:rPr>
        <w:t xml:space="preserve"> – Bayesian estimation of logistic regression</w:t>
      </w:r>
    </w:p>
    <w:p w14:paraId="1DCA04B0" w14:textId="1B4EA277" w:rsidR="004D641A" w:rsidRDefault="004D641A" w:rsidP="00860117">
      <w:pPr>
        <w:rPr>
          <w:bCs/>
          <w:i/>
        </w:rPr>
      </w:pPr>
    </w:p>
    <w:p w14:paraId="13857AA9" w14:textId="65892E7D" w:rsidR="00860117" w:rsidRDefault="00860117" w:rsidP="00CD259D">
      <w:pPr>
        <w:pStyle w:val="Heading3"/>
      </w:pPr>
      <w:bookmarkStart w:id="41" w:name="_Toc75431846"/>
      <w:bookmarkStart w:id="42" w:name="_Toc75667330"/>
      <w:r>
        <w:t>Vaccine Rate</w:t>
      </w:r>
      <w:bookmarkEnd w:id="41"/>
      <w:bookmarkEnd w:id="42"/>
    </w:p>
    <w:p w14:paraId="01797E10" w14:textId="6235AF18" w:rsidR="00CB4FF1" w:rsidRDefault="00B07863" w:rsidP="00CB4FF1">
      <w:r>
        <w:t>A</w:t>
      </w:r>
      <w:r w:rsidR="00353E81">
        <w:t xml:space="preserve">n initial linear regression model was run using the number of students </w:t>
      </w:r>
      <w:r>
        <w:t xml:space="preserve">enrolled, the total schools in the district, the number of students in child poverty, the number receiving </w:t>
      </w:r>
      <w:r w:rsidR="00353E81">
        <w:t xml:space="preserve">free meals, </w:t>
      </w:r>
      <w:r>
        <w:t xml:space="preserve">and the number </w:t>
      </w:r>
      <w:r w:rsidR="00353E81">
        <w:t xml:space="preserve">in family poverty as possible predictors of the percent of students with up-to-date vaccinations.  </w:t>
      </w:r>
      <w:r>
        <w:t xml:space="preserve">The statistically significant variables at the 0.001 level were the number of students enrolled, the total number of schools in the district.  At the 0.01 level the number of students in family poverty was also a statistically significant variable in the initial model.  </w:t>
      </w:r>
    </w:p>
    <w:p w14:paraId="59F7F65F" w14:textId="39600093" w:rsidR="00AE5BCA" w:rsidRDefault="00AE5BCA" w:rsidP="00CB6D73">
      <w:pPr>
        <w:jc w:val="center"/>
      </w:pPr>
    </w:p>
    <w:p w14:paraId="3302E06B" w14:textId="25E0780A" w:rsidR="00353E81" w:rsidRDefault="00B07863" w:rsidP="00353E81">
      <w:r>
        <w:rPr>
          <w:noProof/>
        </w:rPr>
        <w:drawing>
          <wp:inline distT="0" distB="0" distL="0" distR="0" wp14:anchorId="247CE4EA" wp14:editId="3D9DDEF0">
            <wp:extent cx="4091664" cy="3030279"/>
            <wp:effectExtent l="0" t="0" r="444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11057" cy="3044641"/>
                    </a:xfrm>
                    <a:prstGeom prst="rect">
                      <a:avLst/>
                    </a:prstGeom>
                    <a:noFill/>
                    <a:ln>
                      <a:noFill/>
                    </a:ln>
                  </pic:spPr>
                </pic:pic>
              </a:graphicData>
            </a:graphic>
          </wp:inline>
        </w:drawing>
      </w:r>
    </w:p>
    <w:p w14:paraId="53CB2927" w14:textId="7363834E" w:rsidR="00CB6D73" w:rsidRPr="00353E81" w:rsidRDefault="00CB6D73" w:rsidP="00353E81">
      <w:pPr>
        <w:rPr>
          <w:i/>
          <w:iCs/>
        </w:rPr>
      </w:pPr>
      <w:r w:rsidRPr="00353E81">
        <w:rPr>
          <w:i/>
          <w:iCs/>
        </w:rPr>
        <w:t>Figure 17</w:t>
      </w:r>
      <w:r w:rsidR="00353E81" w:rsidRPr="00353E81">
        <w:rPr>
          <w:i/>
          <w:iCs/>
        </w:rPr>
        <w:t xml:space="preserve"> – initial linear regression model predicting up to date students</w:t>
      </w:r>
    </w:p>
    <w:p w14:paraId="2EE92FC0" w14:textId="5AA116CC" w:rsidR="00C82BF9" w:rsidRPr="00D32D1D" w:rsidRDefault="00B40BF5" w:rsidP="00CB6D73">
      <w:pPr>
        <w:rPr>
          <w:b/>
          <w:bCs/>
        </w:rPr>
      </w:pPr>
      <w:r>
        <w:lastRenderedPageBreak/>
        <w:t xml:space="preserve">Removing the students receiving a free meal </w:t>
      </w:r>
      <w:r w:rsidR="00D32D1D">
        <w:t xml:space="preserve">and those in child poverty </w:t>
      </w:r>
      <w:r>
        <w:t>from the model resulted in</w:t>
      </w:r>
      <w:r w:rsidR="00C82BF9">
        <w:t xml:space="preserve"> an adjusted r-square of 0.99</w:t>
      </w:r>
      <w:r w:rsidR="00D32D1D">
        <w:t>41</w:t>
      </w:r>
      <w:r w:rsidR="00C82BF9">
        <w:t xml:space="preserve"> with all remaining variables showing statistically significant p-values.</w:t>
      </w:r>
      <w:r w:rsidR="00D32D1D">
        <w:t xml:space="preserve">  </w:t>
      </w:r>
    </w:p>
    <w:p w14:paraId="02039272" w14:textId="5E15D1B0" w:rsidR="00C82BF9" w:rsidRDefault="00C82BF9" w:rsidP="00CB6D73"/>
    <w:p w14:paraId="061A4893" w14:textId="77777777" w:rsidR="00C82BF9" w:rsidRDefault="00C82BF9" w:rsidP="00CB6D73"/>
    <w:p w14:paraId="584FE85D" w14:textId="38766D9C" w:rsidR="0006537B" w:rsidRDefault="00D32D1D" w:rsidP="00CB6D73">
      <w:r>
        <w:rPr>
          <w:noProof/>
        </w:rPr>
        <w:drawing>
          <wp:inline distT="0" distB="0" distL="0" distR="0" wp14:anchorId="06263ED0" wp14:editId="2B312933">
            <wp:extent cx="4231758" cy="2896963"/>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40238" cy="2902768"/>
                    </a:xfrm>
                    <a:prstGeom prst="rect">
                      <a:avLst/>
                    </a:prstGeom>
                    <a:noFill/>
                    <a:ln>
                      <a:noFill/>
                    </a:ln>
                  </pic:spPr>
                </pic:pic>
              </a:graphicData>
            </a:graphic>
          </wp:inline>
        </w:drawing>
      </w:r>
    </w:p>
    <w:p w14:paraId="59E3E62E" w14:textId="09512721" w:rsidR="00CB6D73" w:rsidRDefault="00CB6D73" w:rsidP="00CB6D73">
      <w:r>
        <w:t>Figure 18</w:t>
      </w:r>
    </w:p>
    <w:p w14:paraId="0956D15E" w14:textId="70F47662" w:rsidR="00CB6D73" w:rsidRDefault="00CB6D73" w:rsidP="00CB6D73"/>
    <w:p w14:paraId="060383B4" w14:textId="751CF895" w:rsidR="00046A37" w:rsidRPr="00107575" w:rsidRDefault="00046A37" w:rsidP="00046A37">
      <w:pPr>
        <w:pStyle w:val="Heading6"/>
      </w:pPr>
      <w:r>
        <w:t>Bayesian Analysis</w:t>
      </w:r>
    </w:p>
    <w:p w14:paraId="4BC6BAE5" w14:textId="2B387FC1" w:rsidR="00046A37" w:rsidRPr="00D32D1D" w:rsidRDefault="00046A37" w:rsidP="00046A37">
      <w:pPr>
        <w:rPr>
          <w:b/>
          <w:bCs/>
        </w:rPr>
      </w:pPr>
      <w:r>
        <w:t xml:space="preserve">Additional Bayesian regression analysis was performed to further investigate the best predictors of students up to date on vaccines.  The </w:t>
      </w:r>
      <w:r w:rsidR="002E09F8">
        <w:t xml:space="preserve">test analyzing Enrolled, TotalSchools and FamilyPoverty showed Enrolled, TotalSchools, and FamilyPoverty to have almost identical coefficients.  </w:t>
      </w:r>
      <w:r w:rsidRPr="00D32D1D">
        <w:rPr>
          <w:b/>
          <w:bCs/>
        </w:rPr>
        <w:t xml:space="preserve">This indicated that the number of students enrolled, the number of schools in the district, and the number of students </w:t>
      </w:r>
      <w:r>
        <w:rPr>
          <w:b/>
          <w:bCs/>
        </w:rPr>
        <w:t>in family poverty</w:t>
      </w:r>
      <w:r w:rsidRPr="00D32D1D">
        <w:rPr>
          <w:b/>
          <w:bCs/>
        </w:rPr>
        <w:t xml:space="preserve"> were the best predictors of the percent of children with up-to-date vaccinations.  </w:t>
      </w:r>
    </w:p>
    <w:p w14:paraId="587E2714" w14:textId="3189D014" w:rsidR="00046A37" w:rsidRDefault="00046A37" w:rsidP="00CB6D73"/>
    <w:p w14:paraId="69C7057C" w14:textId="1FE1B8B7" w:rsidR="002E09F8" w:rsidRDefault="002E09F8" w:rsidP="00CB6D73">
      <w:pPr>
        <w:rPr>
          <w:i/>
          <w:iCs/>
        </w:rPr>
      </w:pPr>
      <w:r>
        <w:rPr>
          <w:i/>
          <w:iCs/>
          <w:noProof/>
        </w:rPr>
        <w:lastRenderedPageBreak/>
        <w:drawing>
          <wp:inline distT="0" distB="0" distL="0" distR="0" wp14:anchorId="4E1012D7" wp14:editId="0D2CA9DC">
            <wp:extent cx="4059829" cy="372139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65033" cy="3726165"/>
                    </a:xfrm>
                    <a:prstGeom prst="rect">
                      <a:avLst/>
                    </a:prstGeom>
                    <a:noFill/>
                    <a:ln>
                      <a:noFill/>
                    </a:ln>
                  </pic:spPr>
                </pic:pic>
              </a:graphicData>
            </a:graphic>
          </wp:inline>
        </w:drawing>
      </w:r>
    </w:p>
    <w:p w14:paraId="0F005541" w14:textId="08CE3A93" w:rsidR="002E09F8" w:rsidRPr="002E09F8" w:rsidRDefault="002E09F8" w:rsidP="00CB6D73">
      <w:pPr>
        <w:rPr>
          <w:i/>
          <w:iCs/>
        </w:rPr>
      </w:pPr>
      <w:r w:rsidRPr="002E09F8">
        <w:rPr>
          <w:i/>
          <w:iCs/>
        </w:rPr>
        <w:t xml:space="preserve">Figure 19 – Bayesian regression of </w:t>
      </w:r>
      <w:r w:rsidR="00A34898" w:rsidRPr="002E09F8">
        <w:rPr>
          <w:i/>
          <w:iCs/>
        </w:rPr>
        <w:t>up-to-date</w:t>
      </w:r>
      <w:r w:rsidRPr="002E09F8">
        <w:rPr>
          <w:i/>
          <w:iCs/>
        </w:rPr>
        <w:t xml:space="preserve"> student predictors</w:t>
      </w:r>
    </w:p>
    <w:p w14:paraId="3601650C" w14:textId="77777777" w:rsidR="002E09F8" w:rsidRDefault="002E09F8" w:rsidP="00CB6D73"/>
    <w:p w14:paraId="0443E598" w14:textId="77777777" w:rsidR="00F842EC" w:rsidRPr="00F842EC" w:rsidRDefault="00F842EC" w:rsidP="00F842EC"/>
    <w:p w14:paraId="1AD4959A" w14:textId="19EF43C1" w:rsidR="00F842EC" w:rsidRDefault="00F842EC" w:rsidP="00F842EC">
      <w:pPr>
        <w:pStyle w:val="Heading5"/>
      </w:pPr>
      <w:r>
        <w:t>Belief Exceptions</w:t>
      </w:r>
    </w:p>
    <w:p w14:paraId="0B070461" w14:textId="3161B56C" w:rsidR="00107575" w:rsidRPr="00107575" w:rsidRDefault="00107575" w:rsidP="00107575">
      <w:pPr>
        <w:pStyle w:val="Heading6"/>
      </w:pPr>
      <w:r>
        <w:t>Frequentist Analysis</w:t>
      </w:r>
    </w:p>
    <w:p w14:paraId="56CE111C" w14:textId="58C4A523" w:rsidR="00477FBD" w:rsidRDefault="00477FBD" w:rsidP="003337A4">
      <w:r>
        <w:t xml:space="preserve">To determine the strongest predictors for the percentage of enrolled students with belief exemptions, a linear model was tested using the predictors </w:t>
      </w:r>
      <w:r w:rsidR="00F842EC">
        <w:t>of</w:t>
      </w:r>
      <w:r>
        <w:t xml:space="preserve"> the number of enrolled students, the number of total schools in the district, the number of children in poverty, the number of students receiving free meals, the number of children in family poverty, and the number of students up to date on vaccinations.  This </w:t>
      </w:r>
      <w:r w:rsidR="00193999">
        <w:t xml:space="preserve">initial </w:t>
      </w:r>
      <w:r>
        <w:t>model had an adjusted r-squared of 0.</w:t>
      </w:r>
      <w:r w:rsidR="006157CC">
        <w:t>52</w:t>
      </w:r>
      <w:r>
        <w:t xml:space="preserve"> and showed the variables ChildPoverty</w:t>
      </w:r>
      <w:r w:rsidR="00193999">
        <w:t xml:space="preserve">, TotalSchools, and </w:t>
      </w:r>
      <w:r>
        <w:t>FamilyPoverty</w:t>
      </w:r>
      <w:r w:rsidR="00F842EC">
        <w:t xml:space="preserve"> to be </w:t>
      </w:r>
      <w:r w:rsidR="0006537B">
        <w:t xml:space="preserve">poor </w:t>
      </w:r>
      <w:r w:rsidR="00F842EC">
        <w:t xml:space="preserve">predictors </w:t>
      </w:r>
      <w:r w:rsidR="0006537B">
        <w:t xml:space="preserve">in the model </w:t>
      </w:r>
      <w:r w:rsidR="00F842EC">
        <w:t>with p-values above the 0.0</w:t>
      </w:r>
      <w:r w:rsidR="006157CC">
        <w:t>0</w:t>
      </w:r>
      <w:r w:rsidR="00F842EC">
        <w:t xml:space="preserve">1 alpha level.  </w:t>
      </w:r>
    </w:p>
    <w:p w14:paraId="58028083" w14:textId="7308F642" w:rsidR="00477FBD" w:rsidRDefault="00477FBD" w:rsidP="003337A4"/>
    <w:p w14:paraId="39DC258F" w14:textId="0E2C17D4" w:rsidR="00477FBD" w:rsidRDefault="006157CC" w:rsidP="003337A4">
      <w:r>
        <w:rPr>
          <w:noProof/>
        </w:rPr>
        <w:lastRenderedPageBreak/>
        <w:drawing>
          <wp:inline distT="0" distB="0" distL="0" distR="0" wp14:anchorId="11E2D7D7" wp14:editId="468A887E">
            <wp:extent cx="4540102" cy="324654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50070" cy="3253668"/>
                    </a:xfrm>
                    <a:prstGeom prst="rect">
                      <a:avLst/>
                    </a:prstGeom>
                    <a:noFill/>
                    <a:ln>
                      <a:noFill/>
                    </a:ln>
                  </pic:spPr>
                </pic:pic>
              </a:graphicData>
            </a:graphic>
          </wp:inline>
        </w:drawing>
      </w:r>
    </w:p>
    <w:p w14:paraId="1125C2AC" w14:textId="20F3B9D8" w:rsidR="00477FBD" w:rsidRPr="00193999" w:rsidRDefault="00477FBD" w:rsidP="003337A4">
      <w:pPr>
        <w:rPr>
          <w:i/>
          <w:iCs/>
        </w:rPr>
      </w:pPr>
      <w:r w:rsidRPr="00193999">
        <w:rPr>
          <w:i/>
          <w:iCs/>
        </w:rPr>
        <w:t>Figure 19</w:t>
      </w:r>
      <w:r w:rsidR="00193999" w:rsidRPr="00193999">
        <w:rPr>
          <w:i/>
          <w:iCs/>
        </w:rPr>
        <w:t xml:space="preserve"> – </w:t>
      </w:r>
      <w:r w:rsidR="0006537B" w:rsidRPr="007D6811">
        <w:rPr>
          <w:bCs/>
          <w:i/>
        </w:rPr>
        <w:t>initial linear regression model predicting Belief Exemptions</w:t>
      </w:r>
    </w:p>
    <w:p w14:paraId="7666B598" w14:textId="77777777" w:rsidR="00F842EC" w:rsidRDefault="00F842EC" w:rsidP="003337A4"/>
    <w:p w14:paraId="1643D2D3" w14:textId="333612BD" w:rsidR="007D6811" w:rsidRPr="0006537B" w:rsidRDefault="0006537B" w:rsidP="00860117">
      <w:r>
        <w:t xml:space="preserve">Removing the poor predictors, the regression was run again using only the number of enrolled students, the number of children receiving free meals, and the number of students with up-to-date vaccines as predictors.  </w:t>
      </w:r>
      <w:r w:rsidR="007D6811">
        <w:rPr>
          <w:bCs/>
          <w:iCs/>
        </w:rPr>
        <w:t>The updated model showed an adjusted r-squared of 0.</w:t>
      </w:r>
      <w:r w:rsidR="006157CC">
        <w:rPr>
          <w:bCs/>
          <w:iCs/>
        </w:rPr>
        <w:t>51</w:t>
      </w:r>
      <w:r w:rsidR="007D6811">
        <w:rPr>
          <w:bCs/>
          <w:iCs/>
        </w:rPr>
        <w:t xml:space="preserve"> and the results showed </w:t>
      </w:r>
      <w:r>
        <w:rPr>
          <w:bCs/>
          <w:iCs/>
        </w:rPr>
        <w:t xml:space="preserve">the number of enrolled students as the </w:t>
      </w:r>
      <w:r w:rsidR="007D6811">
        <w:rPr>
          <w:bCs/>
          <w:iCs/>
        </w:rPr>
        <w:t xml:space="preserve">as the strongest predictor with a t-value of </w:t>
      </w:r>
      <w:r w:rsidR="006157CC">
        <w:rPr>
          <w:bCs/>
          <w:iCs/>
        </w:rPr>
        <w:t>15.29</w:t>
      </w:r>
      <w:r>
        <w:rPr>
          <w:bCs/>
          <w:iCs/>
        </w:rPr>
        <w:t xml:space="preserve"> </w:t>
      </w:r>
      <w:r w:rsidR="007D6811">
        <w:rPr>
          <w:bCs/>
          <w:iCs/>
        </w:rPr>
        <w:t xml:space="preserve">and a p-value </w:t>
      </w:r>
      <w:r>
        <w:rPr>
          <w:bCs/>
          <w:iCs/>
        </w:rPr>
        <w:t xml:space="preserve">&lt; </w:t>
      </w:r>
      <w:r w:rsidR="007D6811">
        <w:rPr>
          <w:bCs/>
          <w:iCs/>
        </w:rPr>
        <w:t>2e-16</w:t>
      </w:r>
      <w:r>
        <w:rPr>
          <w:bCs/>
          <w:iCs/>
        </w:rPr>
        <w:t xml:space="preserve">, followed by the number of students receiving a free meal as a strong </w:t>
      </w:r>
      <w:r w:rsidR="007D6811">
        <w:rPr>
          <w:bCs/>
          <w:iCs/>
        </w:rPr>
        <w:t>negative predictor with a t-value of -</w:t>
      </w:r>
      <w:r w:rsidR="006157CC">
        <w:rPr>
          <w:bCs/>
          <w:iCs/>
        </w:rPr>
        <w:t xml:space="preserve">9.55 </w:t>
      </w:r>
      <w:r w:rsidR="007D6811">
        <w:rPr>
          <w:bCs/>
          <w:iCs/>
        </w:rPr>
        <w:t xml:space="preserve">and a p-value </w:t>
      </w:r>
      <w:r>
        <w:rPr>
          <w:bCs/>
          <w:iCs/>
        </w:rPr>
        <w:t>&lt;2e-16</w:t>
      </w:r>
      <w:r w:rsidR="007D6811">
        <w:rPr>
          <w:bCs/>
          <w:iCs/>
        </w:rPr>
        <w:t>.</w:t>
      </w:r>
      <w:r>
        <w:rPr>
          <w:bCs/>
          <w:iCs/>
        </w:rPr>
        <w:t xml:space="preserve">  Finally</w:t>
      </w:r>
      <w:r w:rsidR="006157CC">
        <w:rPr>
          <w:bCs/>
          <w:iCs/>
        </w:rPr>
        <w:t>,</w:t>
      </w:r>
      <w:r>
        <w:rPr>
          <w:bCs/>
          <w:iCs/>
        </w:rPr>
        <w:t xml:space="preserve"> the number of students with </w:t>
      </w:r>
      <w:r w:rsidR="006157CC">
        <w:rPr>
          <w:bCs/>
          <w:iCs/>
        </w:rPr>
        <w:t>up-to-date</w:t>
      </w:r>
      <w:r>
        <w:rPr>
          <w:bCs/>
          <w:iCs/>
        </w:rPr>
        <w:t xml:space="preserve"> vaccinations was </w:t>
      </w:r>
      <w:r w:rsidR="006157CC">
        <w:rPr>
          <w:bCs/>
          <w:iCs/>
        </w:rPr>
        <w:t xml:space="preserve">the third strongest </w:t>
      </w:r>
      <w:r>
        <w:rPr>
          <w:bCs/>
          <w:iCs/>
        </w:rPr>
        <w:t>predictor of students with belief exemptions with a strong negative t-value of -</w:t>
      </w:r>
      <w:r w:rsidR="006157CC">
        <w:rPr>
          <w:bCs/>
          <w:iCs/>
        </w:rPr>
        <w:t>12.49</w:t>
      </w:r>
      <w:r>
        <w:rPr>
          <w:bCs/>
          <w:iCs/>
        </w:rPr>
        <w:t xml:space="preserve"> and a p-value &lt;2e-16.  </w:t>
      </w:r>
      <w:r w:rsidR="006157CC" w:rsidRPr="006157CC">
        <w:rPr>
          <w:b/>
          <w:iCs/>
        </w:rPr>
        <w:t>The number of enrolled students, the number of students receiving a free meal, and the number of students up to date on vaccinations predict the percentage of students with belief exceptions.</w:t>
      </w:r>
    </w:p>
    <w:p w14:paraId="131540C0" w14:textId="77777777" w:rsidR="007D6811" w:rsidRDefault="007D6811" w:rsidP="00860117">
      <w:pPr>
        <w:rPr>
          <w:bCs/>
          <w:iCs/>
        </w:rPr>
      </w:pPr>
    </w:p>
    <w:p w14:paraId="5CCB7F2C" w14:textId="6F5F9929" w:rsidR="007D6811" w:rsidRPr="007D6811" w:rsidRDefault="006157CC" w:rsidP="00860117">
      <w:pPr>
        <w:rPr>
          <w:bCs/>
          <w:iCs/>
        </w:rPr>
      </w:pPr>
      <w:r>
        <w:rPr>
          <w:bCs/>
          <w:iCs/>
          <w:noProof/>
        </w:rPr>
        <w:lastRenderedPageBreak/>
        <w:drawing>
          <wp:inline distT="0" distB="0" distL="0" distR="0" wp14:anchorId="5C49BC35" wp14:editId="7811D724">
            <wp:extent cx="4744277" cy="2775098"/>
            <wp:effectExtent l="0" t="0" r="0"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59399" cy="2783943"/>
                    </a:xfrm>
                    <a:prstGeom prst="rect">
                      <a:avLst/>
                    </a:prstGeom>
                    <a:noFill/>
                    <a:ln>
                      <a:noFill/>
                    </a:ln>
                  </pic:spPr>
                </pic:pic>
              </a:graphicData>
            </a:graphic>
          </wp:inline>
        </w:drawing>
      </w:r>
    </w:p>
    <w:p w14:paraId="1DDA792A" w14:textId="38610999" w:rsidR="007D6811" w:rsidRPr="007D6811" w:rsidRDefault="007D6811" w:rsidP="00860117">
      <w:pPr>
        <w:rPr>
          <w:bCs/>
          <w:i/>
        </w:rPr>
      </w:pPr>
      <w:r w:rsidRPr="007D6811">
        <w:rPr>
          <w:bCs/>
          <w:i/>
        </w:rPr>
        <w:t>Figure 20 – updated linear regression model predicting belief exemptions</w:t>
      </w:r>
    </w:p>
    <w:p w14:paraId="46C397E8" w14:textId="5B6D4B7B" w:rsidR="007D6811" w:rsidRDefault="007D6811" w:rsidP="00860117">
      <w:pPr>
        <w:rPr>
          <w:b/>
          <w:iCs/>
        </w:rPr>
      </w:pPr>
    </w:p>
    <w:p w14:paraId="0BFD3A30" w14:textId="447F2E2D" w:rsidR="00107575" w:rsidRPr="00107575" w:rsidRDefault="00107575" w:rsidP="00107575">
      <w:pPr>
        <w:pStyle w:val="Heading6"/>
      </w:pPr>
      <w:r>
        <w:t>Bayesian Analysis</w:t>
      </w:r>
    </w:p>
    <w:p w14:paraId="0AF58C3F" w14:textId="63AD1839" w:rsidR="00107575" w:rsidRDefault="00107575" w:rsidP="00860117">
      <w:pPr>
        <w:rPr>
          <w:bCs/>
          <w:iCs/>
        </w:rPr>
      </w:pPr>
      <w:r w:rsidRPr="00107575">
        <w:rPr>
          <w:bCs/>
          <w:iCs/>
        </w:rPr>
        <w:t xml:space="preserve">Bayesian analysis of the same model revealed similar findings.  The initial model using all possible predictors showed the 95% HDI of ChildPoverty and FamilyPoverty overlapped 0 indicating these variables were not good predictors. </w:t>
      </w:r>
      <w:r>
        <w:rPr>
          <w:bCs/>
          <w:iCs/>
        </w:rPr>
        <w:t>The revised model removing ChildPoverty and FamilyPoverty supported all remaining variables including TotalSchools.  However, as the p-value of the frequentist model for TotalSchools was borderline, a Bayes Factor analysis was performed comparing the result of the model using Enrolled, FreeMeal and TotalSchools to one without TotalSchools.  The model excluding TotalSchools had almost double the Bayes Factor agreeing with the frequentist approach to remove this variable from the equation.  All of this strongly supports the idea that the number of students enrolled, the number of students receiving free meals and the number of students with up-to-date vaccinations are predictors for the number of students with belief exemptions.</w:t>
      </w:r>
    </w:p>
    <w:p w14:paraId="028720F9" w14:textId="652D85E7" w:rsidR="00046A37" w:rsidRDefault="00046A37">
      <w:pPr>
        <w:spacing w:after="160" w:line="259" w:lineRule="auto"/>
        <w:rPr>
          <w:bCs/>
          <w:iCs/>
        </w:rPr>
      </w:pPr>
      <w:r>
        <w:rPr>
          <w:bCs/>
          <w:iCs/>
        </w:rPr>
        <w:br w:type="page"/>
      </w:r>
    </w:p>
    <w:p w14:paraId="1E76E9CE" w14:textId="7A542298" w:rsidR="00107575" w:rsidRDefault="00046A37" w:rsidP="00860117">
      <w:pPr>
        <w:rPr>
          <w:bCs/>
          <w:iCs/>
        </w:rPr>
      </w:pPr>
      <w:r>
        <w:rPr>
          <w:bCs/>
          <w:iCs/>
          <w:noProof/>
        </w:rPr>
        <w:lastRenderedPageBreak/>
        <w:drawing>
          <wp:inline distT="0" distB="0" distL="0" distR="0" wp14:anchorId="2C28DBD1" wp14:editId="4C2DBABC">
            <wp:extent cx="3824865" cy="3795823"/>
            <wp:effectExtent l="0" t="0" r="444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33105" cy="3804001"/>
                    </a:xfrm>
                    <a:prstGeom prst="rect">
                      <a:avLst/>
                    </a:prstGeom>
                    <a:noFill/>
                    <a:ln>
                      <a:noFill/>
                    </a:ln>
                  </pic:spPr>
                </pic:pic>
              </a:graphicData>
            </a:graphic>
          </wp:inline>
        </w:drawing>
      </w:r>
    </w:p>
    <w:p w14:paraId="04ABBA5A" w14:textId="1BFA1CBF" w:rsidR="00107575" w:rsidRPr="00046A37" w:rsidRDefault="00107575" w:rsidP="00860117">
      <w:pPr>
        <w:rPr>
          <w:bCs/>
          <w:i/>
        </w:rPr>
      </w:pPr>
      <w:r w:rsidRPr="00046A37">
        <w:rPr>
          <w:bCs/>
          <w:i/>
        </w:rPr>
        <w:t xml:space="preserve">Figure 21 – initial Bayesian regression </w:t>
      </w:r>
      <w:r w:rsidR="00046A37" w:rsidRPr="00046A37">
        <w:rPr>
          <w:bCs/>
          <w:i/>
        </w:rPr>
        <w:t>&amp; HDI results</w:t>
      </w:r>
    </w:p>
    <w:p w14:paraId="08D3A2C4" w14:textId="3A17F60C" w:rsidR="00107575" w:rsidRDefault="00107575" w:rsidP="00860117">
      <w:pPr>
        <w:rPr>
          <w:bCs/>
          <w:iCs/>
        </w:rPr>
      </w:pPr>
    </w:p>
    <w:p w14:paraId="4446F0B8" w14:textId="77777777" w:rsidR="00107575" w:rsidRPr="00107575" w:rsidRDefault="00107575" w:rsidP="00860117">
      <w:pPr>
        <w:rPr>
          <w:bCs/>
          <w:iCs/>
        </w:rPr>
      </w:pPr>
    </w:p>
    <w:p w14:paraId="2A865D23" w14:textId="5157D594" w:rsidR="00860117" w:rsidRDefault="00860117" w:rsidP="00CD259D">
      <w:pPr>
        <w:pStyle w:val="Heading2"/>
      </w:pPr>
      <w:bookmarkStart w:id="43" w:name="_Toc75431850"/>
      <w:bookmarkStart w:id="44" w:name="_Toc75667331"/>
      <w:bookmarkStart w:id="45" w:name="_Hlk75665140"/>
      <w:r>
        <w:t>Conclusion</w:t>
      </w:r>
      <w:bookmarkEnd w:id="43"/>
      <w:bookmarkEnd w:id="44"/>
    </w:p>
    <w:p w14:paraId="7002B394" w14:textId="629BE2E8" w:rsidR="007D6811" w:rsidRDefault="007D6811" w:rsidP="00CD259D">
      <w:r>
        <w:t xml:space="preserve">Vaccination rates increased relatively slowly from 1980 to 2017 with a notably significant drop and recovery from 1986 to 1989.  </w:t>
      </w:r>
      <w:r w:rsidR="001216EA">
        <w:t>Of the top 5 vaccinations in the United States during this time period the Hepatitis B vaccine ha</w:t>
      </w:r>
      <w:r w:rsidR="006157CC">
        <w:t>d</w:t>
      </w:r>
      <w:r w:rsidR="001216EA">
        <w:t xml:space="preserve"> the lowest distribution rates </w:t>
      </w:r>
      <w:r w:rsidR="00EA4B74">
        <w:t xml:space="preserve">overall </w:t>
      </w:r>
      <w:r w:rsidR="001216EA">
        <w:t>but also show</w:t>
      </w:r>
      <w:r w:rsidR="006157CC">
        <w:t>ed</w:t>
      </w:r>
      <w:r w:rsidR="001216EA">
        <w:t xml:space="preserve"> the largest increase over time.  The Polio vaccine experienced the greatest level of variability during </w:t>
      </w:r>
      <w:r w:rsidR="006157CC">
        <w:t xml:space="preserve">the analyzed timespan </w:t>
      </w:r>
      <w:r w:rsidR="001216EA">
        <w:t xml:space="preserve">with significant drops in distribution rates in the late 1980s and again in the late 2000s.  </w:t>
      </w:r>
    </w:p>
    <w:p w14:paraId="58906647" w14:textId="36B08D95" w:rsidR="00EA4B74" w:rsidRDefault="00EA4B74" w:rsidP="00CD259D"/>
    <w:p w14:paraId="2E34542A" w14:textId="308D9CF0" w:rsidR="00EA4B74" w:rsidRDefault="00EA4B74" w:rsidP="00CD259D">
      <w:r>
        <w:t xml:space="preserve">California public school reporting of vaccination data in 2013 was 11% higher than private school reporting with 97.44% and 86.36% respectively.  Within the schools reporting 93% of students were vaccinated for DTP, Polio and MMR whereas 95% if students were vaccinated for HepB.  </w:t>
      </w:r>
    </w:p>
    <w:p w14:paraId="65C095DC" w14:textId="284202A6" w:rsidR="00452AD6" w:rsidRDefault="00452AD6" w:rsidP="00CD259D"/>
    <w:p w14:paraId="31B0B0A8" w14:textId="793A8706" w:rsidR="006157CC" w:rsidRDefault="006157CC" w:rsidP="00CD259D">
      <w:bookmarkStart w:id="46" w:name="_Hlk75663798"/>
      <w:r w:rsidRPr="006157CC">
        <w:t>Nationally in 2013 ninety eight percent of Americans had received their first dose of the DPT vaccine. Ninety three percent had received the Pol3 &amp; Hib3 vaccines, and 92% had received MCV1.  HepB_BD was the lowest distributed vaccine only being given to 74% of the US public. Interestingly, of the HepB_BD vaccination data reported for public schools was at 95% which was higher than any of the other top 5 vaccinations reported by public schools in California for that year.</w:t>
      </w:r>
    </w:p>
    <w:p w14:paraId="555AEE16" w14:textId="77777777" w:rsidR="00F77858" w:rsidRDefault="00F77858" w:rsidP="00CD259D"/>
    <w:bookmarkEnd w:id="46"/>
    <w:p w14:paraId="47B321CE" w14:textId="67991243" w:rsidR="00452AD6" w:rsidRDefault="00452AD6" w:rsidP="00CD259D">
      <w:r>
        <w:lastRenderedPageBreak/>
        <w:t>Analysis of students missing vaccinations demonstrated a high correlation between missing one vaccine and all others.  This indicate</w:t>
      </w:r>
      <w:r w:rsidR="00EE732A">
        <w:t xml:space="preserve">d a high probability that students who are vaccinated for one vaccine are more likely to be vaccinated for all others provided.  </w:t>
      </w:r>
      <w:r>
        <w:t xml:space="preserve"> </w:t>
      </w:r>
    </w:p>
    <w:p w14:paraId="765E7DD6" w14:textId="220E715B" w:rsidR="00EE732A" w:rsidRDefault="00EE732A" w:rsidP="00CD259D"/>
    <w:p w14:paraId="39D33334" w14:textId="39F9BED0" w:rsidR="00EE732A" w:rsidRDefault="00EE732A" w:rsidP="00EE732A">
      <w:pPr>
        <w:rPr>
          <w:bCs/>
          <w:iCs/>
        </w:rPr>
      </w:pPr>
      <w:bookmarkStart w:id="47" w:name="_Hlk75663998"/>
      <w:bookmarkStart w:id="48" w:name="_Hlk75663915"/>
      <w:r>
        <w:t xml:space="preserve">California district analysis revealed the best predictors of the completed prediction of a district were the number of total schools in a district followed by the number of enrolled students.  </w:t>
      </w:r>
      <w:bookmarkEnd w:id="47"/>
      <w:r w:rsidRPr="00EE732A">
        <w:t xml:space="preserve">The number of students enrolled, the number of schools in the district, and the number of students in family poverty were the best predictors of the percent of children with up-to-date vaccinations.  </w:t>
      </w:r>
      <w:bookmarkStart w:id="49" w:name="_Hlk75664064"/>
      <w:r w:rsidRPr="00EE732A">
        <w:rPr>
          <w:bCs/>
          <w:iCs/>
        </w:rPr>
        <w:t>The number of enrolled students, the number of students receiving a free meal, and the number of students up to date on vaccinations predict the percentage of students with belief exceptions.</w:t>
      </w:r>
      <w:bookmarkEnd w:id="49"/>
    </w:p>
    <w:bookmarkEnd w:id="45"/>
    <w:bookmarkEnd w:id="48"/>
    <w:p w14:paraId="3D1A00D6" w14:textId="299EF254" w:rsidR="00BD36ED" w:rsidRDefault="00BD36ED" w:rsidP="00EE732A">
      <w:pPr>
        <w:rPr>
          <w:bCs/>
          <w:iCs/>
        </w:rPr>
      </w:pPr>
    </w:p>
    <w:p w14:paraId="33149258" w14:textId="2769432D" w:rsidR="00EE732A" w:rsidRPr="00BD36ED" w:rsidRDefault="00BD36ED" w:rsidP="00BD36ED">
      <w:pPr>
        <w:pStyle w:val="Heading2"/>
      </w:pPr>
      <w:bookmarkStart w:id="50" w:name="_Toc75667332"/>
      <w:bookmarkStart w:id="51" w:name="_Hlk75664855"/>
      <w:r w:rsidRPr="00BD36ED">
        <w:t>Recommendations</w:t>
      </w:r>
      <w:bookmarkEnd w:id="50"/>
    </w:p>
    <w:p w14:paraId="2662DAF4" w14:textId="3CAAC83B" w:rsidR="00EE732A" w:rsidRPr="0045379D" w:rsidRDefault="00EE732A" w:rsidP="00EE732A">
      <w:pPr>
        <w:rPr>
          <w:bCs/>
          <w:iCs/>
        </w:rPr>
      </w:pPr>
      <w:r>
        <w:rPr>
          <w:bCs/>
          <w:iCs/>
        </w:rPr>
        <w:t>Recommendations to the legislature for improv</w:t>
      </w:r>
      <w:r w:rsidR="0055616E">
        <w:rPr>
          <w:bCs/>
          <w:iCs/>
        </w:rPr>
        <w:t>ing</w:t>
      </w:r>
      <w:r>
        <w:rPr>
          <w:bCs/>
          <w:iCs/>
        </w:rPr>
        <w:t xml:space="preserve"> </w:t>
      </w:r>
      <w:r w:rsidR="0055616E">
        <w:rPr>
          <w:bCs/>
          <w:iCs/>
        </w:rPr>
        <w:t xml:space="preserve">district </w:t>
      </w:r>
      <w:r>
        <w:rPr>
          <w:bCs/>
          <w:iCs/>
        </w:rPr>
        <w:t xml:space="preserve">reporting compliance are to </w:t>
      </w:r>
      <w:r w:rsidR="0055616E">
        <w:rPr>
          <w:bCs/>
          <w:iCs/>
        </w:rPr>
        <w:t>make time allowances for districts with a larger number of total schools, reduce the total number of schools for each district, or perform additional analysis on potential roadblocks in the reporting completion process for larger districts.</w:t>
      </w:r>
      <w:r w:rsidR="00BD36ED">
        <w:rPr>
          <w:bCs/>
          <w:iCs/>
        </w:rPr>
        <w:t xml:space="preserve">  It is also recommended to focus on incentivizing private school reporting compliance as this is another area with opportunities for improvement.</w:t>
      </w:r>
      <w:r w:rsidR="0045379D">
        <w:rPr>
          <w:bCs/>
          <w:iCs/>
        </w:rPr>
        <w:t xml:space="preserve">  To improve vaccination rates, it is recommended that </w:t>
      </w:r>
      <w:r w:rsidR="009D5E6D">
        <w:rPr>
          <w:bCs/>
          <w:iCs/>
        </w:rPr>
        <w:t xml:space="preserve">financial assistance be applied most strongly toward family poverty programs, free meal programs and additional efforts to increase enrollment.  </w:t>
      </w:r>
    </w:p>
    <w:bookmarkEnd w:id="51"/>
    <w:p w14:paraId="4CDBCD06" w14:textId="77777777" w:rsidR="00860117" w:rsidRDefault="00860117" w:rsidP="00860117">
      <w:pPr>
        <w:rPr>
          <w:i/>
        </w:rPr>
      </w:pPr>
    </w:p>
    <w:p w14:paraId="2F28FD43" w14:textId="5288B0C8" w:rsidR="009D5E6D" w:rsidRDefault="009D5E6D">
      <w:pPr>
        <w:spacing w:after="160" w:line="259" w:lineRule="auto"/>
      </w:pPr>
      <w:r>
        <w:br w:type="page"/>
      </w:r>
    </w:p>
    <w:p w14:paraId="60F2C065" w14:textId="3B941A23" w:rsidR="009D5E6D" w:rsidRDefault="009D5E6D" w:rsidP="00A34898">
      <w:pPr>
        <w:pStyle w:val="Heading1"/>
      </w:pPr>
      <w:bookmarkStart w:id="52" w:name="_Toc75667333"/>
      <w:r>
        <w:lastRenderedPageBreak/>
        <w:t>Appendix A</w:t>
      </w:r>
      <w:r w:rsidR="00A34898">
        <w:t xml:space="preserve">:  </w:t>
      </w:r>
      <w:r>
        <w:t>Q&amp;A</w:t>
      </w:r>
      <w:bookmarkEnd w:id="52"/>
    </w:p>
    <w:p w14:paraId="2B453253" w14:textId="77777777" w:rsidR="009D5E6D" w:rsidRDefault="009D5E6D" w:rsidP="009D5E6D">
      <w:pPr>
        <w:pStyle w:val="Heading2"/>
        <w:rPr>
          <w:b/>
          <w:bCs/>
          <w:i/>
          <w:iCs/>
        </w:rPr>
      </w:pPr>
      <w:bookmarkStart w:id="53" w:name="_Toc75431830"/>
      <w:bookmarkStart w:id="54" w:name="_Toc75667334"/>
      <w:r>
        <w:t>Question 1a:  How have U.S. vaccination rates varied over time?</w:t>
      </w:r>
      <w:bookmarkEnd w:id="53"/>
      <w:bookmarkEnd w:id="54"/>
      <w:r>
        <w:t xml:space="preserve">  </w:t>
      </w:r>
    </w:p>
    <w:p w14:paraId="18A8690E" w14:textId="77777777" w:rsidR="009D5E6D" w:rsidRDefault="009D5E6D" w:rsidP="009D5E6D">
      <w:pPr>
        <w:spacing w:after="240"/>
      </w:pPr>
      <w:r>
        <w:rPr>
          <w:b/>
          <w:bCs/>
          <w:i/>
          <w:iCs/>
        </w:rPr>
        <w:t xml:space="preserve">Average </w:t>
      </w:r>
      <w:r w:rsidRPr="002F4FBB">
        <w:rPr>
          <w:b/>
          <w:bCs/>
          <w:i/>
          <w:iCs/>
        </w:rPr>
        <w:t>Vaccination Rates:</w:t>
      </w:r>
    </w:p>
    <w:p w14:paraId="0FD2FBD5" w14:textId="77777777" w:rsidR="009D5E6D" w:rsidRDefault="009D5E6D" w:rsidP="009D5E6D">
      <w:r>
        <w:t xml:space="preserve">The average vaccination rates for the top 5 vaccines in the United States from 1980 to 2017 is displayed in Figure 1.  In 1986 the average vaccination rate was 77%.  There was an observable significant drop in the vaccination rates the following year, 1987, down to 53%, the lowest recorded for the top 5 vaccines within the data.  In 1988 the rate rebounded to 75.4% before declining again the following year down to 64.8% at which point the rates resumes a less variable pattern moving forward.  Overall, the vaccination rates did not recover to meet or exceed the pre-1987 rate until 1996.  </w:t>
      </w:r>
    </w:p>
    <w:p w14:paraId="2C13C145" w14:textId="77777777" w:rsidR="009D5E6D" w:rsidRDefault="009D5E6D" w:rsidP="009D5E6D">
      <w:r>
        <w:t xml:space="preserve">Observing the differences over time in Figure 2 below removes the impacts of growth to provide a more objective view of the data.  From 1980 to 1986 the range of difference for the average vaccine rate was between 0 to +2.6.  In 1987 the vaccination rate did indeed plumet by -24, followed by a sharp rebound in 1988 to almost +23.4 and another drop in 1989 of -11.6.  In 1990 the difference over time stabilized to be within -1.2 to +4.8.    </w:t>
      </w:r>
    </w:p>
    <w:p w14:paraId="0CEA31F6" w14:textId="77777777" w:rsidR="009D5E6D" w:rsidRDefault="009D5E6D" w:rsidP="009D5E6D">
      <w:r>
        <w:t xml:space="preserve">Change point analysis of the variance further supports these findings.  Figure 3 below shows the change point location of variability in 1989.  See appendix for data results of change point analysis.  </w:t>
      </w:r>
    </w:p>
    <w:p w14:paraId="0F8B5F32" w14:textId="77777777" w:rsidR="009D5E6D" w:rsidRDefault="009D5E6D" w:rsidP="009D5E6D">
      <w:pPr>
        <w:spacing w:after="240"/>
        <w:rPr>
          <w:b/>
          <w:bCs/>
          <w:i/>
          <w:iCs/>
        </w:rPr>
      </w:pPr>
      <w:r w:rsidRPr="002F4FBB">
        <w:rPr>
          <w:b/>
          <w:bCs/>
          <w:i/>
          <w:iCs/>
        </w:rPr>
        <w:t>Top 5 Vaccination Rates:</w:t>
      </w:r>
    </w:p>
    <w:p w14:paraId="70CFB6CF" w14:textId="073D79D8" w:rsidR="009D5E6D" w:rsidRDefault="009D5E6D" w:rsidP="009D5E6D">
      <w:bookmarkStart w:id="55" w:name="_Toc75431831"/>
      <w:r>
        <w:t xml:space="preserve">Breaking out the data by each of the top 5 vaccines showed additional insights into the overall trend of vaccination rates.  As shown in Figure 5 below, both the Hepatitis and DTP1 vaccination rate remained stable during the 1987 vaccination rate drop while there were drops in the rates of MCV1, Hib3, and Pol3.  In 1988 vaccination rates for these 3 vaccines returned to ranges close to the before the drop and then declined slightly less dramatically again in 1989.  Interestingly the HepB_BD vaccine, which had not previously been impacted by the sharp decline, suffered a decline in rates while other vaccine rates were recovering.  DTP1 followed with a smaller decline in vaccination rates in 1989.  </w:t>
      </w:r>
      <w:r w:rsidR="004F0AFB">
        <w:t xml:space="preserve"> </w:t>
      </w:r>
    </w:p>
    <w:p w14:paraId="6BA5257F" w14:textId="77777777" w:rsidR="009D5E6D" w:rsidRDefault="009D5E6D" w:rsidP="009D5E6D">
      <w:pPr>
        <w:pStyle w:val="Heading2"/>
      </w:pPr>
      <w:bookmarkStart w:id="56" w:name="_Toc75667335"/>
      <w:r>
        <w:t>Question 1b: Are vaccination rates increasing or decreasing?</w:t>
      </w:r>
      <w:bookmarkEnd w:id="55"/>
      <w:bookmarkEnd w:id="56"/>
    </w:p>
    <w:p w14:paraId="399C748B" w14:textId="77777777" w:rsidR="009D5E6D" w:rsidRDefault="009D5E6D" w:rsidP="009D5E6D">
      <w:r>
        <w:t xml:space="preserve">The mean change point of the average vaccine rate was location 23 as shown in Figure 4 above.  This correlates to a transition from the mean of 1980 – 2002 to a new mean from 2003 – 2017.  The data suggests the jump in vaccination rates in 2003 was the start to a new average range for inoculation rates.  See appendix for data results of mean change point analysis.  However, referring back to Figure 3 it is important to observe that since 2012 the range of difference in vaccination rates narrowed to -1.4 to + 0.8, with 9 years having less than 1% change in vaccination rates.  This indicates very small growth over time.  </w:t>
      </w:r>
    </w:p>
    <w:p w14:paraId="422FD8A1" w14:textId="77777777" w:rsidR="009D5E6D" w:rsidRDefault="009D5E6D" w:rsidP="009D5E6D">
      <w:pPr>
        <w:pStyle w:val="Heading2"/>
      </w:pPr>
      <w:bookmarkStart w:id="57" w:name="_Toc75667336"/>
      <w:bookmarkStart w:id="58" w:name="_Toc75431832"/>
      <w:r>
        <w:t xml:space="preserve">Questions 1c:  </w:t>
      </w:r>
      <w:r w:rsidRPr="00634738">
        <w:t>Which vaccination has the highest rate at the conclusion of the time series?</w:t>
      </w:r>
      <w:bookmarkEnd w:id="57"/>
      <w:r w:rsidRPr="00634738">
        <w:t xml:space="preserve"> </w:t>
      </w:r>
    </w:p>
    <w:p w14:paraId="4096740D" w14:textId="77777777" w:rsidR="009D5E6D" w:rsidRDefault="009D5E6D" w:rsidP="009D5E6D">
      <w:r w:rsidRPr="001B00B9">
        <w:t xml:space="preserve">As can be seen </w:t>
      </w:r>
      <w:hyperlink w:anchor="Top5VaccRates" w:history="1">
        <w:r w:rsidRPr="00214639">
          <w:rPr>
            <w:rStyle w:val="Hyperlink"/>
          </w:rPr>
          <w:t>here</w:t>
        </w:r>
      </w:hyperlink>
      <w:r w:rsidRPr="001B00B9">
        <w:t>, the DTP1 vaccine ha</w:t>
      </w:r>
      <w:r>
        <w:t>s</w:t>
      </w:r>
      <w:r w:rsidRPr="001B00B9">
        <w:t xml:space="preserve"> the highest rate in 2017</w:t>
      </w:r>
    </w:p>
    <w:p w14:paraId="66EEEF36" w14:textId="77777777" w:rsidR="009D5E6D" w:rsidRDefault="009D5E6D" w:rsidP="009D5E6D">
      <w:pPr>
        <w:pStyle w:val="Heading2"/>
      </w:pPr>
      <w:bookmarkStart w:id="59" w:name="_Toc75667337"/>
      <w:r>
        <w:t xml:space="preserve">Question 1d:  </w:t>
      </w:r>
      <w:r w:rsidRPr="00634738">
        <w:t>Which vaccination has the lowest rate at the conclusion of the time series?</w:t>
      </w:r>
      <w:bookmarkEnd w:id="58"/>
      <w:bookmarkEnd w:id="59"/>
    </w:p>
    <w:p w14:paraId="775BD84F" w14:textId="77777777" w:rsidR="009D5E6D" w:rsidRDefault="009D5E6D" w:rsidP="009D5E6D">
      <w:r>
        <w:t xml:space="preserve">As can be seen </w:t>
      </w:r>
      <w:hyperlink w:anchor="Top5VaccRates" w:history="1">
        <w:r w:rsidRPr="00214639">
          <w:rPr>
            <w:rStyle w:val="Hyperlink"/>
          </w:rPr>
          <w:t>here</w:t>
        </w:r>
      </w:hyperlink>
      <w:r>
        <w:t xml:space="preserve">, the </w:t>
      </w:r>
      <w:r w:rsidRPr="001B00B9">
        <w:t>HepB_BD has the lowest</w:t>
      </w:r>
      <w:r>
        <w:t xml:space="preserve"> rate in 2017</w:t>
      </w:r>
      <w:r w:rsidRPr="001B00B9">
        <w:t xml:space="preserve">.  </w:t>
      </w:r>
    </w:p>
    <w:p w14:paraId="19864BE8" w14:textId="77777777" w:rsidR="009D5E6D" w:rsidRPr="001B00B9" w:rsidRDefault="009D5E6D" w:rsidP="009D5E6D">
      <w:pPr>
        <w:pStyle w:val="Heading2"/>
      </w:pPr>
    </w:p>
    <w:p w14:paraId="501ACAD6" w14:textId="77777777" w:rsidR="009D5E6D" w:rsidRDefault="009D5E6D" w:rsidP="009D5E6D">
      <w:pPr>
        <w:pStyle w:val="Heading2"/>
      </w:pPr>
      <w:bookmarkStart w:id="60" w:name="_Toc75431833"/>
      <w:bookmarkStart w:id="61" w:name="_Toc75667338"/>
      <w:r>
        <w:t xml:space="preserve">Question 1e:  </w:t>
      </w:r>
      <w:r w:rsidRPr="00634738">
        <w:t>Which vaccine has the greatest volatility?</w:t>
      </w:r>
      <w:bookmarkEnd w:id="60"/>
      <w:bookmarkEnd w:id="61"/>
    </w:p>
    <w:p w14:paraId="2EE45F7E" w14:textId="77777777" w:rsidR="009D5E6D" w:rsidRDefault="009D5E6D" w:rsidP="009D5E6D">
      <w:pPr>
        <w:spacing w:after="240"/>
      </w:pPr>
      <w:bookmarkStart w:id="62" w:name="_Toc75431835"/>
      <w:r>
        <w:t xml:space="preserve">Looking at the differences in each of the top 5 vaccine rates over time in Figure 6 provided insight into the ranges of change over time that impacted the average.  Individual vaccine difference ranges throughout the analyzed period are reported in Table 1 below showing the overall spread of variance for distribution of each vaccine.  Note </w:t>
      </w:r>
      <w:r w:rsidRPr="00843332">
        <w:t xml:space="preserve">that </w:t>
      </w:r>
      <w:r w:rsidRPr="00843332">
        <w:rPr>
          <w:b/>
          <w:bCs/>
        </w:rPr>
        <w:t xml:space="preserve">Pol3 has the widest variability range of approximately -73 to +73 and therefore the greatest volatility.  </w:t>
      </w:r>
    </w:p>
    <w:p w14:paraId="0A301FE5" w14:textId="77777777" w:rsidR="009D5E6D" w:rsidRDefault="009D5E6D" w:rsidP="009D5E6D">
      <w:pPr>
        <w:pStyle w:val="Heading2"/>
      </w:pPr>
      <w:bookmarkStart w:id="63" w:name="_Toc75667339"/>
      <w:r w:rsidRPr="00587815">
        <w:t>Question</w:t>
      </w:r>
      <w:r>
        <w:t>s</w:t>
      </w:r>
      <w:r w:rsidRPr="00587815">
        <w:t xml:space="preserve"> 2a</w:t>
      </w:r>
      <w:r>
        <w:t xml:space="preserve">:  </w:t>
      </w:r>
      <w:r w:rsidRPr="00587815">
        <w:t>What proportion of public schools reported vaccination data?</w:t>
      </w:r>
      <w:bookmarkEnd w:id="63"/>
      <w:r>
        <w:t xml:space="preserve">  </w:t>
      </w:r>
    </w:p>
    <w:p w14:paraId="734453BA" w14:textId="77777777" w:rsidR="009D5E6D" w:rsidRPr="00B3389E" w:rsidRDefault="009D5E6D" w:rsidP="009D5E6D">
      <w:r w:rsidRPr="00B3389E">
        <w:rPr>
          <w:rFonts w:ascii="Segoe UI" w:eastAsia="Times New Roman" w:hAnsi="Segoe UI" w:cs="Segoe UI"/>
          <w:sz w:val="21"/>
          <w:szCs w:val="21"/>
        </w:rPr>
        <w:t xml:space="preserve">Of the public schools, (0.76/0.78) 97.44% reported and (0.02/0.78) 2.56% did NOT.  </w:t>
      </w:r>
    </w:p>
    <w:p w14:paraId="1F4D07F9" w14:textId="77777777" w:rsidR="009D5E6D" w:rsidRPr="00B3389E" w:rsidRDefault="009D5E6D" w:rsidP="009D5E6D">
      <w:pPr>
        <w:pStyle w:val="Heading2"/>
      </w:pPr>
      <w:bookmarkStart w:id="64" w:name="_Toc75667340"/>
      <w:r w:rsidRPr="00B3389E">
        <w:t>Question 2b:  What proportion of private schools reported vaccination data?</w:t>
      </w:r>
      <w:bookmarkEnd w:id="64"/>
      <w:r w:rsidRPr="00B3389E">
        <w:t xml:space="preserve">  </w:t>
      </w:r>
    </w:p>
    <w:p w14:paraId="6937A99B" w14:textId="77777777" w:rsidR="009D5E6D" w:rsidRPr="00B3389E" w:rsidRDefault="009D5E6D" w:rsidP="009D5E6D">
      <w:r w:rsidRPr="00B3389E">
        <w:rPr>
          <w:rFonts w:ascii="Segoe UI" w:eastAsia="Times New Roman" w:hAnsi="Segoe UI" w:cs="Segoe UI"/>
          <w:sz w:val="21"/>
          <w:szCs w:val="21"/>
        </w:rPr>
        <w:t>Of the private schools, (0.19/0.22) 86.36% reported and (0.03/0.22) 13.64% did NOT.</w:t>
      </w:r>
    </w:p>
    <w:p w14:paraId="17728A75" w14:textId="77777777" w:rsidR="009D5E6D" w:rsidRPr="00B3389E" w:rsidRDefault="009D5E6D" w:rsidP="009D5E6D">
      <w:pPr>
        <w:pStyle w:val="Heading2"/>
      </w:pPr>
    </w:p>
    <w:p w14:paraId="20367A9B" w14:textId="77777777" w:rsidR="009D5E6D" w:rsidRPr="00B3389E" w:rsidRDefault="009D5E6D" w:rsidP="009D5E6D">
      <w:pPr>
        <w:pStyle w:val="Heading2"/>
      </w:pPr>
      <w:bookmarkStart w:id="65" w:name="_Toc75667341"/>
      <w:r w:rsidRPr="00B3389E">
        <w:t>Question 2c:  Was there any credible difference in overall reporting proportions between public and private schools?</w:t>
      </w:r>
      <w:bookmarkEnd w:id="62"/>
      <w:bookmarkEnd w:id="65"/>
    </w:p>
    <w:p w14:paraId="650A4673" w14:textId="77777777" w:rsidR="009D5E6D" w:rsidRPr="00B3389E" w:rsidRDefault="009D5E6D" w:rsidP="009D5E6D">
      <w:pPr>
        <w:rPr>
          <w:iCs/>
        </w:rPr>
      </w:pPr>
      <w:r w:rsidRPr="00B3389E">
        <w:rPr>
          <w:rFonts w:ascii="Segoe UI" w:eastAsia="Times New Roman" w:hAnsi="Segoe UI" w:cs="Segoe UI"/>
          <w:sz w:val="21"/>
          <w:szCs w:val="21"/>
        </w:rPr>
        <w:t>Between public and private schools there was an 11% difference in reporting rates.</w:t>
      </w:r>
    </w:p>
    <w:p w14:paraId="563DA82E" w14:textId="77777777" w:rsidR="009D5E6D" w:rsidRDefault="009D5E6D" w:rsidP="009D5E6D">
      <w:pPr>
        <w:pStyle w:val="Heading2"/>
      </w:pPr>
      <w:bookmarkStart w:id="66" w:name="_Toc75431837"/>
    </w:p>
    <w:p w14:paraId="1669D6F6" w14:textId="77777777" w:rsidR="009D5E6D" w:rsidRDefault="009D5E6D" w:rsidP="009D5E6D">
      <w:pPr>
        <w:pStyle w:val="Heading2"/>
      </w:pPr>
      <w:bookmarkStart w:id="67" w:name="_Toc75667342"/>
      <w:r w:rsidRPr="00C05677">
        <w:t>Question 3a:  What are 2013 vaccination rates for individual vaccines (i.e., DOT, Polio, MMR, and HepB) in California public schools?</w:t>
      </w:r>
      <w:bookmarkEnd w:id="66"/>
      <w:bookmarkEnd w:id="67"/>
      <w:r w:rsidRPr="00C05677">
        <w:t xml:space="preserve">  </w:t>
      </w:r>
    </w:p>
    <w:p w14:paraId="75686492" w14:textId="77777777" w:rsidR="009D5E6D" w:rsidRDefault="009D5E6D" w:rsidP="009D5E6D"/>
    <w:p w14:paraId="40E720A3" w14:textId="77777777" w:rsidR="009D5E6D" w:rsidRDefault="009D5E6D" w:rsidP="009D5E6D">
      <w:r w:rsidRPr="00843332">
        <w:rPr>
          <w:bCs/>
          <w:iCs/>
        </w:rPr>
        <w:t xml:space="preserve">The total California public school students in 2013 was reported as 443,046.  Of these, 93% had their DTP, Polio &amp; MMR vaccines and 7% did not.  95% of children enrolled in public school in California in 2013 had their HepB vaccine and 5% did not.  </w:t>
      </w:r>
    </w:p>
    <w:p w14:paraId="7DDBE0C2" w14:textId="77777777" w:rsidR="009D5E6D" w:rsidRDefault="009D5E6D" w:rsidP="009D5E6D">
      <w:pPr>
        <w:pStyle w:val="Heading2"/>
      </w:pPr>
      <w:bookmarkStart w:id="68" w:name="_Toc75431838"/>
      <w:bookmarkStart w:id="69" w:name="_Toc75667343"/>
      <w:r>
        <w:t xml:space="preserve">Question 3b:  </w:t>
      </w:r>
      <w:r w:rsidRPr="00C05677">
        <w:t>How do these rates for individual vaccines in California districts compare with overall US vaccination rates (make an informal comparison to the final observations in the time series)?</w:t>
      </w:r>
      <w:bookmarkEnd w:id="68"/>
      <w:bookmarkEnd w:id="69"/>
    </w:p>
    <w:p w14:paraId="774A609E" w14:textId="77777777" w:rsidR="009D5E6D" w:rsidRDefault="009D5E6D" w:rsidP="009D5E6D">
      <w:bookmarkStart w:id="70" w:name="_Toc75431840"/>
      <w:r w:rsidRPr="006157CC">
        <w:t>Nationally in 2013 ninety eight percent of Americans had received their first dose of the DPT vaccine. Ninety three percent had received the Pol3 &amp; Hib3 vaccines, and 92% had received MCV1.  HepB_BD was the lowest distributed vaccine only being given to 74% of the US public. Interestingly, of the HepB_BD vaccination data reported for public schools was at 95% which was higher than any of the other top 5 vaccinations reported by public schools in California for that year.</w:t>
      </w:r>
    </w:p>
    <w:p w14:paraId="7B698E32" w14:textId="77777777" w:rsidR="009D5E6D" w:rsidRDefault="009D5E6D" w:rsidP="009D5E6D">
      <w:pPr>
        <w:pStyle w:val="Heading2"/>
      </w:pPr>
      <w:bookmarkStart w:id="71" w:name="_Toc75667344"/>
      <w:r w:rsidRPr="00354445">
        <w:t>Question 4:  Among districts, how are the vaccination rates for individual vaccines related? In other words, if students are missing one vaccine are they missing all of the others?</w:t>
      </w:r>
      <w:bookmarkEnd w:id="70"/>
      <w:bookmarkEnd w:id="71"/>
    </w:p>
    <w:p w14:paraId="1B811DA9" w14:textId="77777777" w:rsidR="009D5E6D" w:rsidRPr="004673D8" w:rsidRDefault="009D5E6D" w:rsidP="009D5E6D">
      <w:pPr>
        <w:rPr>
          <w:bCs/>
          <w:iCs/>
        </w:rPr>
      </w:pPr>
      <w:r>
        <w:t xml:space="preserve">Initial correlation analysis (above) shows high positive correlation between all 4 of the variables WithoutDTP, WithoutPolio, WithoutMMR, and WithoutHepB.  To further illustrate these correlations, additional Frequentist PPMC and Bayesian Correlation tests were executed between </w:t>
      </w:r>
      <w:r w:rsidRPr="009D5E6D">
        <w:t xml:space="preserve">WithoutDTP, WithoutPolio, WithoutMMR &amp; WithoutHepB.  </w:t>
      </w:r>
      <w:r w:rsidRPr="009D5E6D">
        <w:rPr>
          <w:b/>
          <w:bCs/>
        </w:rPr>
        <w:t>The strength of these correlations indicates there is a high correlation between students who are missing one vaccine and missing other vaccines.</w:t>
      </w:r>
      <w:r w:rsidRPr="009D5E6D">
        <w:t xml:space="preserve">  </w:t>
      </w:r>
      <w:r w:rsidRPr="004673D8">
        <w:rPr>
          <w:bCs/>
          <w:iCs/>
        </w:rPr>
        <w:t xml:space="preserve">The frequentist and Bayesian analysis both support the </w:t>
      </w:r>
      <w:r w:rsidRPr="004673D8">
        <w:rPr>
          <w:bCs/>
          <w:iCs/>
        </w:rPr>
        <w:lastRenderedPageBreak/>
        <w:t xml:space="preserve">idea that students missing one vaccine in the data are far more likely to be missing another vaccine.  </w:t>
      </w:r>
    </w:p>
    <w:p w14:paraId="435B9BDC" w14:textId="77777777" w:rsidR="009D5E6D" w:rsidRDefault="009D5E6D" w:rsidP="009D5E6D">
      <w:pPr>
        <w:pStyle w:val="Heading2"/>
      </w:pPr>
      <w:bookmarkStart w:id="72" w:name="_Toc75431845"/>
      <w:bookmarkStart w:id="73" w:name="_Toc75667345"/>
      <w:r w:rsidRPr="00835392">
        <w:t>Question 5:  What variables predict whether or not a district’s reporting was complete?</w:t>
      </w:r>
      <w:bookmarkEnd w:id="72"/>
      <w:bookmarkEnd w:id="73"/>
    </w:p>
    <w:p w14:paraId="2C771AFE" w14:textId="77777777" w:rsidR="009D5E6D" w:rsidRDefault="009D5E6D" w:rsidP="009D5E6D">
      <w:pPr>
        <w:rPr>
          <w:bCs/>
          <w:iCs/>
        </w:rPr>
      </w:pPr>
      <w:r>
        <w:t xml:space="preserve">California district analysis revealed the best predictors of the completed prediction of a district were the number of total schools in a district followed by the number of enrolled students.  </w:t>
      </w:r>
    </w:p>
    <w:p w14:paraId="70535478" w14:textId="77777777" w:rsidR="009D5E6D" w:rsidRDefault="009D5E6D" w:rsidP="009D5E6D"/>
    <w:p w14:paraId="47DC6366" w14:textId="77777777" w:rsidR="009D5E6D" w:rsidRDefault="009D5E6D" w:rsidP="009D5E6D">
      <w:pPr>
        <w:pStyle w:val="Heading2"/>
      </w:pPr>
      <w:bookmarkStart w:id="74" w:name="_Toc75667346"/>
      <w:r>
        <w:t xml:space="preserve">Question 6:  </w:t>
      </w:r>
      <w:r w:rsidRPr="00843332">
        <w:t>What variables predict the percentage of all enrolled students with completely up-to-date vaccines?</w:t>
      </w:r>
      <w:bookmarkEnd w:id="74"/>
    </w:p>
    <w:p w14:paraId="6CDE17CB" w14:textId="77777777" w:rsidR="009D5E6D" w:rsidRDefault="009D5E6D" w:rsidP="009D5E6D">
      <w:pPr>
        <w:rPr>
          <w:bCs/>
          <w:iCs/>
        </w:rPr>
      </w:pPr>
      <w:r w:rsidRPr="00EE732A">
        <w:t xml:space="preserve">The number of students enrolled, the number of schools in the district, and the number of students in family poverty were the best predictors of the percent of children with up-to-date vaccinations.  </w:t>
      </w:r>
    </w:p>
    <w:p w14:paraId="1F43BB7D" w14:textId="77777777" w:rsidR="009D5E6D" w:rsidRDefault="009D5E6D" w:rsidP="009D5E6D">
      <w:pPr>
        <w:pStyle w:val="Heading2"/>
      </w:pPr>
      <w:bookmarkStart w:id="75" w:name="_Toc75667347"/>
      <w:r>
        <w:t>Question 7:</w:t>
      </w:r>
      <w:r w:rsidRPr="00B3389E">
        <w:t xml:space="preserve"> </w:t>
      </w:r>
      <w:r w:rsidRPr="00843332">
        <w:t>What variables predict the percentage of all enrolled students with belief exceptions?</w:t>
      </w:r>
      <w:bookmarkEnd w:id="75"/>
    </w:p>
    <w:p w14:paraId="047C5DE4" w14:textId="77777777" w:rsidR="009D5E6D" w:rsidRDefault="009D5E6D" w:rsidP="009D5E6D">
      <w:pPr>
        <w:rPr>
          <w:bCs/>
          <w:iCs/>
        </w:rPr>
      </w:pPr>
      <w:r w:rsidRPr="00EE732A">
        <w:rPr>
          <w:bCs/>
          <w:iCs/>
        </w:rPr>
        <w:t>The number of enrolled students, the number of students receiving a free meal, and the number of students up to date on vaccinations predict the percentage of students with belief exceptions.</w:t>
      </w:r>
    </w:p>
    <w:p w14:paraId="322A9F23" w14:textId="77777777" w:rsidR="009D5E6D" w:rsidRDefault="009D5E6D" w:rsidP="009D5E6D">
      <w:pPr>
        <w:pStyle w:val="Heading2"/>
      </w:pPr>
      <w:bookmarkStart w:id="76" w:name="_Toc75667348"/>
      <w:r>
        <w:t>Question 8:</w:t>
      </w:r>
      <w:r w:rsidRPr="00B3389E">
        <w:t xml:space="preserve"> What’s the big picture, based on all of the foregoing analyses? The staff member in the state legislator’s office is interested to know how to allocate financial assistance to school districts to improve both their vaccination rates and their reporting compliance. What have you learned from the data and analyses that might inform this question?</w:t>
      </w:r>
      <w:bookmarkEnd w:id="76"/>
    </w:p>
    <w:p w14:paraId="2827DB1B" w14:textId="77777777" w:rsidR="009D5E6D" w:rsidRPr="00B3389E" w:rsidRDefault="009D5E6D" w:rsidP="009D5E6D"/>
    <w:p w14:paraId="1C0D6909" w14:textId="77777777" w:rsidR="009D5E6D" w:rsidRDefault="009D5E6D" w:rsidP="009D5E6D">
      <w:pPr>
        <w:pStyle w:val="Heading2"/>
      </w:pPr>
      <w:bookmarkStart w:id="77" w:name="_Toc75667349"/>
      <w:bookmarkStart w:id="78" w:name="_Toc75662367"/>
      <w:r>
        <w:t>Conclusion</w:t>
      </w:r>
      <w:bookmarkEnd w:id="77"/>
    </w:p>
    <w:p w14:paraId="49834A06" w14:textId="77777777" w:rsidR="009D5E6D" w:rsidRDefault="009D5E6D" w:rsidP="009D5E6D">
      <w:r>
        <w:t xml:space="preserve">Vaccination rates increased relatively slowly from 1980 to 2017 with a notably significant drop and recovery from 1986 to 1989.  Of the top 5 vaccinations in the United States during this time period the Hepatitis B vaccine had the lowest distribution rates overall but also showed the largest increase over time.  The Polio vaccine experienced the greatest level of variability during the analyzed timespan with significant drops in distribution rates in the late 1980s and again in the late 2000s.  </w:t>
      </w:r>
    </w:p>
    <w:p w14:paraId="4CBB9428" w14:textId="77777777" w:rsidR="009D5E6D" w:rsidRDefault="009D5E6D" w:rsidP="009D5E6D"/>
    <w:p w14:paraId="532FA36A" w14:textId="77777777" w:rsidR="009D5E6D" w:rsidRDefault="009D5E6D" w:rsidP="009D5E6D">
      <w:r>
        <w:t xml:space="preserve">California public school reporting of vaccination data in 2013 was 11% higher than private school reporting with 97.44% and 86.36% respectively.  Within the schools reporting 93% of students were vaccinated for DTP, Polio and MMR whereas 95% if students were vaccinated for HepB.  </w:t>
      </w:r>
    </w:p>
    <w:p w14:paraId="659CEE06" w14:textId="77777777" w:rsidR="009D5E6D" w:rsidRDefault="009D5E6D" w:rsidP="009D5E6D"/>
    <w:p w14:paraId="5064582F" w14:textId="77777777" w:rsidR="009D5E6D" w:rsidRDefault="009D5E6D" w:rsidP="009D5E6D">
      <w:r w:rsidRPr="006157CC">
        <w:t>Nationally in 2013 ninety eight percent of Americans had received their first dose of the DPT vaccine. Ninety three percent had received the Pol3 &amp; Hib3 vaccines, and 92% had received MCV1.  HepB_BD was the lowest distributed vaccine only being given to 74% of the US public. Interestingly, of the HepB_BD vaccination data reported for public schools was at 95% which was higher than any of the other top 5 vaccinations reported by public schools in California for that year.</w:t>
      </w:r>
    </w:p>
    <w:p w14:paraId="3497F484" w14:textId="77777777" w:rsidR="009D5E6D" w:rsidRDefault="009D5E6D" w:rsidP="009D5E6D"/>
    <w:p w14:paraId="448C45F1" w14:textId="77777777" w:rsidR="009D5E6D" w:rsidRDefault="009D5E6D" w:rsidP="009D5E6D">
      <w:r>
        <w:lastRenderedPageBreak/>
        <w:t xml:space="preserve">Analysis of students missing vaccinations demonstrated a high correlation between missing one vaccine and all others.  This indicated a high probability that students who are vaccinated for one vaccine are more likely to be vaccinated for all others provided.   </w:t>
      </w:r>
    </w:p>
    <w:p w14:paraId="54640E29" w14:textId="77777777" w:rsidR="009D5E6D" w:rsidRDefault="009D5E6D" w:rsidP="009D5E6D"/>
    <w:p w14:paraId="1D800C0B" w14:textId="77777777" w:rsidR="009D5E6D" w:rsidRDefault="009D5E6D" w:rsidP="009D5E6D">
      <w:pPr>
        <w:rPr>
          <w:bCs/>
          <w:iCs/>
        </w:rPr>
      </w:pPr>
      <w:r>
        <w:t xml:space="preserve">California district analysis revealed the best predictors of the completed prediction of a district were the number of total schools in a district followed by the number of enrolled students.  </w:t>
      </w:r>
      <w:r w:rsidRPr="00EE732A">
        <w:t xml:space="preserve">The number of students enrolled, the number of schools in the district, and the number of students in family poverty were the best predictors of the percent of children with up-to-date vaccinations.  </w:t>
      </w:r>
      <w:r w:rsidRPr="00EE732A">
        <w:rPr>
          <w:bCs/>
          <w:iCs/>
        </w:rPr>
        <w:t>The number of enrolled students, the number of students receiving a free meal, and the number of students up to date on vaccinations predict the percentage of students with belief exceptions.</w:t>
      </w:r>
    </w:p>
    <w:p w14:paraId="545AD0F8" w14:textId="77777777" w:rsidR="009D5E6D" w:rsidRPr="00BD36ED" w:rsidRDefault="009D5E6D" w:rsidP="009D5E6D">
      <w:pPr>
        <w:pStyle w:val="Heading2"/>
      </w:pPr>
      <w:bookmarkStart w:id="79" w:name="_Toc75667350"/>
      <w:r w:rsidRPr="00BD36ED">
        <w:t>Recommendations</w:t>
      </w:r>
      <w:bookmarkEnd w:id="78"/>
      <w:bookmarkEnd w:id="79"/>
    </w:p>
    <w:p w14:paraId="3B0FA52B" w14:textId="77777777" w:rsidR="009D5E6D" w:rsidRPr="0045379D" w:rsidRDefault="009D5E6D" w:rsidP="009D5E6D">
      <w:pPr>
        <w:rPr>
          <w:bCs/>
          <w:iCs/>
        </w:rPr>
      </w:pPr>
      <w:r>
        <w:rPr>
          <w:bCs/>
          <w:iCs/>
        </w:rPr>
        <w:t xml:space="preserve">Recommendations to the legislature for improving district reporting compliance are to make time allowances for districts with a larger number of total schools, reduce the total number of schools for each district, or perform additional analysis on potential roadblocks in the reporting completion process for larger districts.  It is also recommended to focus on incentivizing private school reporting compliance as this is another area with opportunities for improvement.  To improve vaccination rates, it is recommended that financial assistance be applied most strongly toward family poverty programs, free meal programs and additional efforts to increase enrollment.  </w:t>
      </w:r>
    </w:p>
    <w:p w14:paraId="62402BC0" w14:textId="77777777" w:rsidR="009D5E6D" w:rsidRPr="0059402B" w:rsidRDefault="009D5E6D" w:rsidP="009D5E6D"/>
    <w:p w14:paraId="52DB4961" w14:textId="77777777" w:rsidR="009D5E6D" w:rsidRDefault="009D5E6D" w:rsidP="009D5E6D"/>
    <w:p w14:paraId="419AE5E8" w14:textId="77777777" w:rsidR="009D5E6D" w:rsidRPr="00DC0FBB" w:rsidRDefault="009D5E6D" w:rsidP="009D5E6D"/>
    <w:p w14:paraId="6E72BCAF" w14:textId="77777777" w:rsidR="009D5E6D" w:rsidRPr="008355FD" w:rsidRDefault="009D5E6D" w:rsidP="009D5E6D"/>
    <w:p w14:paraId="42BD89BF" w14:textId="77777777" w:rsidR="009D5E6D" w:rsidRDefault="009D5E6D" w:rsidP="009D5E6D"/>
    <w:p w14:paraId="7C5A4E1B" w14:textId="77777777" w:rsidR="009D5E6D" w:rsidRDefault="009D5E6D" w:rsidP="009D5E6D"/>
    <w:p w14:paraId="2F736D54" w14:textId="77777777" w:rsidR="009D5E6D" w:rsidRDefault="009D5E6D" w:rsidP="009D5E6D"/>
    <w:p w14:paraId="6B11F732" w14:textId="77777777" w:rsidR="009D5E6D" w:rsidRDefault="009D5E6D"/>
    <w:sectPr w:rsidR="009D5E6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4B9EF2" w14:textId="77777777" w:rsidR="00206C11" w:rsidRDefault="00206C11" w:rsidP="00EE732A">
      <w:r>
        <w:separator/>
      </w:r>
    </w:p>
  </w:endnote>
  <w:endnote w:type="continuationSeparator" w:id="0">
    <w:p w14:paraId="51C6A192" w14:textId="77777777" w:rsidR="00206C11" w:rsidRDefault="00206C11" w:rsidP="00EE73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1D8EB2" w14:textId="77777777" w:rsidR="00206C11" w:rsidRDefault="00206C11" w:rsidP="00EE732A">
      <w:r>
        <w:separator/>
      </w:r>
    </w:p>
  </w:footnote>
  <w:footnote w:type="continuationSeparator" w:id="0">
    <w:p w14:paraId="5F099BFE" w14:textId="77777777" w:rsidR="00206C11" w:rsidRDefault="00206C11" w:rsidP="00EE73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8E2C18"/>
    <w:multiLevelType w:val="hybridMultilevel"/>
    <w:tmpl w:val="900E0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3D69E3"/>
    <w:multiLevelType w:val="hybridMultilevel"/>
    <w:tmpl w:val="AFDE55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E9D3565"/>
    <w:multiLevelType w:val="multilevel"/>
    <w:tmpl w:val="FFCE4812"/>
    <w:lvl w:ilvl="0">
      <w:start w:val="1"/>
      <w:numFmt w:val="bullet"/>
      <w:lvlText w:val=""/>
      <w:lvlJc w:val="left"/>
      <w:pPr>
        <w:tabs>
          <w:tab w:val="num" w:pos="720"/>
        </w:tabs>
        <w:ind w:left="720" w:hanging="360"/>
      </w:pPr>
      <w:rPr>
        <w:rFonts w:ascii="Symbol" w:hAnsi="Symbol" w:hint="default"/>
        <w:color w:val="auto"/>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3D87EA2"/>
    <w:multiLevelType w:val="hybridMultilevel"/>
    <w:tmpl w:val="C6E4B8B6"/>
    <w:lvl w:ilvl="0" w:tplc="C89C9578">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59235D7"/>
    <w:multiLevelType w:val="hybridMultilevel"/>
    <w:tmpl w:val="6BE0E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88F684A"/>
    <w:multiLevelType w:val="hybridMultilevel"/>
    <w:tmpl w:val="5E72D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5"/>
  </w:num>
  <w:num w:numId="4">
    <w:abstractNumId w:val="0"/>
  </w:num>
  <w:num w:numId="5">
    <w:abstractNumId w:val="2"/>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0117"/>
    <w:rsid w:val="00002822"/>
    <w:rsid w:val="00046A37"/>
    <w:rsid w:val="000477AF"/>
    <w:rsid w:val="0006537B"/>
    <w:rsid w:val="000C6B24"/>
    <w:rsid w:val="00107575"/>
    <w:rsid w:val="001216EA"/>
    <w:rsid w:val="00193999"/>
    <w:rsid w:val="001B00B9"/>
    <w:rsid w:val="001B4CEC"/>
    <w:rsid w:val="001C37E7"/>
    <w:rsid w:val="00206C11"/>
    <w:rsid w:val="00214639"/>
    <w:rsid w:val="00247893"/>
    <w:rsid w:val="002609FC"/>
    <w:rsid w:val="002E09F8"/>
    <w:rsid w:val="002F4FBB"/>
    <w:rsid w:val="00305A09"/>
    <w:rsid w:val="003337A4"/>
    <w:rsid w:val="00353E81"/>
    <w:rsid w:val="00354445"/>
    <w:rsid w:val="003931E8"/>
    <w:rsid w:val="003C7CDA"/>
    <w:rsid w:val="003F23C3"/>
    <w:rsid w:val="00404B8E"/>
    <w:rsid w:val="004328E8"/>
    <w:rsid w:val="00452AD6"/>
    <w:rsid w:val="0045379D"/>
    <w:rsid w:val="00463DF9"/>
    <w:rsid w:val="004673D8"/>
    <w:rsid w:val="00477FBD"/>
    <w:rsid w:val="00495203"/>
    <w:rsid w:val="004D641A"/>
    <w:rsid w:val="004E414C"/>
    <w:rsid w:val="004F0AFB"/>
    <w:rsid w:val="00536BF2"/>
    <w:rsid w:val="005423D1"/>
    <w:rsid w:val="0055616E"/>
    <w:rsid w:val="0056548E"/>
    <w:rsid w:val="00576575"/>
    <w:rsid w:val="00587815"/>
    <w:rsid w:val="005A30E5"/>
    <w:rsid w:val="005A46FA"/>
    <w:rsid w:val="00612D3F"/>
    <w:rsid w:val="006157CC"/>
    <w:rsid w:val="00634738"/>
    <w:rsid w:val="00677434"/>
    <w:rsid w:val="00690865"/>
    <w:rsid w:val="006C7437"/>
    <w:rsid w:val="006D661D"/>
    <w:rsid w:val="007919D2"/>
    <w:rsid w:val="007B3204"/>
    <w:rsid w:val="007D2448"/>
    <w:rsid w:val="007D6811"/>
    <w:rsid w:val="00814A04"/>
    <w:rsid w:val="0083030C"/>
    <w:rsid w:val="008317C1"/>
    <w:rsid w:val="00835392"/>
    <w:rsid w:val="00860117"/>
    <w:rsid w:val="008D4934"/>
    <w:rsid w:val="008D677A"/>
    <w:rsid w:val="00934B29"/>
    <w:rsid w:val="009D5E6D"/>
    <w:rsid w:val="009E4773"/>
    <w:rsid w:val="00A013B1"/>
    <w:rsid w:val="00A04A17"/>
    <w:rsid w:val="00A150E3"/>
    <w:rsid w:val="00A33536"/>
    <w:rsid w:val="00A34898"/>
    <w:rsid w:val="00AE5BCA"/>
    <w:rsid w:val="00B07439"/>
    <w:rsid w:val="00B07863"/>
    <w:rsid w:val="00B40BF5"/>
    <w:rsid w:val="00B74FEB"/>
    <w:rsid w:val="00BD36ED"/>
    <w:rsid w:val="00C05677"/>
    <w:rsid w:val="00C33ADA"/>
    <w:rsid w:val="00C6698E"/>
    <w:rsid w:val="00C67081"/>
    <w:rsid w:val="00C70B66"/>
    <w:rsid w:val="00C82BF9"/>
    <w:rsid w:val="00CB24E0"/>
    <w:rsid w:val="00CB286F"/>
    <w:rsid w:val="00CB4FF1"/>
    <w:rsid w:val="00CB6D73"/>
    <w:rsid w:val="00CD259D"/>
    <w:rsid w:val="00CD7DB9"/>
    <w:rsid w:val="00D17ADC"/>
    <w:rsid w:val="00D32D1D"/>
    <w:rsid w:val="00D665DE"/>
    <w:rsid w:val="00E26641"/>
    <w:rsid w:val="00EA4B74"/>
    <w:rsid w:val="00EB332C"/>
    <w:rsid w:val="00EE732A"/>
    <w:rsid w:val="00EF2C67"/>
    <w:rsid w:val="00F23752"/>
    <w:rsid w:val="00F37147"/>
    <w:rsid w:val="00F77293"/>
    <w:rsid w:val="00F77858"/>
    <w:rsid w:val="00F842EC"/>
    <w:rsid w:val="00F8521F"/>
    <w:rsid w:val="00FB658C"/>
    <w:rsid w:val="00FE28F6"/>
    <w:rsid w:val="00FF594D"/>
    <w:rsid w:val="00FF7B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B27013"/>
  <w15:chartTrackingRefBased/>
  <w15:docId w15:val="{36C18E70-7981-4D0C-B035-B293EE88F6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0117"/>
    <w:pPr>
      <w:spacing w:after="0" w:line="240" w:lineRule="auto"/>
    </w:pPr>
    <w:rPr>
      <w:sz w:val="24"/>
      <w:szCs w:val="24"/>
    </w:rPr>
  </w:style>
  <w:style w:type="paragraph" w:styleId="Heading1">
    <w:name w:val="heading 1"/>
    <w:basedOn w:val="Normal"/>
    <w:next w:val="Normal"/>
    <w:link w:val="Heading1Char"/>
    <w:uiPriority w:val="9"/>
    <w:qFormat/>
    <w:rsid w:val="00F2375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2375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609F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2609FC"/>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14639"/>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107575"/>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0117"/>
    <w:pPr>
      <w:ind w:left="720"/>
      <w:contextualSpacing/>
    </w:pPr>
  </w:style>
  <w:style w:type="paragraph" w:styleId="Title">
    <w:name w:val="Title"/>
    <w:basedOn w:val="Normal"/>
    <w:next w:val="Normal"/>
    <w:link w:val="TitleChar"/>
    <w:uiPriority w:val="10"/>
    <w:qFormat/>
    <w:rsid w:val="0086011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0117"/>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860117"/>
    <w:rPr>
      <w:i/>
      <w:iCs/>
      <w:color w:val="404040" w:themeColor="text1" w:themeTint="BF"/>
    </w:rPr>
  </w:style>
  <w:style w:type="paragraph" w:styleId="NormalWeb">
    <w:name w:val="Normal (Web)"/>
    <w:basedOn w:val="Normal"/>
    <w:uiPriority w:val="99"/>
    <w:semiHidden/>
    <w:unhideWhenUsed/>
    <w:rsid w:val="00404B8E"/>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305A09"/>
    <w:rPr>
      <w:color w:val="0563C1" w:themeColor="hyperlink"/>
      <w:u w:val="single"/>
    </w:rPr>
  </w:style>
  <w:style w:type="character" w:styleId="UnresolvedMention">
    <w:name w:val="Unresolved Mention"/>
    <w:basedOn w:val="DefaultParagraphFont"/>
    <w:uiPriority w:val="99"/>
    <w:semiHidden/>
    <w:unhideWhenUsed/>
    <w:rsid w:val="00305A09"/>
    <w:rPr>
      <w:color w:val="605E5C"/>
      <w:shd w:val="clear" w:color="auto" w:fill="E1DFDD"/>
    </w:rPr>
  </w:style>
  <w:style w:type="character" w:styleId="FollowedHyperlink">
    <w:name w:val="FollowedHyperlink"/>
    <w:basedOn w:val="DefaultParagraphFont"/>
    <w:uiPriority w:val="99"/>
    <w:semiHidden/>
    <w:unhideWhenUsed/>
    <w:rsid w:val="00305A09"/>
    <w:rPr>
      <w:color w:val="954F72" w:themeColor="followedHyperlink"/>
      <w:u w:val="single"/>
    </w:rPr>
  </w:style>
  <w:style w:type="character" w:customStyle="1" w:styleId="Heading1Char">
    <w:name w:val="Heading 1 Char"/>
    <w:basedOn w:val="DefaultParagraphFont"/>
    <w:link w:val="Heading1"/>
    <w:uiPriority w:val="9"/>
    <w:rsid w:val="00F2375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23752"/>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F237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23752"/>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2609F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609FC"/>
    <w:rPr>
      <w:rFonts w:asciiTheme="majorHAnsi" w:eastAsiaTheme="majorEastAsia" w:hAnsiTheme="majorHAnsi" w:cstheme="majorBidi"/>
      <w:i/>
      <w:iCs/>
      <w:color w:val="2F5496" w:themeColor="accent1" w:themeShade="BF"/>
      <w:sz w:val="24"/>
      <w:szCs w:val="24"/>
    </w:rPr>
  </w:style>
  <w:style w:type="table" w:styleId="TableGrid">
    <w:name w:val="Table Grid"/>
    <w:basedOn w:val="TableNormal"/>
    <w:uiPriority w:val="39"/>
    <w:rsid w:val="00FF59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2F4FB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Heading">
    <w:name w:val="TOC Heading"/>
    <w:basedOn w:val="Heading1"/>
    <w:next w:val="Normal"/>
    <w:uiPriority w:val="39"/>
    <w:unhideWhenUsed/>
    <w:qFormat/>
    <w:rsid w:val="00CD259D"/>
    <w:pPr>
      <w:spacing w:line="259" w:lineRule="auto"/>
      <w:outlineLvl w:val="9"/>
    </w:pPr>
  </w:style>
  <w:style w:type="paragraph" w:styleId="TOC1">
    <w:name w:val="toc 1"/>
    <w:basedOn w:val="Normal"/>
    <w:next w:val="Normal"/>
    <w:autoRedefine/>
    <w:uiPriority w:val="39"/>
    <w:unhideWhenUsed/>
    <w:rsid w:val="00CD259D"/>
    <w:pPr>
      <w:spacing w:after="100"/>
    </w:pPr>
  </w:style>
  <w:style w:type="paragraph" w:styleId="TOC2">
    <w:name w:val="toc 2"/>
    <w:basedOn w:val="Normal"/>
    <w:next w:val="Normal"/>
    <w:autoRedefine/>
    <w:uiPriority w:val="39"/>
    <w:unhideWhenUsed/>
    <w:rsid w:val="00CD259D"/>
    <w:pPr>
      <w:spacing w:after="100"/>
      <w:ind w:left="240"/>
    </w:pPr>
  </w:style>
  <w:style w:type="paragraph" w:styleId="TOC3">
    <w:name w:val="toc 3"/>
    <w:basedOn w:val="Normal"/>
    <w:next w:val="Normal"/>
    <w:autoRedefine/>
    <w:uiPriority w:val="39"/>
    <w:unhideWhenUsed/>
    <w:rsid w:val="00CD259D"/>
    <w:pPr>
      <w:spacing w:after="100"/>
      <w:ind w:left="480"/>
    </w:pPr>
  </w:style>
  <w:style w:type="paragraph" w:styleId="TOC4">
    <w:name w:val="toc 4"/>
    <w:basedOn w:val="Normal"/>
    <w:next w:val="Normal"/>
    <w:autoRedefine/>
    <w:uiPriority w:val="39"/>
    <w:unhideWhenUsed/>
    <w:rsid w:val="00CD259D"/>
    <w:pPr>
      <w:spacing w:after="100"/>
      <w:ind w:left="720"/>
    </w:pPr>
  </w:style>
  <w:style w:type="character" w:customStyle="1" w:styleId="Heading5Char">
    <w:name w:val="Heading 5 Char"/>
    <w:basedOn w:val="DefaultParagraphFont"/>
    <w:link w:val="Heading5"/>
    <w:uiPriority w:val="9"/>
    <w:rsid w:val="00214639"/>
    <w:rPr>
      <w:rFonts w:asciiTheme="majorHAnsi" w:eastAsiaTheme="majorEastAsia" w:hAnsiTheme="majorHAnsi" w:cstheme="majorBidi"/>
      <w:color w:val="2F5496" w:themeColor="accent1" w:themeShade="BF"/>
      <w:sz w:val="24"/>
      <w:szCs w:val="24"/>
    </w:rPr>
  </w:style>
  <w:style w:type="paragraph" w:styleId="Header">
    <w:name w:val="header"/>
    <w:basedOn w:val="Normal"/>
    <w:link w:val="HeaderChar"/>
    <w:uiPriority w:val="99"/>
    <w:unhideWhenUsed/>
    <w:rsid w:val="00EE732A"/>
    <w:pPr>
      <w:tabs>
        <w:tab w:val="center" w:pos="4680"/>
        <w:tab w:val="right" w:pos="9360"/>
      </w:tabs>
    </w:pPr>
  </w:style>
  <w:style w:type="character" w:customStyle="1" w:styleId="HeaderChar">
    <w:name w:val="Header Char"/>
    <w:basedOn w:val="DefaultParagraphFont"/>
    <w:link w:val="Header"/>
    <w:uiPriority w:val="99"/>
    <w:rsid w:val="00EE732A"/>
    <w:rPr>
      <w:sz w:val="24"/>
      <w:szCs w:val="24"/>
    </w:rPr>
  </w:style>
  <w:style w:type="paragraph" w:styleId="Footer">
    <w:name w:val="footer"/>
    <w:basedOn w:val="Normal"/>
    <w:link w:val="FooterChar"/>
    <w:uiPriority w:val="99"/>
    <w:unhideWhenUsed/>
    <w:rsid w:val="00EE732A"/>
    <w:pPr>
      <w:tabs>
        <w:tab w:val="center" w:pos="4680"/>
        <w:tab w:val="right" w:pos="9360"/>
      </w:tabs>
    </w:pPr>
  </w:style>
  <w:style w:type="character" w:customStyle="1" w:styleId="FooterChar">
    <w:name w:val="Footer Char"/>
    <w:basedOn w:val="DefaultParagraphFont"/>
    <w:link w:val="Footer"/>
    <w:uiPriority w:val="99"/>
    <w:rsid w:val="00EE732A"/>
    <w:rPr>
      <w:sz w:val="24"/>
      <w:szCs w:val="24"/>
    </w:rPr>
  </w:style>
  <w:style w:type="character" w:customStyle="1" w:styleId="Heading6Char">
    <w:name w:val="Heading 6 Char"/>
    <w:basedOn w:val="DefaultParagraphFont"/>
    <w:link w:val="Heading6"/>
    <w:uiPriority w:val="9"/>
    <w:rsid w:val="00107575"/>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851368">
      <w:bodyDiv w:val="1"/>
      <w:marLeft w:val="0"/>
      <w:marRight w:val="0"/>
      <w:marTop w:val="0"/>
      <w:marBottom w:val="0"/>
      <w:divBdr>
        <w:top w:val="none" w:sz="0" w:space="0" w:color="auto"/>
        <w:left w:val="none" w:sz="0" w:space="0" w:color="auto"/>
        <w:bottom w:val="none" w:sz="0" w:space="0" w:color="auto"/>
        <w:right w:val="none" w:sz="0" w:space="0" w:color="auto"/>
      </w:divBdr>
    </w:div>
    <w:div w:id="301154700">
      <w:bodyDiv w:val="1"/>
      <w:marLeft w:val="0"/>
      <w:marRight w:val="0"/>
      <w:marTop w:val="0"/>
      <w:marBottom w:val="0"/>
      <w:divBdr>
        <w:top w:val="none" w:sz="0" w:space="0" w:color="auto"/>
        <w:left w:val="none" w:sz="0" w:space="0" w:color="auto"/>
        <w:bottom w:val="none" w:sz="0" w:space="0" w:color="auto"/>
        <w:right w:val="none" w:sz="0" w:space="0" w:color="auto"/>
      </w:divBdr>
    </w:div>
    <w:div w:id="969356250">
      <w:bodyDiv w:val="1"/>
      <w:marLeft w:val="0"/>
      <w:marRight w:val="0"/>
      <w:marTop w:val="0"/>
      <w:marBottom w:val="0"/>
      <w:divBdr>
        <w:top w:val="none" w:sz="0" w:space="0" w:color="auto"/>
        <w:left w:val="none" w:sz="0" w:space="0" w:color="auto"/>
        <w:bottom w:val="none" w:sz="0" w:space="0" w:color="auto"/>
        <w:right w:val="none" w:sz="0" w:space="0" w:color="auto"/>
      </w:divBdr>
    </w:div>
    <w:div w:id="1015689267">
      <w:bodyDiv w:val="1"/>
      <w:marLeft w:val="0"/>
      <w:marRight w:val="0"/>
      <w:marTop w:val="0"/>
      <w:marBottom w:val="0"/>
      <w:divBdr>
        <w:top w:val="none" w:sz="0" w:space="0" w:color="auto"/>
        <w:left w:val="none" w:sz="0" w:space="0" w:color="auto"/>
        <w:bottom w:val="none" w:sz="0" w:space="0" w:color="auto"/>
        <w:right w:val="none" w:sz="0" w:space="0" w:color="auto"/>
      </w:divBdr>
    </w:div>
    <w:div w:id="1030649931">
      <w:bodyDiv w:val="1"/>
      <w:marLeft w:val="0"/>
      <w:marRight w:val="0"/>
      <w:marTop w:val="0"/>
      <w:marBottom w:val="0"/>
      <w:divBdr>
        <w:top w:val="none" w:sz="0" w:space="0" w:color="auto"/>
        <w:left w:val="none" w:sz="0" w:space="0" w:color="auto"/>
        <w:bottom w:val="none" w:sz="0" w:space="0" w:color="auto"/>
        <w:right w:val="none" w:sz="0" w:space="0" w:color="auto"/>
      </w:divBdr>
    </w:div>
    <w:div w:id="1036277183">
      <w:bodyDiv w:val="1"/>
      <w:marLeft w:val="0"/>
      <w:marRight w:val="0"/>
      <w:marTop w:val="0"/>
      <w:marBottom w:val="0"/>
      <w:divBdr>
        <w:top w:val="none" w:sz="0" w:space="0" w:color="auto"/>
        <w:left w:val="none" w:sz="0" w:space="0" w:color="auto"/>
        <w:bottom w:val="none" w:sz="0" w:space="0" w:color="auto"/>
        <w:right w:val="none" w:sz="0" w:space="0" w:color="auto"/>
      </w:divBdr>
    </w:div>
    <w:div w:id="1124888801">
      <w:bodyDiv w:val="1"/>
      <w:marLeft w:val="0"/>
      <w:marRight w:val="0"/>
      <w:marTop w:val="0"/>
      <w:marBottom w:val="0"/>
      <w:divBdr>
        <w:top w:val="none" w:sz="0" w:space="0" w:color="auto"/>
        <w:left w:val="none" w:sz="0" w:space="0" w:color="auto"/>
        <w:bottom w:val="none" w:sz="0" w:space="0" w:color="auto"/>
        <w:right w:val="none" w:sz="0" w:space="0" w:color="auto"/>
      </w:divBdr>
    </w:div>
    <w:div w:id="1136486028">
      <w:bodyDiv w:val="1"/>
      <w:marLeft w:val="0"/>
      <w:marRight w:val="0"/>
      <w:marTop w:val="0"/>
      <w:marBottom w:val="0"/>
      <w:divBdr>
        <w:top w:val="none" w:sz="0" w:space="0" w:color="auto"/>
        <w:left w:val="none" w:sz="0" w:space="0" w:color="auto"/>
        <w:bottom w:val="none" w:sz="0" w:space="0" w:color="auto"/>
        <w:right w:val="none" w:sz="0" w:space="0" w:color="auto"/>
      </w:divBdr>
    </w:div>
    <w:div w:id="1169172922">
      <w:bodyDiv w:val="1"/>
      <w:marLeft w:val="0"/>
      <w:marRight w:val="0"/>
      <w:marTop w:val="0"/>
      <w:marBottom w:val="0"/>
      <w:divBdr>
        <w:top w:val="none" w:sz="0" w:space="0" w:color="auto"/>
        <w:left w:val="none" w:sz="0" w:space="0" w:color="auto"/>
        <w:bottom w:val="none" w:sz="0" w:space="0" w:color="auto"/>
        <w:right w:val="none" w:sz="0" w:space="0" w:color="auto"/>
      </w:divBdr>
    </w:div>
    <w:div w:id="1653677121">
      <w:bodyDiv w:val="1"/>
      <w:marLeft w:val="0"/>
      <w:marRight w:val="0"/>
      <w:marTop w:val="0"/>
      <w:marBottom w:val="0"/>
      <w:divBdr>
        <w:top w:val="none" w:sz="0" w:space="0" w:color="auto"/>
        <w:left w:val="none" w:sz="0" w:space="0" w:color="auto"/>
        <w:bottom w:val="none" w:sz="0" w:space="0" w:color="auto"/>
        <w:right w:val="none" w:sz="0" w:space="0" w:color="auto"/>
      </w:divBdr>
    </w:div>
    <w:div w:id="1831211936">
      <w:bodyDiv w:val="1"/>
      <w:marLeft w:val="0"/>
      <w:marRight w:val="0"/>
      <w:marTop w:val="0"/>
      <w:marBottom w:val="0"/>
      <w:divBdr>
        <w:top w:val="none" w:sz="0" w:space="0" w:color="auto"/>
        <w:left w:val="none" w:sz="0" w:space="0" w:color="auto"/>
        <w:bottom w:val="none" w:sz="0" w:space="0" w:color="auto"/>
        <w:right w:val="none" w:sz="0" w:space="0" w:color="auto"/>
      </w:divBdr>
    </w:div>
    <w:div w:id="2133403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7360F8-3AAD-4939-9082-AAA6E8DE81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32</Pages>
  <Words>5898</Words>
  <Characters>33621</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Bradshaw</dc:creator>
  <cp:keywords/>
  <dc:description/>
  <cp:lastModifiedBy>Andrea L Brennan</cp:lastModifiedBy>
  <cp:revision>3</cp:revision>
  <dcterms:created xsi:type="dcterms:W3CDTF">2022-02-07T22:31:00Z</dcterms:created>
  <dcterms:modified xsi:type="dcterms:W3CDTF">2022-02-07T22:35:00Z</dcterms:modified>
</cp:coreProperties>
</file>