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295" w:rsidRPr="002C6817" w:rsidRDefault="00F40295" w:rsidP="00F40295">
      <w:pPr>
        <w:rPr>
          <w:rFonts w:ascii="Arial" w:hAnsi="Arial" w:cs="Arial"/>
          <w:b/>
          <w:sz w:val="20"/>
          <w:szCs w:val="20"/>
        </w:rPr>
      </w:pPr>
      <w:r w:rsidRPr="002C6817">
        <w:rPr>
          <w:rFonts w:ascii="Arial" w:hAnsi="Arial" w:cs="Arial"/>
          <w:b/>
          <w:sz w:val="20"/>
          <w:szCs w:val="20"/>
        </w:rPr>
        <w:t xml:space="preserve">Attachment 1: </w:t>
      </w:r>
      <w:proofErr w:type="spellStart"/>
      <w:r w:rsidRPr="002C6817">
        <w:rPr>
          <w:rFonts w:ascii="Arial" w:hAnsi="Arial" w:cs="Arial"/>
          <w:b/>
          <w:sz w:val="20"/>
          <w:szCs w:val="20"/>
        </w:rPr>
        <w:t>Proforma</w:t>
      </w:r>
      <w:proofErr w:type="spellEnd"/>
      <w:r w:rsidRPr="002C6817">
        <w:rPr>
          <w:rFonts w:ascii="Arial" w:hAnsi="Arial" w:cs="Arial"/>
          <w:b/>
          <w:sz w:val="20"/>
          <w:szCs w:val="20"/>
        </w:rPr>
        <w:t xml:space="preserve"> for applicants to complete </w:t>
      </w:r>
    </w:p>
    <w:p w:rsidR="00F40295" w:rsidRPr="002C6817" w:rsidRDefault="00F40295" w:rsidP="00F40295">
      <w:pPr>
        <w:rPr>
          <w:rFonts w:ascii="Arial" w:hAnsi="Arial" w:cs="Arial"/>
          <w:b/>
          <w:sz w:val="20"/>
          <w:szCs w:val="20"/>
        </w:rPr>
      </w:pPr>
    </w:p>
    <w:p w:rsidR="00F40295" w:rsidRPr="002C6817" w:rsidRDefault="00F40295" w:rsidP="00F40295">
      <w:pPr>
        <w:rPr>
          <w:rFonts w:ascii="Arial" w:hAnsi="Arial" w:cs="Arial"/>
          <w:sz w:val="20"/>
          <w:szCs w:val="20"/>
        </w:rPr>
      </w:pPr>
      <w:r w:rsidRPr="002C6817">
        <w:rPr>
          <w:rFonts w:ascii="Arial" w:hAnsi="Arial" w:cs="Arial"/>
          <w:sz w:val="20"/>
          <w:szCs w:val="20"/>
        </w:rPr>
        <w:t xml:space="preserve">Applicants wishing to apply for interim accreditation to undertake data integration projects involving Commonwealth data will need to complete the following </w:t>
      </w:r>
      <w:bookmarkStart w:id="0" w:name="_GoBack"/>
      <w:bookmarkEnd w:id="0"/>
      <w:r w:rsidRPr="002C6817">
        <w:rPr>
          <w:rFonts w:ascii="Arial" w:hAnsi="Arial" w:cs="Arial"/>
          <w:sz w:val="20"/>
          <w:szCs w:val="20"/>
        </w:rPr>
        <w:t>template.</w:t>
      </w:r>
      <w:r w:rsidRPr="002C6817">
        <w:rPr>
          <w:rStyle w:val="FootnoteReference"/>
          <w:rFonts w:ascii="Arial" w:hAnsi="Arial" w:cs="Arial"/>
          <w:sz w:val="20"/>
          <w:szCs w:val="20"/>
        </w:rPr>
        <w:footnoteReference w:id="1"/>
      </w:r>
      <w:r w:rsidRPr="002C6817">
        <w:rPr>
          <w:rFonts w:ascii="Arial" w:hAnsi="Arial" w:cs="Arial"/>
          <w:sz w:val="20"/>
          <w:szCs w:val="20"/>
        </w:rPr>
        <w:t xml:space="preserve"> They will need to attach additional supporting information (e.g. copies of relevant policies and procedures, a copy of the corporate plan, evidence of compliance with the Australian Government Protective Security Policy Framework) to help the Oversight Board and auditor make an assessment. </w:t>
      </w:r>
    </w:p>
    <w:p w:rsidR="00F40295" w:rsidRPr="002C6817" w:rsidRDefault="00F40295" w:rsidP="00F40295">
      <w:pPr>
        <w:rPr>
          <w:rFonts w:ascii="Arial" w:hAnsi="Arial" w:cs="Arial"/>
          <w:sz w:val="20"/>
          <w:szCs w:val="20"/>
        </w:rPr>
      </w:pPr>
    </w:p>
    <w:p w:rsidR="00F40295" w:rsidRPr="002C6817" w:rsidRDefault="00F40295" w:rsidP="00F40295">
      <w:pPr>
        <w:rPr>
          <w:rFonts w:ascii="Arial" w:hAnsi="Arial" w:cs="Arial"/>
          <w:sz w:val="20"/>
          <w:szCs w:val="20"/>
        </w:rPr>
      </w:pPr>
      <w:r w:rsidRPr="002C6817">
        <w:rPr>
          <w:rFonts w:ascii="Arial" w:hAnsi="Arial" w:cs="Arial"/>
          <w:sz w:val="20"/>
          <w:szCs w:val="20"/>
        </w:rPr>
        <w:t>When making a decision about whether or not to apply for accreditation, integrating authorities will need to consider whether they are likely to have the authorisation required for projects they are contemplating. This will involve discussing obligations and requirements with the data custodian(s).</w:t>
      </w:r>
    </w:p>
    <w:p w:rsidR="00F40295" w:rsidRPr="002C6817" w:rsidRDefault="00F40295" w:rsidP="00F40295">
      <w:pPr>
        <w:rPr>
          <w:rFonts w:ascii="Arial" w:hAnsi="Arial" w:cs="Arial"/>
          <w:sz w:val="20"/>
          <w:szCs w:val="20"/>
        </w:rPr>
      </w:pPr>
    </w:p>
    <w:p w:rsidR="00F40295" w:rsidRPr="002C6817" w:rsidRDefault="00F40295" w:rsidP="00F40295">
      <w:pPr>
        <w:rPr>
          <w:rFonts w:ascii="Arial" w:hAnsi="Arial" w:cs="Arial"/>
          <w:b/>
          <w:sz w:val="20"/>
          <w:szCs w:val="20"/>
        </w:rPr>
      </w:pPr>
      <w:r w:rsidRPr="002C6817">
        <w:rPr>
          <w:rFonts w:ascii="Arial" w:hAnsi="Arial" w:cs="Arial"/>
          <w:b/>
          <w:sz w:val="20"/>
          <w:szCs w:val="20"/>
        </w:rPr>
        <w:t>Applications must be signed off by the head of the agency</w:t>
      </w:r>
      <w:r w:rsidRPr="002C6817">
        <w:rPr>
          <w:rStyle w:val="FootnoteReference"/>
          <w:rFonts w:ascii="Arial" w:hAnsi="Arial" w:cs="Arial"/>
          <w:b/>
          <w:sz w:val="20"/>
          <w:szCs w:val="20"/>
        </w:rPr>
        <w:footnoteReference w:id="2"/>
      </w:r>
      <w:r w:rsidRPr="002C6817">
        <w:rPr>
          <w:rFonts w:ascii="Arial" w:hAnsi="Arial" w:cs="Arial"/>
          <w:b/>
          <w:sz w:val="20"/>
          <w:szCs w:val="20"/>
        </w:rPr>
        <w:t xml:space="preserve"> or they will not be considered.</w:t>
      </w:r>
    </w:p>
    <w:p w:rsidR="00F40295" w:rsidRPr="002C6817" w:rsidRDefault="00F40295" w:rsidP="00F40295">
      <w:pPr>
        <w:rPr>
          <w:rFonts w:ascii="Arial" w:hAnsi="Arial" w:cs="Arial"/>
          <w:b/>
          <w:sz w:val="20"/>
          <w:szCs w:val="20"/>
        </w:rPr>
      </w:pPr>
    </w:p>
    <w:p w:rsidR="00F40295" w:rsidRPr="002C6817" w:rsidRDefault="00F40295" w:rsidP="00F40295">
      <w:pPr>
        <w:rPr>
          <w:rFonts w:ascii="Arial" w:hAnsi="Arial" w:cs="Arial"/>
          <w:b/>
          <w:sz w:val="20"/>
          <w:szCs w:val="20"/>
        </w:rPr>
      </w:pPr>
      <w:r w:rsidRPr="002C6817">
        <w:rPr>
          <w:rFonts w:ascii="Arial" w:hAnsi="Arial" w:cs="Arial"/>
          <w:b/>
          <w:sz w:val="20"/>
          <w:szCs w:val="20"/>
        </w:rPr>
        <w:t>Contact officer details</w:t>
      </w:r>
    </w:p>
    <w:p w:rsidR="00F40295" w:rsidRPr="00896896" w:rsidRDefault="00F40295" w:rsidP="00F40295">
      <w:pPr>
        <w:rPr>
          <w:rFonts w:ascii="Arial" w:hAnsi="Arial" w:cs="Arial"/>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BF" w:firstRow="1" w:lastRow="0" w:firstColumn="1" w:lastColumn="0" w:noHBand="0" w:noVBand="0"/>
      </w:tblPr>
      <w:tblGrid>
        <w:gridCol w:w="9010"/>
      </w:tblGrid>
      <w:tr w:rsidR="00F40295" w:rsidRPr="00E402D7" w:rsidTr="00A4036D">
        <w:tc>
          <w:tcPr>
            <w:tcW w:w="5000" w:type="pct"/>
            <w:shd w:val="clear" w:color="auto" w:fill="auto"/>
          </w:tcPr>
          <w:p w:rsidR="00F40295" w:rsidRDefault="00F40295" w:rsidP="00A4036D">
            <w:pPr>
              <w:keepNext/>
              <w:keepLines/>
              <w:autoSpaceDE w:val="0"/>
              <w:autoSpaceDN w:val="0"/>
              <w:adjustRightInd w:val="0"/>
              <w:rPr>
                <w:rFonts w:ascii="Arial" w:hAnsi="Arial" w:cs="Arial"/>
                <w:b/>
                <w:bCs/>
                <w:sz w:val="20"/>
                <w:szCs w:val="20"/>
              </w:rPr>
            </w:pPr>
            <w:r w:rsidRPr="00EB47BC">
              <w:rPr>
                <w:rFonts w:ascii="Arial" w:hAnsi="Arial" w:cs="Arial"/>
                <w:b/>
                <w:bCs/>
                <w:sz w:val="20"/>
                <w:szCs w:val="20"/>
              </w:rPr>
              <w:t>This assessment</w:t>
            </w:r>
            <w:r>
              <w:rPr>
                <w:rFonts w:ascii="Arial" w:hAnsi="Arial" w:cs="Arial"/>
                <w:b/>
                <w:bCs/>
                <w:sz w:val="20"/>
                <w:szCs w:val="20"/>
              </w:rPr>
              <w:t xml:space="preserve"> has been completed by:</w:t>
            </w:r>
          </w:p>
          <w:p w:rsidR="00F40295" w:rsidRDefault="00F40295" w:rsidP="00A4036D">
            <w:pPr>
              <w:keepNext/>
              <w:keepLines/>
              <w:autoSpaceDE w:val="0"/>
              <w:autoSpaceDN w:val="0"/>
              <w:adjustRightInd w:val="0"/>
              <w:ind w:left="15"/>
              <w:rPr>
                <w:rFonts w:ascii="Arial" w:hAnsi="Arial" w:cs="Arial"/>
                <w:b/>
                <w:bCs/>
                <w:sz w:val="20"/>
                <w:szCs w:val="20"/>
              </w:rPr>
            </w:pPr>
          </w:p>
          <w:p w:rsidR="00F40295" w:rsidRDefault="00F40295" w:rsidP="00A4036D">
            <w:pPr>
              <w:keepNext/>
              <w:keepLines/>
              <w:autoSpaceDE w:val="0"/>
              <w:autoSpaceDN w:val="0"/>
              <w:adjustRightInd w:val="0"/>
              <w:ind w:left="15"/>
              <w:rPr>
                <w:rFonts w:ascii="Arial" w:hAnsi="Arial" w:cs="Arial"/>
                <w:b/>
                <w:bCs/>
                <w:sz w:val="20"/>
                <w:szCs w:val="20"/>
              </w:rPr>
            </w:pPr>
            <w:r>
              <w:rPr>
                <w:rFonts w:ascii="Arial" w:hAnsi="Arial" w:cs="Arial"/>
                <w:b/>
                <w:bCs/>
                <w:sz w:val="20"/>
                <w:szCs w:val="20"/>
              </w:rPr>
              <w:t>Name:</w:t>
            </w:r>
          </w:p>
          <w:p w:rsidR="00F40295" w:rsidRDefault="00F40295" w:rsidP="00A4036D">
            <w:pPr>
              <w:keepNext/>
              <w:keepLines/>
              <w:autoSpaceDE w:val="0"/>
              <w:autoSpaceDN w:val="0"/>
              <w:adjustRightInd w:val="0"/>
              <w:ind w:left="15"/>
              <w:rPr>
                <w:rFonts w:ascii="Arial" w:hAnsi="Arial" w:cs="Arial"/>
                <w:b/>
                <w:bCs/>
                <w:sz w:val="20"/>
                <w:szCs w:val="20"/>
              </w:rPr>
            </w:pPr>
          </w:p>
          <w:p w:rsidR="00F40295" w:rsidRDefault="00F40295" w:rsidP="00A4036D">
            <w:pPr>
              <w:keepNext/>
              <w:keepLines/>
              <w:autoSpaceDE w:val="0"/>
              <w:autoSpaceDN w:val="0"/>
              <w:adjustRightInd w:val="0"/>
              <w:ind w:left="15"/>
              <w:rPr>
                <w:rFonts w:ascii="Arial" w:hAnsi="Arial" w:cs="Arial"/>
                <w:b/>
                <w:bCs/>
                <w:sz w:val="20"/>
                <w:szCs w:val="20"/>
              </w:rPr>
            </w:pPr>
            <w:r>
              <w:rPr>
                <w:rFonts w:ascii="Arial" w:hAnsi="Arial" w:cs="Arial"/>
                <w:b/>
                <w:bCs/>
                <w:sz w:val="20"/>
                <w:szCs w:val="20"/>
              </w:rPr>
              <w:t>Organisation:</w:t>
            </w:r>
          </w:p>
          <w:p w:rsidR="00F40295" w:rsidRDefault="00F40295" w:rsidP="00A4036D">
            <w:pPr>
              <w:keepNext/>
              <w:keepLines/>
              <w:autoSpaceDE w:val="0"/>
              <w:autoSpaceDN w:val="0"/>
              <w:adjustRightInd w:val="0"/>
              <w:ind w:left="15"/>
              <w:rPr>
                <w:rFonts w:ascii="Arial" w:hAnsi="Arial" w:cs="Arial"/>
                <w:b/>
                <w:bCs/>
                <w:sz w:val="20"/>
                <w:szCs w:val="20"/>
              </w:rPr>
            </w:pPr>
          </w:p>
          <w:p w:rsidR="00F40295" w:rsidRDefault="00F40295" w:rsidP="00A4036D">
            <w:pPr>
              <w:keepNext/>
              <w:keepLines/>
              <w:autoSpaceDE w:val="0"/>
              <w:autoSpaceDN w:val="0"/>
              <w:adjustRightInd w:val="0"/>
              <w:ind w:left="15"/>
              <w:rPr>
                <w:rFonts w:ascii="Arial" w:hAnsi="Arial" w:cs="Arial"/>
                <w:b/>
                <w:bCs/>
                <w:sz w:val="20"/>
                <w:szCs w:val="20"/>
              </w:rPr>
            </w:pPr>
            <w:r>
              <w:rPr>
                <w:rFonts w:ascii="Arial" w:hAnsi="Arial" w:cs="Arial"/>
                <w:b/>
                <w:bCs/>
                <w:sz w:val="20"/>
                <w:szCs w:val="20"/>
              </w:rPr>
              <w:t>Contact telephone:</w:t>
            </w:r>
          </w:p>
          <w:p w:rsidR="00F40295" w:rsidRDefault="00F40295" w:rsidP="00A4036D">
            <w:pPr>
              <w:keepNext/>
              <w:keepLines/>
              <w:autoSpaceDE w:val="0"/>
              <w:autoSpaceDN w:val="0"/>
              <w:adjustRightInd w:val="0"/>
              <w:ind w:left="15"/>
              <w:rPr>
                <w:rFonts w:ascii="Arial" w:hAnsi="Arial" w:cs="Arial"/>
                <w:b/>
                <w:bCs/>
                <w:sz w:val="20"/>
                <w:szCs w:val="20"/>
              </w:rPr>
            </w:pPr>
          </w:p>
          <w:p w:rsidR="00F40295" w:rsidRDefault="00F40295" w:rsidP="00A4036D">
            <w:pPr>
              <w:keepNext/>
              <w:keepLines/>
              <w:autoSpaceDE w:val="0"/>
              <w:autoSpaceDN w:val="0"/>
              <w:adjustRightInd w:val="0"/>
              <w:ind w:left="15"/>
              <w:rPr>
                <w:rFonts w:ascii="Arial" w:hAnsi="Arial" w:cs="Arial"/>
                <w:b/>
                <w:bCs/>
                <w:sz w:val="20"/>
                <w:szCs w:val="20"/>
              </w:rPr>
            </w:pPr>
            <w:r>
              <w:rPr>
                <w:rFonts w:ascii="Arial" w:hAnsi="Arial" w:cs="Arial"/>
                <w:b/>
                <w:bCs/>
                <w:sz w:val="20"/>
                <w:szCs w:val="20"/>
              </w:rPr>
              <w:t>Signature:</w:t>
            </w:r>
          </w:p>
          <w:p w:rsidR="00F40295" w:rsidRDefault="00F40295" w:rsidP="00A4036D">
            <w:pPr>
              <w:keepNext/>
              <w:keepLines/>
              <w:autoSpaceDE w:val="0"/>
              <w:autoSpaceDN w:val="0"/>
              <w:adjustRightInd w:val="0"/>
              <w:ind w:left="15"/>
              <w:rPr>
                <w:rFonts w:ascii="Arial" w:hAnsi="Arial" w:cs="Arial"/>
                <w:b/>
                <w:bCs/>
                <w:sz w:val="20"/>
                <w:szCs w:val="20"/>
              </w:rPr>
            </w:pPr>
          </w:p>
          <w:p w:rsidR="00F40295" w:rsidRDefault="00F40295" w:rsidP="00A4036D">
            <w:pPr>
              <w:keepNext/>
              <w:keepLines/>
              <w:autoSpaceDE w:val="0"/>
              <w:autoSpaceDN w:val="0"/>
              <w:adjustRightInd w:val="0"/>
              <w:ind w:left="15"/>
              <w:rPr>
                <w:rFonts w:ascii="Arial" w:hAnsi="Arial" w:cs="Arial"/>
                <w:b/>
                <w:bCs/>
                <w:sz w:val="20"/>
                <w:szCs w:val="20"/>
              </w:rPr>
            </w:pPr>
            <w:r>
              <w:rPr>
                <w:rFonts w:ascii="Arial" w:hAnsi="Arial" w:cs="Arial"/>
                <w:b/>
                <w:bCs/>
                <w:sz w:val="20"/>
                <w:szCs w:val="20"/>
              </w:rPr>
              <w:t>Date:</w:t>
            </w:r>
          </w:p>
          <w:p w:rsidR="00F40295" w:rsidRPr="00EB47BC" w:rsidRDefault="00F40295" w:rsidP="00A4036D">
            <w:pPr>
              <w:keepNext/>
              <w:keepLines/>
              <w:autoSpaceDE w:val="0"/>
              <w:autoSpaceDN w:val="0"/>
              <w:adjustRightInd w:val="0"/>
              <w:rPr>
                <w:rFonts w:ascii="Arial" w:hAnsi="Arial" w:cs="Arial"/>
                <w:b/>
                <w:bCs/>
                <w:sz w:val="20"/>
                <w:szCs w:val="20"/>
              </w:rPr>
            </w:pPr>
          </w:p>
        </w:tc>
      </w:tr>
    </w:tbl>
    <w:p w:rsidR="00F40295" w:rsidRDefault="00F40295" w:rsidP="00F40295">
      <w:pPr>
        <w:keepNext/>
        <w:keepLines/>
        <w:autoSpaceDE w:val="0"/>
        <w:autoSpaceDN w:val="0"/>
        <w:adjustRightInd w:val="0"/>
        <w:spacing w:line="480" w:lineRule="auto"/>
        <w:rPr>
          <w:rFonts w:ascii="Arial" w:hAnsi="Arial" w:cs="Arial"/>
          <w:b/>
          <w:bCs/>
          <w:color w:val="000000"/>
          <w:sz w:val="20"/>
          <w:szCs w:val="20"/>
        </w:rPr>
      </w:pPr>
    </w:p>
    <w:p w:rsidR="00F40295" w:rsidRDefault="00F40295" w:rsidP="00F40295">
      <w:pPr>
        <w:keepNext/>
        <w:keepLines/>
        <w:autoSpaceDE w:val="0"/>
        <w:autoSpaceDN w:val="0"/>
        <w:adjustRightInd w:val="0"/>
        <w:spacing w:line="480" w:lineRule="auto"/>
        <w:rPr>
          <w:rFonts w:ascii="Arial" w:hAnsi="Arial" w:cs="Arial"/>
          <w:b/>
          <w:bCs/>
          <w:color w:val="000000"/>
          <w:sz w:val="20"/>
          <w:szCs w:val="20"/>
        </w:rPr>
      </w:pPr>
      <w:r>
        <w:rPr>
          <w:rFonts w:ascii="Arial" w:hAnsi="Arial" w:cs="Arial"/>
          <w:b/>
          <w:bCs/>
          <w:color w:val="000000"/>
          <w:sz w:val="20"/>
          <w:szCs w:val="20"/>
        </w:rPr>
        <w:t xml:space="preserve">Sign-off </w:t>
      </w:r>
      <w:r w:rsidRPr="00EC4DB8">
        <w:rPr>
          <w:rFonts w:ascii="Arial" w:hAnsi="Arial" w:cs="Arial"/>
          <w:b/>
          <w:bCs/>
          <w:color w:val="000000"/>
          <w:sz w:val="20"/>
          <w:szCs w:val="20"/>
        </w:rPr>
        <w:t xml:space="preserve">by </w:t>
      </w:r>
      <w:r>
        <w:rPr>
          <w:rFonts w:ascii="Arial" w:hAnsi="Arial" w:cs="Arial"/>
          <w:b/>
          <w:bCs/>
          <w:color w:val="000000"/>
          <w:sz w:val="20"/>
          <w:szCs w:val="20"/>
        </w:rPr>
        <w:t>the head of the agency</w:t>
      </w:r>
    </w:p>
    <w:p w:rsidR="00F40295" w:rsidRDefault="00F40295" w:rsidP="00F40295">
      <w:pPr>
        <w:keepNext/>
        <w:keepLines/>
        <w:autoSpaceDE w:val="0"/>
        <w:autoSpaceDN w:val="0"/>
        <w:adjustRightInd w:val="0"/>
        <w:rPr>
          <w:rFonts w:ascii="Arial" w:hAnsi="Arial" w:cs="Arial"/>
          <w:bCs/>
          <w:color w:val="000000"/>
          <w:sz w:val="20"/>
          <w:szCs w:val="20"/>
        </w:rPr>
      </w:pPr>
      <w:r w:rsidRPr="009809BC">
        <w:rPr>
          <w:rFonts w:ascii="Arial" w:hAnsi="Arial" w:cs="Arial"/>
          <w:bCs/>
          <w:color w:val="000000"/>
          <w:sz w:val="20"/>
          <w:szCs w:val="20"/>
        </w:rPr>
        <w:t xml:space="preserve">I </w:t>
      </w:r>
      <w:r>
        <w:rPr>
          <w:rFonts w:ascii="Arial" w:hAnsi="Arial" w:cs="Arial"/>
          <w:bCs/>
          <w:color w:val="000000"/>
          <w:sz w:val="20"/>
          <w:szCs w:val="20"/>
        </w:rPr>
        <w:t xml:space="preserve">have undertaken sufficient review and investigation to ensure in my opinion that the answers and information provided are accurate, and that my organisation has the necessary values, skills and infrastructure to ensure data integration involving Commonwealth data for high risk statistical and/or research projects is carried out in a safe and effective way. </w:t>
      </w:r>
    </w:p>
    <w:p w:rsidR="00F40295" w:rsidRPr="009809BC" w:rsidRDefault="00F40295" w:rsidP="00F40295">
      <w:pPr>
        <w:keepNext/>
        <w:keepLines/>
        <w:autoSpaceDE w:val="0"/>
        <w:autoSpaceDN w:val="0"/>
        <w:adjustRightInd w:val="0"/>
        <w:rPr>
          <w:rFonts w:ascii="Arial" w:hAnsi="Arial" w:cs="Arial"/>
          <w:bCs/>
          <w:color w:val="000000"/>
          <w:sz w:val="20"/>
          <w:szCs w:val="20"/>
        </w:rPr>
      </w:pPr>
    </w:p>
    <w:p w:rsidR="00F40295" w:rsidRDefault="00F40295" w:rsidP="00F40295">
      <w:pPr>
        <w:rPr>
          <w:rFonts w:ascii="Arial" w:hAnsi="Arial" w:cs="Arial"/>
          <w:bCs/>
        </w:rPr>
      </w:pPr>
    </w:p>
    <w:p w:rsidR="00F40295" w:rsidRDefault="00F40295" w:rsidP="00F40295">
      <w:pPr>
        <w:spacing w:line="480" w:lineRule="auto"/>
        <w:rPr>
          <w:rFonts w:ascii="Arial" w:hAnsi="Arial" w:cs="Arial"/>
          <w:b/>
          <w:bCs/>
        </w:rPr>
      </w:pPr>
      <w:r>
        <w:rPr>
          <w:rFonts w:ascii="Arial" w:hAnsi="Arial" w:cs="Arial"/>
          <w:b/>
          <w:bCs/>
        </w:rPr>
        <w:t>Signature: ____________________________ Date: _____________________</w:t>
      </w:r>
    </w:p>
    <w:p w:rsidR="00F40295" w:rsidRDefault="00F40295" w:rsidP="00F40295">
      <w:pPr>
        <w:spacing w:line="480" w:lineRule="auto"/>
        <w:rPr>
          <w:rFonts w:ascii="Arial" w:hAnsi="Arial" w:cs="Arial"/>
          <w:b/>
          <w:bCs/>
        </w:rPr>
      </w:pPr>
      <w:r>
        <w:rPr>
          <w:rFonts w:ascii="Arial" w:hAnsi="Arial" w:cs="Arial"/>
          <w:b/>
          <w:bCs/>
        </w:rPr>
        <w:t xml:space="preserve">Name </w:t>
      </w:r>
      <w:r>
        <w:rPr>
          <w:rFonts w:ascii="Arial" w:hAnsi="Arial" w:cs="Arial"/>
          <w:bCs/>
        </w:rPr>
        <w:t>(block letters)</w:t>
      </w:r>
      <w:r>
        <w:rPr>
          <w:rFonts w:ascii="Arial" w:hAnsi="Arial" w:cs="Arial"/>
          <w:b/>
          <w:bCs/>
        </w:rPr>
        <w:t xml:space="preserve">: _______________________________________   </w:t>
      </w:r>
    </w:p>
    <w:p w:rsidR="00F40295" w:rsidRDefault="00F40295" w:rsidP="00F40295">
      <w:pPr>
        <w:rPr>
          <w:rFonts w:ascii="Arial" w:hAnsi="Arial" w:cs="Arial"/>
          <w:b/>
          <w:bCs/>
        </w:rPr>
      </w:pPr>
    </w:p>
    <w:p w:rsidR="00F40295" w:rsidRPr="00F278AF" w:rsidRDefault="00F40295" w:rsidP="00F40295">
      <w:pPr>
        <w:rPr>
          <w:rFonts w:ascii="Arial" w:hAnsi="Arial" w:cs="Arial"/>
          <w:b/>
          <w:bCs/>
        </w:rPr>
      </w:pPr>
      <w:r w:rsidRPr="00F278AF">
        <w:rPr>
          <w:rFonts w:ascii="Arial" w:hAnsi="Arial" w:cs="Arial"/>
          <w:b/>
          <w:bCs/>
        </w:rPr>
        <w:t>Email this form to t</w:t>
      </w:r>
      <w:r>
        <w:rPr>
          <w:rFonts w:ascii="Arial" w:hAnsi="Arial" w:cs="Arial"/>
          <w:b/>
          <w:bCs/>
        </w:rPr>
        <w:t>he data integration secretariat</w:t>
      </w:r>
      <w:r w:rsidRPr="00F278AF">
        <w:rPr>
          <w:rFonts w:ascii="Arial" w:hAnsi="Arial" w:cs="Arial"/>
          <w:b/>
          <w:bCs/>
        </w:rPr>
        <w:t xml:space="preserve">: </w:t>
      </w:r>
      <w:hyperlink r:id="rId7" w:history="1">
        <w:r>
          <w:rPr>
            <w:rStyle w:val="Hyperlink"/>
            <w:rFonts w:ascii="Arial" w:hAnsi="Arial" w:cs="Arial"/>
            <w:b/>
            <w:bCs/>
          </w:rPr>
          <w:t>statistical.data.integration</w:t>
        </w:r>
        <w:r w:rsidRPr="00F278AF">
          <w:rPr>
            <w:rStyle w:val="Hyperlink"/>
            <w:rFonts w:ascii="Arial" w:hAnsi="Arial" w:cs="Arial"/>
            <w:b/>
            <w:bCs/>
          </w:rPr>
          <w:t>@nss.gov.au</w:t>
        </w:r>
      </w:hyperlink>
    </w:p>
    <w:p w:rsidR="00F40295" w:rsidRDefault="00F40295" w:rsidP="00F40295">
      <w:r>
        <w:br w:type="page"/>
      </w:r>
    </w:p>
    <w:p w:rsidR="00F40295" w:rsidRDefault="00F40295" w:rsidP="00F40295">
      <w:pPr>
        <w:rPr>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BF" w:firstRow="1" w:lastRow="0" w:firstColumn="1" w:lastColumn="0" w:noHBand="0" w:noVBand="0"/>
      </w:tblPr>
      <w:tblGrid>
        <w:gridCol w:w="9010"/>
      </w:tblGrid>
      <w:tr w:rsidR="00F40295" w:rsidRPr="00E402D7" w:rsidTr="00A4036D">
        <w:tc>
          <w:tcPr>
            <w:tcW w:w="5000" w:type="pct"/>
            <w:shd w:val="clear" w:color="auto" w:fill="A6A6A6"/>
          </w:tcPr>
          <w:p w:rsidR="00F40295" w:rsidRPr="00E402D7" w:rsidRDefault="00F40295" w:rsidP="00A4036D">
            <w:pPr>
              <w:keepNext/>
              <w:keepLines/>
              <w:autoSpaceDE w:val="0"/>
              <w:autoSpaceDN w:val="0"/>
              <w:adjustRightInd w:val="0"/>
              <w:ind w:left="15"/>
              <w:rPr>
                <w:rFonts w:ascii="Arial" w:hAnsi="Arial" w:cs="Arial"/>
                <w:b/>
                <w:bCs/>
                <w:color w:val="000000"/>
              </w:rPr>
            </w:pPr>
          </w:p>
          <w:p w:rsidR="00F40295" w:rsidRPr="00B02C00" w:rsidRDefault="00F40295" w:rsidP="00A4036D">
            <w:pPr>
              <w:keepNext/>
              <w:keepLines/>
              <w:autoSpaceDE w:val="0"/>
              <w:autoSpaceDN w:val="0"/>
              <w:adjustRightInd w:val="0"/>
              <w:ind w:left="15"/>
              <w:rPr>
                <w:rFonts w:ascii="Arial" w:hAnsi="Arial" w:cs="Arial"/>
                <w:b/>
                <w:bCs/>
                <w:color w:val="000000"/>
              </w:rPr>
            </w:pPr>
            <w:r w:rsidRPr="00B02C00">
              <w:rPr>
                <w:rFonts w:ascii="Arial" w:hAnsi="Arial" w:cs="Arial"/>
                <w:b/>
                <w:bCs/>
                <w:color w:val="000000"/>
              </w:rPr>
              <w:t xml:space="preserve">Criterion I – </w:t>
            </w:r>
            <w:r>
              <w:rPr>
                <w:rFonts w:ascii="Arial" w:hAnsi="Arial" w:cs="Arial"/>
                <w:b/>
                <w:bCs/>
                <w:color w:val="000000"/>
              </w:rPr>
              <w:t>Ability to ensure s</w:t>
            </w:r>
            <w:r w:rsidRPr="00B02C00">
              <w:rPr>
                <w:rFonts w:ascii="Arial" w:hAnsi="Arial" w:cs="Arial"/>
                <w:b/>
                <w:bCs/>
                <w:color w:val="000000"/>
              </w:rPr>
              <w:t xml:space="preserve">ecure data management </w:t>
            </w:r>
          </w:p>
          <w:p w:rsidR="00F40295" w:rsidRPr="00E402D7" w:rsidRDefault="00F40295" w:rsidP="00A4036D">
            <w:pPr>
              <w:keepNext/>
              <w:keepLines/>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uto"/>
          </w:tcPr>
          <w:p w:rsidR="00F40295" w:rsidRPr="00E402D7" w:rsidRDefault="00F40295" w:rsidP="00A4036D">
            <w:pPr>
              <w:keepNext/>
              <w:keepLines/>
              <w:autoSpaceDE w:val="0"/>
              <w:autoSpaceDN w:val="0"/>
              <w:adjustRightInd w:val="0"/>
              <w:ind w:left="15"/>
              <w:rPr>
                <w:rFonts w:ascii="Arial" w:hAnsi="Arial" w:cs="Arial"/>
                <w:b/>
                <w:bCs/>
                <w:i/>
                <w:color w:val="000000"/>
                <w:sz w:val="20"/>
                <w:szCs w:val="20"/>
              </w:rPr>
            </w:pPr>
          </w:p>
          <w:p w:rsidR="00F40295" w:rsidRPr="007C28CC" w:rsidRDefault="00F40295" w:rsidP="00A4036D">
            <w:pPr>
              <w:keepNext/>
              <w:keepLines/>
              <w:autoSpaceDE w:val="0"/>
              <w:autoSpaceDN w:val="0"/>
              <w:adjustRightInd w:val="0"/>
              <w:ind w:left="15"/>
              <w:rPr>
                <w:rFonts w:ascii="Arial" w:hAnsi="Arial" w:cs="Arial"/>
                <w:sz w:val="20"/>
                <w:szCs w:val="20"/>
              </w:rPr>
            </w:pPr>
            <w:r w:rsidRPr="001F2F29">
              <w:rPr>
                <w:rFonts w:ascii="Arial" w:hAnsi="Arial" w:cs="Arial"/>
                <w:bCs/>
                <w:sz w:val="20"/>
                <w:szCs w:val="20"/>
              </w:rPr>
              <w:t xml:space="preserve">I(a) </w:t>
            </w:r>
            <w:r w:rsidRPr="001F2F29">
              <w:rPr>
                <w:rFonts w:ascii="Arial" w:hAnsi="Arial" w:cs="Arial"/>
                <w:sz w:val="20"/>
                <w:szCs w:val="20"/>
              </w:rPr>
              <w:t>How does your agency adhere</w:t>
            </w:r>
            <w:r w:rsidRPr="007C28CC">
              <w:rPr>
                <w:rFonts w:ascii="Arial" w:hAnsi="Arial" w:cs="Arial"/>
                <w:sz w:val="20"/>
                <w:szCs w:val="20"/>
              </w:rPr>
              <w:t xml:space="preserve"> to the separation principle? Provide details of how only that information, from datasets to be linked, that is required to perform specific tasks is made available to those people performing the tasks</w:t>
            </w:r>
            <w:r>
              <w:rPr>
                <w:rFonts w:ascii="Arial" w:hAnsi="Arial" w:cs="Arial"/>
                <w:sz w:val="20"/>
                <w:szCs w:val="20"/>
              </w:rPr>
              <w:t xml:space="preserve">. </w:t>
            </w:r>
            <w:r w:rsidRPr="007C28CC">
              <w:rPr>
                <w:rFonts w:ascii="Arial" w:hAnsi="Arial" w:cs="Arial"/>
                <w:sz w:val="20"/>
                <w:szCs w:val="20"/>
              </w:rPr>
              <w:t xml:space="preserve">Specifically: </w:t>
            </w:r>
          </w:p>
          <w:p w:rsidR="00F40295" w:rsidRPr="007C28CC" w:rsidRDefault="00F40295" w:rsidP="00A4036D">
            <w:pPr>
              <w:keepNext/>
              <w:keepLines/>
              <w:autoSpaceDE w:val="0"/>
              <w:autoSpaceDN w:val="0"/>
              <w:adjustRightInd w:val="0"/>
              <w:ind w:left="15"/>
              <w:rPr>
                <w:rFonts w:ascii="Arial" w:hAnsi="Arial" w:cs="Arial"/>
                <w:sz w:val="20"/>
                <w:szCs w:val="20"/>
              </w:rPr>
            </w:pPr>
          </w:p>
          <w:p w:rsidR="00F40295" w:rsidRPr="007C28CC" w:rsidRDefault="00F40295" w:rsidP="00F40295">
            <w:pPr>
              <w:keepNext/>
              <w:keepLines/>
              <w:numPr>
                <w:ilvl w:val="0"/>
                <w:numId w:val="3"/>
              </w:numPr>
              <w:autoSpaceDE w:val="0"/>
              <w:autoSpaceDN w:val="0"/>
              <w:adjustRightInd w:val="0"/>
              <w:ind w:hanging="443"/>
              <w:rPr>
                <w:rFonts w:ascii="Arial" w:hAnsi="Arial" w:cs="Arial"/>
                <w:sz w:val="20"/>
                <w:szCs w:val="20"/>
              </w:rPr>
            </w:pPr>
            <w:r w:rsidRPr="007C28CC">
              <w:rPr>
                <w:rFonts w:ascii="Arial" w:hAnsi="Arial" w:cs="Arial"/>
                <w:sz w:val="20"/>
                <w:szCs w:val="20"/>
              </w:rPr>
              <w:t>linking separation (where those people performing the linking of the datasets can only access those parts of the datasets to be linked that are required to complete the linkage)</w:t>
            </w:r>
          </w:p>
          <w:p w:rsidR="00F40295" w:rsidRPr="007C28CC" w:rsidRDefault="00F40295" w:rsidP="00A4036D">
            <w:pPr>
              <w:keepNext/>
              <w:keepLines/>
              <w:autoSpaceDE w:val="0"/>
              <w:autoSpaceDN w:val="0"/>
              <w:adjustRightInd w:val="0"/>
              <w:ind w:left="15"/>
              <w:rPr>
                <w:rFonts w:ascii="Arial" w:hAnsi="Arial" w:cs="Arial"/>
                <w:sz w:val="20"/>
                <w:szCs w:val="20"/>
              </w:rPr>
            </w:pPr>
          </w:p>
          <w:p w:rsidR="00F40295" w:rsidRPr="007C28CC" w:rsidRDefault="00F40295" w:rsidP="00F40295">
            <w:pPr>
              <w:keepNext/>
              <w:keepLines/>
              <w:numPr>
                <w:ilvl w:val="0"/>
                <w:numId w:val="2"/>
              </w:numPr>
              <w:autoSpaceDE w:val="0"/>
              <w:autoSpaceDN w:val="0"/>
              <w:adjustRightInd w:val="0"/>
              <w:ind w:hanging="428"/>
              <w:rPr>
                <w:rFonts w:ascii="Arial" w:hAnsi="Arial" w:cs="Arial"/>
                <w:bCs/>
                <w:sz w:val="20"/>
                <w:szCs w:val="20"/>
              </w:rPr>
            </w:pPr>
            <w:r w:rsidRPr="007C28CC">
              <w:rPr>
                <w:rFonts w:ascii="Arial" w:hAnsi="Arial" w:cs="Arial"/>
                <w:sz w:val="20"/>
                <w:szCs w:val="20"/>
              </w:rPr>
              <w:t>analysis separation (where those people performing analysis of the linked datasets can only access those parts of the datasets required for the analysis).</w:t>
            </w:r>
          </w:p>
          <w:p w:rsidR="00F40295" w:rsidRDefault="00F40295" w:rsidP="00A4036D">
            <w:pPr>
              <w:keepNext/>
              <w:keepLines/>
              <w:autoSpaceDE w:val="0"/>
              <w:autoSpaceDN w:val="0"/>
              <w:adjustRightInd w:val="0"/>
              <w:rPr>
                <w:rFonts w:ascii="Arial" w:hAnsi="Arial" w:cs="Arial"/>
                <w:bCs/>
                <w:sz w:val="20"/>
                <w:szCs w:val="20"/>
              </w:rPr>
            </w:pPr>
          </w:p>
          <w:p w:rsidR="00F40295" w:rsidRDefault="00F40295" w:rsidP="00A4036D">
            <w:pPr>
              <w:keepNext/>
              <w:keepLines/>
              <w:autoSpaceDE w:val="0"/>
              <w:autoSpaceDN w:val="0"/>
              <w:adjustRightInd w:val="0"/>
              <w:rPr>
                <w:rFonts w:ascii="Arial" w:hAnsi="Arial" w:cs="Arial"/>
                <w:bCs/>
                <w:sz w:val="20"/>
                <w:szCs w:val="20"/>
              </w:rPr>
            </w:pPr>
          </w:p>
          <w:p w:rsidR="00F40295" w:rsidRPr="00D25D02" w:rsidRDefault="00F40295" w:rsidP="00A4036D">
            <w:pPr>
              <w:keepNext/>
              <w:keepLines/>
              <w:autoSpaceDE w:val="0"/>
              <w:autoSpaceDN w:val="0"/>
              <w:adjustRightInd w:val="0"/>
              <w:rPr>
                <w:rFonts w:ascii="Arial" w:hAnsi="Arial" w:cs="Arial"/>
                <w:bCs/>
                <w:sz w:val="20"/>
                <w:szCs w:val="20"/>
              </w:rPr>
            </w:pPr>
          </w:p>
        </w:tc>
      </w:tr>
      <w:tr w:rsidR="00F40295" w:rsidRPr="00E402D7" w:rsidTr="00A4036D">
        <w:tc>
          <w:tcPr>
            <w:tcW w:w="5000" w:type="pct"/>
            <w:shd w:val="clear" w:color="auto" w:fill="auto"/>
          </w:tcPr>
          <w:p w:rsidR="00F40295" w:rsidRDefault="00F40295" w:rsidP="00A4036D">
            <w:pPr>
              <w:keepNext/>
              <w:keepLines/>
              <w:autoSpaceDE w:val="0"/>
              <w:autoSpaceDN w:val="0"/>
              <w:adjustRightInd w:val="0"/>
              <w:rPr>
                <w:rFonts w:ascii="Arial" w:hAnsi="Arial" w:cs="Arial"/>
                <w:color w:val="000000"/>
                <w:sz w:val="20"/>
                <w:szCs w:val="20"/>
              </w:rPr>
            </w:pPr>
            <w:r w:rsidRPr="0076490A">
              <w:rPr>
                <w:rFonts w:ascii="Arial" w:hAnsi="Arial" w:cs="Arial"/>
                <w:bCs/>
                <w:color w:val="000000"/>
                <w:sz w:val="20"/>
                <w:szCs w:val="20"/>
              </w:rPr>
              <w:t>I(b)</w:t>
            </w:r>
            <w:r w:rsidRPr="0076490A">
              <w:rPr>
                <w:rFonts w:ascii="Arial" w:hAnsi="Arial" w:cs="Arial"/>
                <w:color w:val="000000"/>
                <w:sz w:val="20"/>
                <w:szCs w:val="20"/>
              </w:rPr>
              <w:t xml:space="preserve"> How does </w:t>
            </w:r>
            <w:r>
              <w:rPr>
                <w:rFonts w:ascii="Arial" w:hAnsi="Arial" w:cs="Arial"/>
                <w:color w:val="000000"/>
                <w:sz w:val="20"/>
                <w:szCs w:val="20"/>
              </w:rPr>
              <w:t>your</w:t>
            </w:r>
            <w:r w:rsidRPr="0076490A">
              <w:rPr>
                <w:rFonts w:ascii="Arial" w:hAnsi="Arial" w:cs="Arial"/>
                <w:color w:val="000000"/>
                <w:sz w:val="20"/>
                <w:szCs w:val="20"/>
              </w:rPr>
              <w:t xml:space="preserve"> </w:t>
            </w:r>
            <w:r w:rsidRPr="001F2F29">
              <w:rPr>
                <w:rFonts w:ascii="Arial" w:hAnsi="Arial" w:cs="Arial"/>
                <w:color w:val="000000"/>
                <w:sz w:val="20"/>
                <w:szCs w:val="20"/>
              </w:rPr>
              <w:t>agency’s</w:t>
            </w:r>
            <w:r w:rsidRPr="0076490A">
              <w:rPr>
                <w:rFonts w:ascii="Arial" w:hAnsi="Arial" w:cs="Arial"/>
                <w:color w:val="000000"/>
                <w:sz w:val="20"/>
                <w:szCs w:val="20"/>
              </w:rPr>
              <w:t xml:space="preserve"> audit program (internal and external) ensure the continued security of data</w:t>
            </w:r>
            <w:r w:rsidRPr="00E402D7">
              <w:rPr>
                <w:rFonts w:ascii="Arial" w:hAnsi="Arial" w:cs="Arial"/>
                <w:color w:val="000000"/>
                <w:sz w:val="20"/>
                <w:szCs w:val="20"/>
              </w:rPr>
              <w:t xml:space="preserve">? </w:t>
            </w:r>
          </w:p>
          <w:p w:rsidR="00F40295" w:rsidRDefault="00F40295" w:rsidP="00A4036D">
            <w:pPr>
              <w:keepNext/>
              <w:keepLines/>
              <w:autoSpaceDE w:val="0"/>
              <w:autoSpaceDN w:val="0"/>
              <w:adjustRightInd w:val="0"/>
              <w:rPr>
                <w:rFonts w:ascii="Arial" w:hAnsi="Arial" w:cs="Arial"/>
                <w:color w:val="000000"/>
                <w:sz w:val="20"/>
                <w:szCs w:val="20"/>
              </w:rPr>
            </w:pPr>
          </w:p>
          <w:p w:rsidR="00F40295" w:rsidRDefault="00F40295" w:rsidP="00A4036D">
            <w:pPr>
              <w:keepNext/>
              <w:keepLines/>
              <w:autoSpaceDE w:val="0"/>
              <w:autoSpaceDN w:val="0"/>
              <w:adjustRightInd w:val="0"/>
              <w:rPr>
                <w:rFonts w:ascii="Arial" w:hAnsi="Arial" w:cs="Arial"/>
                <w:color w:val="000000"/>
                <w:sz w:val="20"/>
                <w:szCs w:val="20"/>
              </w:rPr>
            </w:pPr>
          </w:p>
          <w:p w:rsidR="00F40295" w:rsidRDefault="00F40295" w:rsidP="00A4036D">
            <w:pPr>
              <w:keepNext/>
              <w:keepLines/>
              <w:autoSpaceDE w:val="0"/>
              <w:autoSpaceDN w:val="0"/>
              <w:adjustRightInd w:val="0"/>
              <w:rPr>
                <w:rFonts w:ascii="Arial" w:hAnsi="Arial" w:cs="Arial"/>
                <w:color w:val="000000"/>
                <w:sz w:val="20"/>
                <w:szCs w:val="20"/>
              </w:rPr>
            </w:pPr>
          </w:p>
          <w:p w:rsidR="00F40295" w:rsidRPr="00146320" w:rsidRDefault="00F40295" w:rsidP="00A4036D">
            <w:pPr>
              <w:keepNext/>
              <w:keepLines/>
              <w:autoSpaceDE w:val="0"/>
              <w:autoSpaceDN w:val="0"/>
              <w:adjustRightInd w:val="0"/>
              <w:rPr>
                <w:rFonts w:ascii="Arial" w:hAnsi="Arial" w:cs="Arial"/>
                <w:color w:val="000000"/>
                <w:sz w:val="20"/>
                <w:szCs w:val="20"/>
              </w:rPr>
            </w:pPr>
          </w:p>
        </w:tc>
      </w:tr>
      <w:tr w:rsidR="00F40295" w:rsidRPr="00E402D7" w:rsidTr="00A4036D">
        <w:tc>
          <w:tcPr>
            <w:tcW w:w="5000" w:type="pct"/>
            <w:shd w:val="clear" w:color="auto" w:fill="auto"/>
          </w:tcPr>
          <w:p w:rsidR="00F40295" w:rsidRPr="00196B11" w:rsidRDefault="00F40295" w:rsidP="00A4036D">
            <w:pPr>
              <w:autoSpaceDE w:val="0"/>
              <w:autoSpaceDN w:val="0"/>
              <w:adjustRightInd w:val="0"/>
              <w:spacing w:after="120"/>
              <w:rPr>
                <w:rFonts w:ascii="Arial" w:hAnsi="Arial" w:cs="Arial"/>
                <w:b/>
                <w:bCs/>
                <w:i/>
                <w:color w:val="000000"/>
                <w:sz w:val="20"/>
                <w:szCs w:val="20"/>
              </w:rPr>
            </w:pPr>
            <w:r>
              <w:rPr>
                <w:rFonts w:ascii="Arial" w:hAnsi="Arial" w:cs="Arial"/>
                <w:b/>
                <w:i/>
                <w:iCs/>
                <w:color w:val="000000"/>
                <w:sz w:val="20"/>
                <w:szCs w:val="20"/>
              </w:rPr>
              <w:t xml:space="preserve">NOTE: </w:t>
            </w:r>
            <w:r w:rsidRPr="00196B11">
              <w:rPr>
                <w:rFonts w:ascii="Arial" w:hAnsi="Arial" w:cs="Arial"/>
                <w:b/>
                <w:i/>
                <w:iCs/>
                <w:color w:val="000000"/>
                <w:sz w:val="20"/>
                <w:szCs w:val="20"/>
              </w:rPr>
              <w:t xml:space="preserve">If your </w:t>
            </w:r>
            <w:r w:rsidRPr="001F2F29">
              <w:rPr>
                <w:rFonts w:ascii="Arial" w:hAnsi="Arial" w:cs="Arial"/>
                <w:b/>
                <w:i/>
                <w:iCs/>
                <w:color w:val="000000"/>
                <w:sz w:val="20"/>
                <w:szCs w:val="20"/>
              </w:rPr>
              <w:t>agency</w:t>
            </w:r>
            <w:r w:rsidRPr="00196B11">
              <w:rPr>
                <w:rFonts w:ascii="Arial" w:hAnsi="Arial" w:cs="Arial"/>
                <w:b/>
                <w:i/>
                <w:iCs/>
                <w:color w:val="000000"/>
                <w:sz w:val="20"/>
                <w:szCs w:val="20"/>
              </w:rPr>
              <w:t xml:space="preserve"> complies with the </w:t>
            </w:r>
            <w:hyperlink r:id="rId8" w:history="1">
              <w:r w:rsidRPr="00196B11">
                <w:rPr>
                  <w:rStyle w:val="Hyperlink"/>
                  <w:rFonts w:ascii="Arial" w:hAnsi="Arial" w:cs="Arial"/>
                  <w:b/>
                  <w:i/>
                  <w:iCs/>
                  <w:color w:val="00B0F0"/>
                  <w:sz w:val="20"/>
                  <w:szCs w:val="20"/>
                </w:rPr>
                <w:t>Australian Government Protective Security Policy Framework</w:t>
              </w:r>
            </w:hyperlink>
            <w:r w:rsidRPr="00196B11">
              <w:rPr>
                <w:rFonts w:ascii="Arial" w:hAnsi="Arial" w:cs="Arial"/>
                <w:b/>
                <w:i/>
                <w:iCs/>
                <w:color w:val="00B0F0"/>
                <w:sz w:val="20"/>
                <w:szCs w:val="20"/>
              </w:rPr>
              <w:t xml:space="preserve"> </w:t>
            </w:r>
            <w:r w:rsidRPr="00196B11">
              <w:rPr>
                <w:rFonts w:ascii="Arial" w:hAnsi="Arial" w:cs="Arial"/>
                <w:b/>
                <w:i/>
                <w:iCs/>
                <w:sz w:val="20"/>
                <w:szCs w:val="20"/>
              </w:rPr>
              <w:t>(and can demonstrate this to the auditor)</w:t>
            </w:r>
            <w:r w:rsidRPr="00196B11">
              <w:rPr>
                <w:rFonts w:ascii="Arial" w:hAnsi="Arial" w:cs="Arial"/>
                <w:b/>
                <w:i/>
                <w:iCs/>
                <w:color w:val="00B0F0"/>
                <w:sz w:val="20"/>
                <w:szCs w:val="20"/>
              </w:rPr>
              <w:t xml:space="preserve"> </w:t>
            </w:r>
            <w:r w:rsidRPr="00196B11">
              <w:rPr>
                <w:rFonts w:ascii="Arial" w:hAnsi="Arial" w:cs="Arial"/>
                <w:b/>
                <w:i/>
                <w:iCs/>
                <w:color w:val="000000"/>
                <w:sz w:val="20"/>
                <w:szCs w:val="20"/>
              </w:rPr>
              <w:t xml:space="preserve">the remaining questions under criterion 1 do not need to be answered. Go to question </w:t>
            </w:r>
            <w:proofErr w:type="spellStart"/>
            <w:r>
              <w:rPr>
                <w:rFonts w:ascii="Arial" w:hAnsi="Arial" w:cs="Arial"/>
                <w:b/>
                <w:i/>
                <w:iCs/>
                <w:color w:val="000000"/>
                <w:sz w:val="20"/>
                <w:szCs w:val="20"/>
              </w:rPr>
              <w:t>II</w:t>
            </w:r>
            <w:r w:rsidRPr="00196B11">
              <w:rPr>
                <w:rFonts w:ascii="Arial" w:hAnsi="Arial" w:cs="Arial"/>
                <w:b/>
                <w:i/>
                <w:iCs/>
                <w:color w:val="000000"/>
                <w:sz w:val="20"/>
                <w:szCs w:val="20"/>
              </w:rPr>
              <w:t>a</w:t>
            </w:r>
            <w:proofErr w:type="spellEnd"/>
            <w:r w:rsidRPr="00196B11">
              <w:rPr>
                <w:rFonts w:ascii="Arial" w:hAnsi="Arial" w:cs="Arial"/>
                <w:b/>
                <w:i/>
                <w:iCs/>
                <w:color w:val="000000"/>
                <w:sz w:val="20"/>
                <w:szCs w:val="20"/>
              </w:rPr>
              <w:t xml:space="preserve">. Otherwise, </w:t>
            </w:r>
            <w:r>
              <w:rPr>
                <w:rFonts w:ascii="Arial" w:hAnsi="Arial" w:cs="Arial"/>
                <w:b/>
                <w:i/>
                <w:iCs/>
                <w:color w:val="000000"/>
                <w:sz w:val="20"/>
                <w:szCs w:val="20"/>
              </w:rPr>
              <w:t xml:space="preserve">please </w:t>
            </w:r>
            <w:r w:rsidRPr="00196B11">
              <w:rPr>
                <w:rFonts w:ascii="Arial" w:hAnsi="Arial" w:cs="Arial"/>
                <w:b/>
                <w:i/>
                <w:iCs/>
                <w:color w:val="000000"/>
                <w:sz w:val="20"/>
                <w:szCs w:val="20"/>
              </w:rPr>
              <w:t>complete the following</w:t>
            </w:r>
            <w:r>
              <w:rPr>
                <w:rFonts w:ascii="Arial" w:hAnsi="Arial" w:cs="Arial"/>
                <w:b/>
                <w:i/>
                <w:iCs/>
                <w:color w:val="000000"/>
                <w:sz w:val="20"/>
                <w:szCs w:val="20"/>
              </w:rPr>
              <w:t xml:space="preserve"> questions</w:t>
            </w:r>
            <w:r w:rsidRPr="00196B11">
              <w:rPr>
                <w:rFonts w:ascii="Arial" w:hAnsi="Arial" w:cs="Arial"/>
                <w:b/>
                <w:i/>
                <w:iCs/>
                <w:color w:val="000000"/>
                <w:sz w:val="20"/>
                <w:szCs w:val="20"/>
              </w:rPr>
              <w:t>.</w:t>
            </w:r>
          </w:p>
        </w:tc>
      </w:tr>
      <w:tr w:rsidR="00F40295" w:rsidRPr="00E402D7" w:rsidTr="00A4036D">
        <w:tc>
          <w:tcPr>
            <w:tcW w:w="5000" w:type="pct"/>
            <w:shd w:val="clear" w:color="auto" w:fill="auto"/>
          </w:tcPr>
          <w:p w:rsidR="00F40295" w:rsidRPr="00937DA6" w:rsidRDefault="00F40295" w:rsidP="00A4036D">
            <w:pPr>
              <w:autoSpaceDE w:val="0"/>
              <w:autoSpaceDN w:val="0"/>
              <w:adjustRightInd w:val="0"/>
              <w:spacing w:after="120"/>
              <w:rPr>
                <w:rFonts w:ascii="Arial" w:hAnsi="Arial" w:cs="Arial"/>
                <w:iCs/>
                <w:sz w:val="20"/>
                <w:szCs w:val="20"/>
              </w:rPr>
            </w:pPr>
            <w:r w:rsidRPr="00937DA6">
              <w:rPr>
                <w:rFonts w:ascii="Arial" w:hAnsi="Arial" w:cs="Arial"/>
                <w:bCs/>
                <w:color w:val="000000"/>
                <w:sz w:val="20"/>
                <w:szCs w:val="20"/>
              </w:rPr>
              <w:t>I(c)</w:t>
            </w:r>
            <w:r>
              <w:rPr>
                <w:rFonts w:ascii="Arial" w:hAnsi="Arial" w:cs="Arial"/>
                <w:b/>
                <w:iCs/>
                <w:color w:val="000000"/>
                <w:sz w:val="20"/>
                <w:szCs w:val="20"/>
              </w:rPr>
              <w:t xml:space="preserve"> </w:t>
            </w:r>
            <w:r w:rsidRPr="00937DA6">
              <w:rPr>
                <w:rFonts w:ascii="Arial" w:hAnsi="Arial" w:cs="Arial"/>
                <w:iCs/>
                <w:sz w:val="20"/>
                <w:szCs w:val="20"/>
              </w:rPr>
              <w:t>Do employees (including contractors) undergo police checks upon employment?</w:t>
            </w:r>
          </w:p>
          <w:p w:rsidR="00F40295" w:rsidRDefault="00F40295" w:rsidP="00A4036D">
            <w:pPr>
              <w:keepNext/>
              <w:keepLines/>
              <w:autoSpaceDE w:val="0"/>
              <w:autoSpaceDN w:val="0"/>
              <w:adjustRightInd w:val="0"/>
              <w:ind w:left="15"/>
              <w:rPr>
                <w:rFonts w:ascii="Arial" w:hAnsi="Arial" w:cs="Arial"/>
                <w:b/>
                <w:bCs/>
                <w:color w:val="FF00FF"/>
                <w:sz w:val="20"/>
                <w:szCs w:val="20"/>
              </w:rPr>
            </w:pPr>
          </w:p>
          <w:p w:rsidR="00F40295" w:rsidRDefault="00F40295" w:rsidP="00A4036D">
            <w:pPr>
              <w:keepNext/>
              <w:keepLines/>
              <w:autoSpaceDE w:val="0"/>
              <w:autoSpaceDN w:val="0"/>
              <w:adjustRightInd w:val="0"/>
              <w:ind w:left="15"/>
              <w:rPr>
                <w:rFonts w:ascii="Arial" w:hAnsi="Arial" w:cs="Arial"/>
                <w:b/>
                <w:bCs/>
                <w:color w:val="FF00FF"/>
                <w:sz w:val="20"/>
                <w:szCs w:val="20"/>
              </w:rPr>
            </w:pPr>
          </w:p>
          <w:p w:rsidR="00F40295" w:rsidRDefault="00F40295" w:rsidP="00A4036D">
            <w:pPr>
              <w:keepNext/>
              <w:keepLines/>
              <w:autoSpaceDE w:val="0"/>
              <w:autoSpaceDN w:val="0"/>
              <w:adjustRightInd w:val="0"/>
              <w:rPr>
                <w:rFonts w:ascii="Arial" w:hAnsi="Arial" w:cs="Arial"/>
                <w:b/>
                <w:bCs/>
                <w:color w:val="FF00FF"/>
                <w:sz w:val="20"/>
                <w:szCs w:val="20"/>
              </w:rPr>
            </w:pPr>
          </w:p>
          <w:p w:rsidR="00F40295" w:rsidRPr="00E402D7" w:rsidRDefault="00F40295" w:rsidP="00A4036D">
            <w:pPr>
              <w:keepNext/>
              <w:keepLines/>
              <w:autoSpaceDE w:val="0"/>
              <w:autoSpaceDN w:val="0"/>
              <w:adjustRightInd w:val="0"/>
              <w:ind w:left="15"/>
              <w:rPr>
                <w:rFonts w:ascii="Arial" w:hAnsi="Arial" w:cs="Arial"/>
                <w:b/>
                <w:bCs/>
                <w:color w:val="FF00FF"/>
                <w:sz w:val="20"/>
                <w:szCs w:val="20"/>
              </w:rPr>
            </w:pPr>
          </w:p>
        </w:tc>
      </w:tr>
      <w:tr w:rsidR="00F40295" w:rsidRPr="00E402D7" w:rsidTr="00A4036D">
        <w:tc>
          <w:tcPr>
            <w:tcW w:w="5000" w:type="pct"/>
            <w:shd w:val="clear" w:color="auto" w:fill="auto"/>
          </w:tcPr>
          <w:p w:rsidR="00F40295" w:rsidRDefault="00F40295" w:rsidP="00A4036D">
            <w:pPr>
              <w:autoSpaceDE w:val="0"/>
              <w:autoSpaceDN w:val="0"/>
              <w:adjustRightInd w:val="0"/>
              <w:spacing w:after="120"/>
              <w:rPr>
                <w:rFonts w:ascii="Arial" w:hAnsi="Arial" w:cs="Arial"/>
                <w:iCs/>
                <w:color w:val="000000"/>
                <w:sz w:val="20"/>
                <w:szCs w:val="20"/>
              </w:rPr>
            </w:pPr>
            <w:r w:rsidRPr="00003EAC">
              <w:rPr>
                <w:rFonts w:ascii="Arial" w:hAnsi="Arial" w:cs="Arial"/>
                <w:bCs/>
                <w:color w:val="000000"/>
                <w:sz w:val="20"/>
                <w:szCs w:val="20"/>
              </w:rPr>
              <w:t>I(d)</w:t>
            </w:r>
            <w:r w:rsidRPr="00003EAC">
              <w:rPr>
                <w:rFonts w:ascii="Arial" w:hAnsi="Arial" w:cs="Arial"/>
                <w:color w:val="000000"/>
                <w:sz w:val="20"/>
                <w:szCs w:val="20"/>
              </w:rPr>
              <w:t xml:space="preserve"> How i</w:t>
            </w:r>
            <w:r w:rsidRPr="00003EAC">
              <w:rPr>
                <w:rFonts w:ascii="Arial" w:hAnsi="Arial" w:cs="Arial"/>
                <w:iCs/>
                <w:color w:val="000000"/>
                <w:sz w:val="20"/>
                <w:szCs w:val="20"/>
              </w:rPr>
              <w:t xml:space="preserve">s access to </w:t>
            </w:r>
            <w:r>
              <w:rPr>
                <w:rFonts w:ascii="Arial" w:hAnsi="Arial" w:cs="Arial"/>
                <w:iCs/>
                <w:color w:val="000000"/>
                <w:sz w:val="20"/>
                <w:szCs w:val="20"/>
              </w:rPr>
              <w:t>your</w:t>
            </w:r>
            <w:r w:rsidRPr="00003EAC">
              <w:rPr>
                <w:rFonts w:ascii="Arial" w:hAnsi="Arial" w:cs="Arial"/>
                <w:iCs/>
                <w:color w:val="000000"/>
                <w:sz w:val="20"/>
                <w:szCs w:val="20"/>
              </w:rPr>
              <w:t xml:space="preserve"> </w:t>
            </w:r>
            <w:r w:rsidRPr="001F2F29">
              <w:rPr>
                <w:rFonts w:ascii="Arial" w:hAnsi="Arial" w:cs="Arial"/>
                <w:iCs/>
                <w:color w:val="000000"/>
                <w:sz w:val="20"/>
                <w:szCs w:val="20"/>
              </w:rPr>
              <w:t>agency’s</w:t>
            </w:r>
            <w:r w:rsidRPr="00003EAC">
              <w:rPr>
                <w:rFonts w:ascii="Arial" w:hAnsi="Arial" w:cs="Arial"/>
                <w:iCs/>
                <w:color w:val="000000"/>
                <w:sz w:val="20"/>
                <w:szCs w:val="20"/>
              </w:rPr>
              <w:t xml:space="preserve"> premises controlled?</w:t>
            </w:r>
          </w:p>
          <w:p w:rsidR="00F40295" w:rsidRDefault="00F40295" w:rsidP="00A4036D">
            <w:pPr>
              <w:autoSpaceDE w:val="0"/>
              <w:autoSpaceDN w:val="0"/>
              <w:adjustRightInd w:val="0"/>
              <w:spacing w:after="120"/>
              <w:rPr>
                <w:rFonts w:ascii="Arial" w:hAnsi="Arial" w:cs="Arial"/>
                <w:iCs/>
                <w:color w:val="000000"/>
                <w:sz w:val="20"/>
                <w:szCs w:val="20"/>
              </w:rPr>
            </w:pPr>
          </w:p>
          <w:p w:rsidR="00F40295" w:rsidRPr="00003EAC" w:rsidRDefault="00F40295" w:rsidP="00A4036D">
            <w:pPr>
              <w:autoSpaceDE w:val="0"/>
              <w:autoSpaceDN w:val="0"/>
              <w:adjustRightInd w:val="0"/>
              <w:spacing w:after="120"/>
              <w:rPr>
                <w:rFonts w:ascii="Arial" w:hAnsi="Arial" w:cs="Arial"/>
                <w:bCs/>
                <w:i/>
                <w:color w:val="000000"/>
                <w:sz w:val="20"/>
                <w:szCs w:val="20"/>
              </w:rPr>
            </w:pPr>
          </w:p>
          <w:p w:rsidR="00F40295" w:rsidRPr="00E402D7" w:rsidRDefault="00F40295" w:rsidP="00A4036D">
            <w:pPr>
              <w:autoSpaceDE w:val="0"/>
              <w:autoSpaceDN w:val="0"/>
              <w:adjustRightInd w:val="0"/>
              <w:spacing w:after="120"/>
              <w:rPr>
                <w:rFonts w:ascii="Arial" w:hAnsi="Arial" w:cs="Arial"/>
                <w:b/>
                <w:bCs/>
                <w:color w:val="FF00FF"/>
                <w:sz w:val="20"/>
                <w:szCs w:val="20"/>
              </w:rPr>
            </w:pPr>
          </w:p>
        </w:tc>
      </w:tr>
      <w:tr w:rsidR="00F40295" w:rsidRPr="00E402D7" w:rsidTr="00A4036D">
        <w:tc>
          <w:tcPr>
            <w:tcW w:w="5000" w:type="pct"/>
            <w:shd w:val="clear" w:color="auto" w:fill="auto"/>
          </w:tcPr>
          <w:p w:rsidR="00F40295" w:rsidRDefault="00F40295" w:rsidP="00A4036D">
            <w:pPr>
              <w:autoSpaceDE w:val="0"/>
              <w:autoSpaceDN w:val="0"/>
              <w:adjustRightInd w:val="0"/>
              <w:spacing w:after="120"/>
              <w:rPr>
                <w:rFonts w:ascii="Arial" w:hAnsi="Arial" w:cs="Arial"/>
                <w:iCs/>
                <w:color w:val="000000"/>
                <w:sz w:val="20"/>
                <w:szCs w:val="20"/>
              </w:rPr>
            </w:pPr>
            <w:r w:rsidRPr="007F50D2">
              <w:rPr>
                <w:rFonts w:ascii="Arial" w:hAnsi="Arial" w:cs="Arial"/>
                <w:bCs/>
                <w:color w:val="000000"/>
                <w:sz w:val="20"/>
                <w:szCs w:val="20"/>
              </w:rPr>
              <w:t>I(</w:t>
            </w:r>
            <w:proofErr w:type="gramStart"/>
            <w:r w:rsidRPr="007F50D2">
              <w:rPr>
                <w:rFonts w:ascii="Arial" w:hAnsi="Arial" w:cs="Arial"/>
                <w:bCs/>
                <w:color w:val="000000"/>
                <w:sz w:val="20"/>
                <w:szCs w:val="20"/>
              </w:rPr>
              <w:t>e)</w:t>
            </w:r>
            <w:r w:rsidRPr="007F50D2">
              <w:rPr>
                <w:rFonts w:ascii="Arial" w:hAnsi="Arial" w:cs="Arial"/>
                <w:color w:val="000000"/>
                <w:sz w:val="20"/>
                <w:szCs w:val="20"/>
              </w:rPr>
              <w:t xml:space="preserve">  </w:t>
            </w:r>
            <w:r w:rsidRPr="007F50D2">
              <w:rPr>
                <w:rFonts w:ascii="Arial" w:hAnsi="Arial" w:cs="Arial"/>
                <w:iCs/>
                <w:color w:val="000000"/>
                <w:sz w:val="20"/>
                <w:szCs w:val="20"/>
              </w:rPr>
              <w:t>How</w:t>
            </w:r>
            <w:proofErr w:type="gramEnd"/>
            <w:r w:rsidRPr="007F50D2">
              <w:rPr>
                <w:rFonts w:ascii="Arial" w:hAnsi="Arial" w:cs="Arial"/>
                <w:iCs/>
                <w:color w:val="000000"/>
                <w:sz w:val="20"/>
                <w:szCs w:val="20"/>
              </w:rPr>
              <w:t xml:space="preserve"> is </w:t>
            </w:r>
            <w:r>
              <w:rPr>
                <w:rFonts w:ascii="Arial" w:hAnsi="Arial" w:cs="Arial"/>
                <w:iCs/>
                <w:color w:val="000000"/>
                <w:sz w:val="20"/>
                <w:szCs w:val="20"/>
              </w:rPr>
              <w:t>your</w:t>
            </w:r>
            <w:r w:rsidRPr="007F50D2">
              <w:rPr>
                <w:rFonts w:ascii="Arial" w:hAnsi="Arial" w:cs="Arial"/>
                <w:iCs/>
                <w:color w:val="000000"/>
                <w:sz w:val="20"/>
                <w:szCs w:val="20"/>
              </w:rPr>
              <w:t xml:space="preserve"> </w:t>
            </w:r>
            <w:r w:rsidRPr="001F2F29">
              <w:rPr>
                <w:rFonts w:ascii="Arial" w:hAnsi="Arial" w:cs="Arial"/>
                <w:iCs/>
                <w:color w:val="000000"/>
                <w:sz w:val="20"/>
                <w:szCs w:val="20"/>
              </w:rPr>
              <w:t>agency’s</w:t>
            </w:r>
            <w:r w:rsidRPr="007F50D2">
              <w:rPr>
                <w:rFonts w:ascii="Arial" w:hAnsi="Arial" w:cs="Arial"/>
                <w:iCs/>
                <w:color w:val="000000"/>
                <w:sz w:val="20"/>
                <w:szCs w:val="20"/>
              </w:rPr>
              <w:t xml:space="preserve"> Internet gateway secured?</w:t>
            </w:r>
          </w:p>
          <w:p w:rsidR="00F40295" w:rsidRDefault="00F40295" w:rsidP="00A4036D">
            <w:pPr>
              <w:autoSpaceDE w:val="0"/>
              <w:autoSpaceDN w:val="0"/>
              <w:adjustRightInd w:val="0"/>
              <w:spacing w:after="120"/>
              <w:rPr>
                <w:rFonts w:ascii="Arial" w:hAnsi="Arial" w:cs="Arial"/>
                <w:iCs/>
                <w:color w:val="000000"/>
                <w:sz w:val="20"/>
                <w:szCs w:val="20"/>
              </w:rPr>
            </w:pPr>
          </w:p>
          <w:p w:rsidR="00F40295" w:rsidRPr="007F50D2" w:rsidRDefault="00F40295" w:rsidP="00A4036D">
            <w:pPr>
              <w:autoSpaceDE w:val="0"/>
              <w:autoSpaceDN w:val="0"/>
              <w:adjustRightInd w:val="0"/>
              <w:spacing w:after="120"/>
              <w:rPr>
                <w:rFonts w:ascii="Arial" w:hAnsi="Arial" w:cs="Arial"/>
                <w:i/>
                <w:iCs/>
                <w:color w:val="000000"/>
              </w:rPr>
            </w:pPr>
          </w:p>
          <w:p w:rsidR="00F40295" w:rsidRPr="00E402D7" w:rsidRDefault="00F40295" w:rsidP="00A4036D">
            <w:pPr>
              <w:keepNext/>
              <w:keepLines/>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uto"/>
          </w:tcPr>
          <w:p w:rsidR="00F40295" w:rsidRDefault="00F40295" w:rsidP="00A4036D">
            <w:pPr>
              <w:tabs>
                <w:tab w:val="left" w:pos="-1338"/>
              </w:tabs>
              <w:autoSpaceDE w:val="0"/>
              <w:autoSpaceDN w:val="0"/>
              <w:adjustRightInd w:val="0"/>
              <w:spacing w:after="120"/>
              <w:rPr>
                <w:rFonts w:ascii="Arial" w:hAnsi="Arial" w:cs="Arial"/>
                <w:iCs/>
                <w:color w:val="000000"/>
                <w:sz w:val="20"/>
                <w:szCs w:val="20"/>
              </w:rPr>
            </w:pPr>
            <w:r w:rsidRPr="00EC2662">
              <w:rPr>
                <w:rFonts w:ascii="Arial" w:hAnsi="Arial" w:cs="Arial"/>
                <w:bCs/>
                <w:color w:val="000000"/>
                <w:sz w:val="20"/>
                <w:szCs w:val="20"/>
              </w:rPr>
              <w:t>I(f)</w:t>
            </w:r>
            <w:r w:rsidRPr="00EC2662">
              <w:rPr>
                <w:rFonts w:ascii="Arial" w:hAnsi="Arial" w:cs="Arial"/>
                <w:color w:val="000000"/>
                <w:sz w:val="20"/>
                <w:szCs w:val="20"/>
              </w:rPr>
              <w:t xml:space="preserve"> </w:t>
            </w:r>
            <w:r w:rsidRPr="00EC2662">
              <w:rPr>
                <w:rFonts w:ascii="Arial" w:hAnsi="Arial" w:cs="Arial"/>
                <w:iCs/>
                <w:color w:val="000000"/>
                <w:sz w:val="20"/>
                <w:szCs w:val="20"/>
              </w:rPr>
              <w:t xml:space="preserve">Does </w:t>
            </w:r>
            <w:r>
              <w:rPr>
                <w:rFonts w:ascii="Arial" w:hAnsi="Arial" w:cs="Arial"/>
                <w:iCs/>
                <w:color w:val="000000"/>
                <w:sz w:val="20"/>
                <w:szCs w:val="20"/>
              </w:rPr>
              <w:t>your</w:t>
            </w:r>
            <w:r w:rsidRPr="00EC2662">
              <w:rPr>
                <w:rFonts w:ascii="Arial" w:hAnsi="Arial" w:cs="Arial"/>
                <w:iCs/>
                <w:color w:val="000000"/>
                <w:sz w:val="20"/>
                <w:szCs w:val="20"/>
              </w:rPr>
              <w:t xml:space="preserve"> </w:t>
            </w:r>
            <w:r w:rsidRPr="001F2F29">
              <w:rPr>
                <w:rFonts w:ascii="Arial" w:hAnsi="Arial" w:cs="Arial"/>
                <w:iCs/>
                <w:color w:val="000000"/>
                <w:sz w:val="20"/>
                <w:szCs w:val="20"/>
              </w:rPr>
              <w:t>agency</w:t>
            </w:r>
            <w:r w:rsidRPr="00EC2662">
              <w:rPr>
                <w:rFonts w:ascii="Arial" w:hAnsi="Arial" w:cs="Arial"/>
                <w:iCs/>
                <w:color w:val="000000"/>
                <w:sz w:val="20"/>
                <w:szCs w:val="20"/>
              </w:rPr>
              <w:t xml:space="preserve"> have an Information Security Policy and procedural plan (including protective control of data, secure ICT access and documented procedures)? </w:t>
            </w:r>
            <w:r>
              <w:rPr>
                <w:rFonts w:ascii="Arial" w:hAnsi="Arial" w:cs="Arial"/>
                <w:iCs/>
                <w:color w:val="000000"/>
                <w:sz w:val="20"/>
                <w:szCs w:val="20"/>
              </w:rPr>
              <w:t>Please s</w:t>
            </w:r>
            <w:r w:rsidRPr="00EC2662">
              <w:rPr>
                <w:rFonts w:ascii="Arial" w:hAnsi="Arial" w:cs="Arial"/>
                <w:iCs/>
                <w:color w:val="000000"/>
                <w:sz w:val="20"/>
                <w:szCs w:val="20"/>
              </w:rPr>
              <w:t>pecify key elements of your Information Security protocols.</w:t>
            </w:r>
          </w:p>
          <w:p w:rsidR="00F40295" w:rsidRDefault="00F40295" w:rsidP="00A4036D">
            <w:pPr>
              <w:tabs>
                <w:tab w:val="left" w:pos="-1338"/>
              </w:tabs>
              <w:autoSpaceDE w:val="0"/>
              <w:autoSpaceDN w:val="0"/>
              <w:adjustRightInd w:val="0"/>
              <w:spacing w:after="120"/>
              <w:rPr>
                <w:rFonts w:ascii="Arial" w:hAnsi="Arial" w:cs="Arial"/>
                <w:iCs/>
                <w:color w:val="000000"/>
                <w:sz w:val="20"/>
                <w:szCs w:val="20"/>
              </w:rPr>
            </w:pPr>
          </w:p>
          <w:p w:rsidR="00F40295" w:rsidRPr="00E402D7" w:rsidRDefault="00F40295" w:rsidP="00A4036D">
            <w:pPr>
              <w:keepNext/>
              <w:keepLines/>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6A6A6"/>
          </w:tcPr>
          <w:p w:rsidR="00F40295" w:rsidRPr="00E402D7" w:rsidRDefault="00F40295" w:rsidP="00A4036D">
            <w:pPr>
              <w:keepNext/>
              <w:keepLines/>
              <w:autoSpaceDE w:val="0"/>
              <w:autoSpaceDN w:val="0"/>
              <w:adjustRightInd w:val="0"/>
              <w:ind w:left="15"/>
              <w:rPr>
                <w:rFonts w:ascii="Arial" w:hAnsi="Arial" w:cs="Arial"/>
                <w:b/>
                <w:bCs/>
                <w:color w:val="000000"/>
                <w:sz w:val="20"/>
                <w:szCs w:val="20"/>
              </w:rPr>
            </w:pPr>
          </w:p>
          <w:p w:rsidR="00F40295" w:rsidRPr="00E402D7" w:rsidRDefault="00F40295" w:rsidP="00A4036D">
            <w:pPr>
              <w:keepNext/>
              <w:keepLines/>
              <w:autoSpaceDE w:val="0"/>
              <w:autoSpaceDN w:val="0"/>
              <w:adjustRightInd w:val="0"/>
              <w:ind w:left="15"/>
              <w:rPr>
                <w:rFonts w:ascii="Arial" w:hAnsi="Arial" w:cs="Arial"/>
                <w:b/>
                <w:bCs/>
                <w:color w:val="000000"/>
              </w:rPr>
            </w:pPr>
            <w:r>
              <w:rPr>
                <w:rFonts w:ascii="Arial" w:hAnsi="Arial" w:cs="Arial"/>
                <w:b/>
                <w:bCs/>
                <w:color w:val="000000"/>
              </w:rPr>
              <w:t>Criterion II</w:t>
            </w:r>
            <w:r w:rsidRPr="00E402D7">
              <w:rPr>
                <w:rFonts w:ascii="Arial" w:hAnsi="Arial" w:cs="Arial"/>
                <w:b/>
                <w:bCs/>
                <w:color w:val="000000"/>
              </w:rPr>
              <w:t xml:space="preserve"> – </w:t>
            </w:r>
            <w:r w:rsidRPr="00F9011E">
              <w:rPr>
                <w:rFonts w:ascii="Arial" w:hAnsi="Arial" w:cs="Arial"/>
                <w:b/>
                <w:bCs/>
                <w:color w:val="000000"/>
              </w:rPr>
              <w:t>I</w:t>
            </w:r>
            <w:r w:rsidRPr="00F9011E">
              <w:rPr>
                <w:rFonts w:ascii="Arial" w:hAnsi="Arial" w:cs="Arial"/>
                <w:b/>
              </w:rPr>
              <w:t>ntegrating authorities</w:t>
            </w:r>
            <w:r>
              <w:rPr>
                <w:rFonts w:ascii="Arial" w:hAnsi="Arial" w:cs="Arial"/>
                <w:b/>
                <w:bCs/>
                <w:color w:val="000000"/>
              </w:rPr>
              <w:t xml:space="preserve"> must</w:t>
            </w:r>
            <w:r w:rsidRPr="00E402D7">
              <w:rPr>
                <w:rFonts w:ascii="Arial" w:hAnsi="Arial" w:cs="Arial"/>
                <w:b/>
                <w:bCs/>
                <w:color w:val="000000"/>
              </w:rPr>
              <w:t xml:space="preserve"> </w:t>
            </w:r>
            <w:r>
              <w:rPr>
                <w:rFonts w:ascii="Arial" w:hAnsi="Arial" w:cs="Arial"/>
                <w:b/>
                <w:bCs/>
                <w:color w:val="000000"/>
              </w:rPr>
              <w:t>demonstrate</w:t>
            </w:r>
            <w:r w:rsidRPr="00E402D7">
              <w:rPr>
                <w:rFonts w:ascii="Arial" w:hAnsi="Arial" w:cs="Arial"/>
                <w:b/>
                <w:bCs/>
                <w:color w:val="000000"/>
              </w:rPr>
              <w:t xml:space="preserve"> that </w:t>
            </w:r>
            <w:r>
              <w:rPr>
                <w:rFonts w:ascii="Arial" w:hAnsi="Arial" w:cs="Arial"/>
                <w:b/>
                <w:bCs/>
                <w:color w:val="000000"/>
              </w:rPr>
              <w:t xml:space="preserve">information that is likely to enable identification of individuals or organisations is not disclosed to external users </w:t>
            </w:r>
          </w:p>
          <w:p w:rsidR="00F40295" w:rsidRPr="00E402D7" w:rsidRDefault="00F40295" w:rsidP="00A4036D">
            <w:pPr>
              <w:keepNext/>
              <w:keepLines/>
              <w:autoSpaceDE w:val="0"/>
              <w:autoSpaceDN w:val="0"/>
              <w:adjustRightInd w:val="0"/>
              <w:ind w:left="15"/>
              <w:rPr>
                <w:rFonts w:ascii="Arial" w:hAnsi="Arial" w:cs="Arial"/>
                <w:b/>
                <w:bCs/>
                <w:color w:val="000000"/>
                <w:sz w:val="20"/>
                <w:szCs w:val="20"/>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rPr>
                <w:rFonts w:ascii="Arial" w:hAnsi="Arial" w:cs="Arial"/>
                <w:b/>
                <w:bCs/>
                <w:i/>
                <w:sz w:val="20"/>
                <w:szCs w:val="20"/>
              </w:rPr>
            </w:pPr>
          </w:p>
          <w:p w:rsidR="00F40295" w:rsidRPr="002855C5" w:rsidRDefault="00F40295" w:rsidP="00A4036D">
            <w:pPr>
              <w:autoSpaceDE w:val="0"/>
              <w:autoSpaceDN w:val="0"/>
              <w:adjustRightInd w:val="0"/>
              <w:rPr>
                <w:rFonts w:ascii="Arial" w:hAnsi="Arial" w:cs="Arial"/>
                <w:iCs/>
                <w:color w:val="000000"/>
                <w:sz w:val="20"/>
                <w:szCs w:val="20"/>
              </w:rPr>
            </w:pPr>
            <w:r w:rsidRPr="004F3C62">
              <w:rPr>
                <w:rFonts w:ascii="Arial" w:hAnsi="Arial" w:cs="Arial"/>
                <w:bCs/>
                <w:sz w:val="20"/>
                <w:szCs w:val="20"/>
              </w:rPr>
              <w:lastRenderedPageBreak/>
              <w:t xml:space="preserve">II(a) </w:t>
            </w:r>
            <w:r w:rsidRPr="004F3C62">
              <w:rPr>
                <w:rFonts w:ascii="Arial" w:hAnsi="Arial" w:cs="Arial"/>
                <w:iCs/>
                <w:color w:val="000000"/>
                <w:sz w:val="20"/>
                <w:szCs w:val="20"/>
              </w:rPr>
              <w:t xml:space="preserve">How will </w:t>
            </w:r>
            <w:r w:rsidRPr="002855C5">
              <w:rPr>
                <w:rFonts w:ascii="Arial" w:hAnsi="Arial" w:cs="Arial"/>
                <w:iCs/>
                <w:color w:val="000000"/>
                <w:sz w:val="20"/>
                <w:szCs w:val="20"/>
              </w:rPr>
              <w:t>safe data access be provided? Please provide details of the proposed method. For example:</w:t>
            </w:r>
          </w:p>
          <w:p w:rsidR="00F40295" w:rsidRDefault="00F40295" w:rsidP="00F40295">
            <w:pPr>
              <w:numPr>
                <w:ilvl w:val="0"/>
                <w:numId w:val="1"/>
              </w:numPr>
              <w:tabs>
                <w:tab w:val="left" w:pos="859"/>
              </w:tabs>
              <w:autoSpaceDE w:val="0"/>
              <w:autoSpaceDN w:val="0"/>
              <w:adjustRightInd w:val="0"/>
              <w:ind w:left="717" w:hanging="425"/>
              <w:rPr>
                <w:rFonts w:ascii="Arial" w:hAnsi="Arial" w:cs="Arial"/>
                <w:iCs/>
                <w:color w:val="000000"/>
                <w:sz w:val="20"/>
                <w:szCs w:val="20"/>
              </w:rPr>
            </w:pPr>
            <w:r w:rsidRPr="002855C5">
              <w:rPr>
                <w:rFonts w:ascii="Arial" w:hAnsi="Arial" w:cs="Arial"/>
                <w:sz w:val="20"/>
                <w:szCs w:val="20"/>
              </w:rPr>
              <w:t xml:space="preserve">providing access to data that are not likely to enable identification of individuals or organisations via </w:t>
            </w:r>
            <w:r w:rsidRPr="002855C5">
              <w:rPr>
                <w:rFonts w:ascii="Arial" w:hAnsi="Arial" w:cs="Arial"/>
                <w:iCs/>
                <w:color w:val="000000"/>
                <w:sz w:val="20"/>
                <w:szCs w:val="20"/>
              </w:rPr>
              <w:t>on site data laboratories</w:t>
            </w:r>
          </w:p>
          <w:p w:rsidR="00F40295" w:rsidRPr="002855C5" w:rsidRDefault="00F40295" w:rsidP="00F40295">
            <w:pPr>
              <w:numPr>
                <w:ilvl w:val="0"/>
                <w:numId w:val="1"/>
              </w:numPr>
              <w:tabs>
                <w:tab w:val="left" w:pos="859"/>
              </w:tabs>
              <w:autoSpaceDE w:val="0"/>
              <w:autoSpaceDN w:val="0"/>
              <w:adjustRightInd w:val="0"/>
              <w:ind w:left="717" w:hanging="425"/>
              <w:rPr>
                <w:rFonts w:ascii="Arial" w:hAnsi="Arial" w:cs="Arial"/>
                <w:iCs/>
                <w:color w:val="000000"/>
                <w:sz w:val="20"/>
                <w:szCs w:val="20"/>
              </w:rPr>
            </w:pPr>
            <w:r w:rsidRPr="002855C5">
              <w:rPr>
                <w:rFonts w:ascii="Arial" w:hAnsi="Arial" w:cs="Arial"/>
                <w:sz w:val="20"/>
                <w:szCs w:val="20"/>
              </w:rPr>
              <w:t>providing access to data that are not likely to enable identification of individuals or organisations via secure remote access facilities</w:t>
            </w:r>
            <w:r w:rsidRPr="002855C5">
              <w:rPr>
                <w:rFonts w:ascii="Arial" w:hAnsi="Arial" w:cs="Arial"/>
                <w:iCs/>
                <w:color w:val="000000"/>
                <w:sz w:val="20"/>
                <w:szCs w:val="20"/>
              </w:rPr>
              <w:t xml:space="preserve"> </w:t>
            </w:r>
          </w:p>
          <w:p w:rsidR="00F40295" w:rsidRPr="002855C5" w:rsidRDefault="00F40295" w:rsidP="00F40295">
            <w:pPr>
              <w:numPr>
                <w:ilvl w:val="0"/>
                <w:numId w:val="1"/>
              </w:numPr>
              <w:tabs>
                <w:tab w:val="left" w:pos="859"/>
              </w:tabs>
              <w:autoSpaceDE w:val="0"/>
              <w:autoSpaceDN w:val="0"/>
              <w:adjustRightInd w:val="0"/>
              <w:ind w:left="717" w:hanging="425"/>
              <w:rPr>
                <w:rFonts w:ascii="Arial" w:hAnsi="Arial" w:cs="Arial"/>
                <w:iCs/>
                <w:color w:val="000000"/>
                <w:sz w:val="20"/>
                <w:szCs w:val="20"/>
              </w:rPr>
            </w:pPr>
            <w:r w:rsidRPr="002855C5">
              <w:rPr>
                <w:rFonts w:ascii="Arial" w:hAnsi="Arial" w:cs="Arial"/>
                <w:iCs/>
                <w:color w:val="000000"/>
                <w:sz w:val="20"/>
                <w:szCs w:val="20"/>
              </w:rPr>
              <w:t>review of data by appropriately skilled internal staff to ensure data is appropriately confidentialised before release</w:t>
            </w:r>
          </w:p>
          <w:p w:rsidR="00F40295" w:rsidRPr="002855C5" w:rsidRDefault="00F40295" w:rsidP="00F40295">
            <w:pPr>
              <w:numPr>
                <w:ilvl w:val="0"/>
                <w:numId w:val="1"/>
              </w:numPr>
              <w:tabs>
                <w:tab w:val="left" w:pos="859"/>
              </w:tabs>
              <w:autoSpaceDE w:val="0"/>
              <w:autoSpaceDN w:val="0"/>
              <w:adjustRightInd w:val="0"/>
              <w:ind w:left="717" w:hanging="425"/>
              <w:rPr>
                <w:rFonts w:ascii="Arial" w:hAnsi="Arial" w:cs="Arial"/>
                <w:iCs/>
                <w:color w:val="000000"/>
                <w:sz w:val="20"/>
                <w:szCs w:val="20"/>
              </w:rPr>
            </w:pPr>
            <w:r w:rsidRPr="002855C5">
              <w:rPr>
                <w:rFonts w:ascii="Arial" w:hAnsi="Arial" w:cs="Arial"/>
                <w:iCs/>
                <w:color w:val="000000"/>
                <w:sz w:val="20"/>
                <w:szCs w:val="20"/>
              </w:rPr>
              <w:t>provision of only confidentialised files to users (e.g. using formal algorithms to apply confidentiality)</w:t>
            </w:r>
          </w:p>
          <w:p w:rsidR="00F40295" w:rsidRDefault="00F40295" w:rsidP="00F40295">
            <w:pPr>
              <w:numPr>
                <w:ilvl w:val="0"/>
                <w:numId w:val="1"/>
              </w:numPr>
              <w:tabs>
                <w:tab w:val="left" w:pos="859"/>
              </w:tabs>
              <w:autoSpaceDE w:val="0"/>
              <w:autoSpaceDN w:val="0"/>
              <w:adjustRightInd w:val="0"/>
              <w:spacing w:after="120"/>
              <w:ind w:left="717" w:hanging="425"/>
              <w:rPr>
                <w:rFonts w:ascii="Arial" w:hAnsi="Arial" w:cs="Arial"/>
                <w:iCs/>
                <w:color w:val="000000"/>
                <w:sz w:val="20"/>
                <w:szCs w:val="20"/>
              </w:rPr>
            </w:pPr>
            <w:r w:rsidRPr="002855C5">
              <w:rPr>
                <w:rFonts w:ascii="Arial" w:hAnsi="Arial" w:cs="Arial"/>
                <w:iCs/>
                <w:color w:val="000000"/>
                <w:sz w:val="20"/>
                <w:szCs w:val="20"/>
              </w:rPr>
              <w:t>other - specify.</w:t>
            </w:r>
          </w:p>
          <w:p w:rsidR="00F40295" w:rsidRPr="002855C5" w:rsidRDefault="00F40295" w:rsidP="00A4036D">
            <w:pPr>
              <w:tabs>
                <w:tab w:val="left" w:pos="859"/>
              </w:tabs>
              <w:autoSpaceDE w:val="0"/>
              <w:autoSpaceDN w:val="0"/>
              <w:adjustRightInd w:val="0"/>
              <w:ind w:left="292"/>
              <w:rPr>
                <w:rFonts w:ascii="Arial" w:hAnsi="Arial" w:cs="Arial"/>
                <w:iCs/>
                <w:color w:val="000000"/>
                <w:sz w:val="20"/>
                <w:szCs w:val="20"/>
              </w:rPr>
            </w:pPr>
            <w:r>
              <w:rPr>
                <w:rFonts w:ascii="Arial" w:hAnsi="Arial" w:cs="Arial"/>
                <w:iCs/>
                <w:color w:val="000000"/>
                <w:sz w:val="20"/>
                <w:szCs w:val="20"/>
              </w:rPr>
              <w:t xml:space="preserve">As an extra protection, in addition to one of the methods above, </w:t>
            </w:r>
            <w:r w:rsidRPr="0076456C">
              <w:rPr>
                <w:rFonts w:ascii="Arial" w:hAnsi="Arial" w:cs="Arial"/>
                <w:sz w:val="20"/>
                <w:szCs w:val="20"/>
              </w:rPr>
              <w:t>integrating authorities</w:t>
            </w:r>
            <w:r>
              <w:rPr>
                <w:rFonts w:ascii="Arial" w:hAnsi="Arial" w:cs="Arial"/>
                <w:iCs/>
                <w:color w:val="000000"/>
                <w:sz w:val="20"/>
                <w:szCs w:val="20"/>
              </w:rPr>
              <w:t xml:space="preserve"> may also </w:t>
            </w:r>
            <w:r w:rsidRPr="002855C5">
              <w:rPr>
                <w:rFonts w:ascii="Arial" w:hAnsi="Arial" w:cs="Arial"/>
                <w:iCs/>
                <w:color w:val="000000"/>
                <w:sz w:val="20"/>
                <w:szCs w:val="20"/>
              </w:rPr>
              <w:t xml:space="preserve">restrict access to endorsed applicants (similar to </w:t>
            </w:r>
            <w:r w:rsidRPr="002855C5">
              <w:rPr>
                <w:rFonts w:ascii="Arial" w:hAnsi="Arial" w:cs="Arial"/>
                <w:iCs/>
                <w:sz w:val="20"/>
                <w:szCs w:val="20"/>
              </w:rPr>
              <w:t xml:space="preserve">the </w:t>
            </w:r>
            <w:hyperlink r:id="rId9" w:history="1">
              <w:r w:rsidRPr="002855C5">
                <w:rPr>
                  <w:rFonts w:ascii="Arial" w:hAnsi="Arial" w:cs="Arial"/>
                  <w:iCs/>
                  <w:sz w:val="20"/>
                  <w:szCs w:val="20"/>
                </w:rPr>
                <w:t>restrictions placed on access to Confidentialised Unit Record Files by the ABS</w:t>
              </w:r>
            </w:hyperlink>
            <w:r w:rsidRPr="002855C5">
              <w:rPr>
                <w:rFonts w:ascii="Arial" w:hAnsi="Arial" w:cs="Arial"/>
                <w:iCs/>
                <w:sz w:val="20"/>
                <w:szCs w:val="20"/>
              </w:rPr>
              <w:t>, for example</w:t>
            </w:r>
            <w:r w:rsidRPr="002855C5">
              <w:rPr>
                <w:rFonts w:ascii="Arial" w:hAnsi="Arial" w:cs="Arial"/>
                <w:iCs/>
                <w:color w:val="000000"/>
                <w:sz w:val="20"/>
                <w:szCs w:val="20"/>
              </w:rPr>
              <w:t>)</w:t>
            </w:r>
            <w:r>
              <w:rPr>
                <w:rFonts w:ascii="Arial" w:hAnsi="Arial" w:cs="Arial"/>
                <w:iCs/>
                <w:color w:val="000000"/>
                <w:sz w:val="20"/>
                <w:szCs w:val="20"/>
              </w:rPr>
              <w:t>.</w:t>
            </w:r>
          </w:p>
          <w:p w:rsidR="00F40295" w:rsidRPr="002855C5" w:rsidRDefault="00F40295" w:rsidP="00A4036D">
            <w:pPr>
              <w:tabs>
                <w:tab w:val="left" w:pos="859"/>
              </w:tabs>
              <w:autoSpaceDE w:val="0"/>
              <w:autoSpaceDN w:val="0"/>
              <w:adjustRightInd w:val="0"/>
              <w:spacing w:after="120"/>
              <w:ind w:left="292"/>
              <w:rPr>
                <w:rFonts w:ascii="Arial" w:hAnsi="Arial" w:cs="Arial"/>
                <w:iCs/>
                <w:color w:val="000000"/>
                <w:sz w:val="20"/>
                <w:szCs w:val="20"/>
              </w:rPr>
            </w:pPr>
          </w:p>
          <w:p w:rsidR="00F40295" w:rsidRDefault="00F40295" w:rsidP="00A4036D">
            <w:pPr>
              <w:autoSpaceDE w:val="0"/>
              <w:autoSpaceDN w:val="0"/>
              <w:adjustRightInd w:val="0"/>
              <w:spacing w:after="120"/>
              <w:rPr>
                <w:rFonts w:ascii="Arial" w:hAnsi="Arial" w:cs="Arial"/>
                <w:b/>
                <w:i/>
                <w:iCs/>
                <w:color w:val="000000"/>
                <w:sz w:val="20"/>
                <w:szCs w:val="20"/>
              </w:rPr>
            </w:pPr>
            <w:r>
              <w:rPr>
                <w:rFonts w:ascii="Arial" w:hAnsi="Arial" w:cs="Arial"/>
                <w:b/>
                <w:i/>
                <w:iCs/>
                <w:color w:val="000000"/>
                <w:sz w:val="20"/>
                <w:szCs w:val="20"/>
              </w:rPr>
              <w:t xml:space="preserve">NOTE: </w:t>
            </w:r>
            <w:r w:rsidRPr="004F3C62">
              <w:rPr>
                <w:rFonts w:ascii="Arial" w:hAnsi="Arial" w:cs="Arial"/>
                <w:b/>
                <w:i/>
                <w:iCs/>
                <w:color w:val="000000"/>
                <w:sz w:val="20"/>
                <w:szCs w:val="20"/>
              </w:rPr>
              <w:t xml:space="preserve">Any of these options is acceptable provided the applicant can demonstrate safe practices. The application will need to include details of how the </w:t>
            </w:r>
            <w:r w:rsidRPr="00F9011E">
              <w:rPr>
                <w:rFonts w:ascii="Arial" w:hAnsi="Arial" w:cs="Arial"/>
                <w:b/>
                <w:i/>
                <w:sz w:val="20"/>
                <w:szCs w:val="20"/>
              </w:rPr>
              <w:t>integrating authority</w:t>
            </w:r>
            <w:r w:rsidDel="000E4927">
              <w:rPr>
                <w:b/>
              </w:rPr>
              <w:t xml:space="preserve"> </w:t>
            </w:r>
            <w:proofErr w:type="spellStart"/>
            <w:r w:rsidRPr="004F3C62">
              <w:rPr>
                <w:rFonts w:ascii="Arial" w:hAnsi="Arial" w:cs="Arial"/>
                <w:b/>
                <w:i/>
                <w:iCs/>
                <w:color w:val="000000"/>
                <w:sz w:val="20"/>
                <w:szCs w:val="20"/>
              </w:rPr>
              <w:t>confidentialises</w:t>
            </w:r>
            <w:proofErr w:type="spellEnd"/>
            <w:r w:rsidRPr="004F3C62">
              <w:rPr>
                <w:rFonts w:ascii="Arial" w:hAnsi="Arial" w:cs="Arial"/>
                <w:b/>
                <w:i/>
                <w:iCs/>
                <w:color w:val="000000"/>
                <w:sz w:val="20"/>
                <w:szCs w:val="20"/>
              </w:rPr>
              <w:t xml:space="preserve"> data.</w:t>
            </w:r>
          </w:p>
          <w:p w:rsidR="00F40295" w:rsidRDefault="00F40295" w:rsidP="00A4036D">
            <w:pPr>
              <w:autoSpaceDE w:val="0"/>
              <w:autoSpaceDN w:val="0"/>
              <w:adjustRightInd w:val="0"/>
              <w:spacing w:after="120"/>
              <w:rPr>
                <w:rFonts w:ascii="Arial" w:hAnsi="Arial" w:cs="Arial"/>
                <w:b/>
                <w:i/>
                <w:iCs/>
                <w:color w:val="000000"/>
                <w:sz w:val="20"/>
                <w:szCs w:val="20"/>
              </w:rPr>
            </w:pPr>
          </w:p>
          <w:p w:rsidR="00F40295" w:rsidRDefault="00F40295" w:rsidP="00A4036D">
            <w:pPr>
              <w:autoSpaceDE w:val="0"/>
              <w:autoSpaceDN w:val="0"/>
              <w:adjustRightInd w:val="0"/>
              <w:spacing w:after="120"/>
              <w:rPr>
                <w:rFonts w:ascii="Arial" w:hAnsi="Arial" w:cs="Arial"/>
                <w:b/>
                <w:i/>
                <w:iCs/>
                <w:color w:val="000000"/>
                <w:sz w:val="20"/>
                <w:szCs w:val="20"/>
              </w:rPr>
            </w:pPr>
          </w:p>
          <w:p w:rsidR="00F40295" w:rsidRPr="00E402D7" w:rsidRDefault="00F40295" w:rsidP="00A4036D">
            <w:pPr>
              <w:autoSpaceDE w:val="0"/>
              <w:autoSpaceDN w:val="0"/>
              <w:adjustRightInd w:val="0"/>
              <w:spacing w:after="120"/>
              <w:rPr>
                <w:rFonts w:ascii="Arial" w:hAnsi="Arial" w:cs="Arial"/>
                <w:b/>
                <w:iCs/>
                <w:color w:val="000000"/>
                <w:sz w:val="20"/>
                <w:szCs w:val="20"/>
              </w:rPr>
            </w:pPr>
          </w:p>
        </w:tc>
      </w:tr>
      <w:tr w:rsidR="00F40295" w:rsidRPr="00E402D7" w:rsidTr="00A4036D">
        <w:tc>
          <w:tcPr>
            <w:tcW w:w="5000" w:type="pct"/>
            <w:shd w:val="clear" w:color="auto" w:fill="A6A6A6"/>
          </w:tcPr>
          <w:p w:rsidR="00F40295" w:rsidRPr="00E402D7" w:rsidRDefault="00F40295" w:rsidP="00A4036D">
            <w:pPr>
              <w:autoSpaceDE w:val="0"/>
              <w:autoSpaceDN w:val="0"/>
              <w:adjustRightInd w:val="0"/>
              <w:rPr>
                <w:rFonts w:ascii="Arial" w:hAnsi="Arial" w:cs="Arial"/>
                <w:b/>
                <w:bCs/>
                <w:color w:val="000000"/>
                <w:sz w:val="20"/>
                <w:szCs w:val="20"/>
              </w:rPr>
            </w:pPr>
          </w:p>
          <w:p w:rsidR="00F40295" w:rsidRPr="00C12E2D" w:rsidRDefault="00F40295" w:rsidP="00A4036D">
            <w:pPr>
              <w:autoSpaceDE w:val="0"/>
              <w:autoSpaceDN w:val="0"/>
              <w:adjustRightInd w:val="0"/>
              <w:rPr>
                <w:rFonts w:ascii="Arial" w:hAnsi="Arial" w:cs="Arial"/>
                <w:b/>
                <w:bCs/>
                <w:iCs/>
                <w:color w:val="000000"/>
              </w:rPr>
            </w:pPr>
            <w:r w:rsidRPr="00C12E2D">
              <w:rPr>
                <w:rFonts w:ascii="Arial" w:hAnsi="Arial" w:cs="Arial"/>
                <w:b/>
                <w:bCs/>
                <w:iCs/>
                <w:color w:val="000000"/>
              </w:rPr>
              <w:t xml:space="preserve">Criterion III </w:t>
            </w:r>
            <w:r w:rsidRPr="00C12E2D">
              <w:rPr>
                <w:rFonts w:ascii="Arial" w:hAnsi="Arial" w:cs="Arial"/>
                <w:b/>
                <w:bCs/>
                <w:color w:val="000000"/>
              </w:rPr>
              <w:t>–</w:t>
            </w:r>
            <w:r w:rsidRPr="00C12E2D">
              <w:rPr>
                <w:rFonts w:ascii="Arial" w:hAnsi="Arial" w:cs="Arial"/>
                <w:b/>
                <w:bCs/>
                <w:iCs/>
                <w:color w:val="000000"/>
              </w:rPr>
              <w:t xml:space="preserve"> Availability of appropriate skills</w:t>
            </w:r>
          </w:p>
          <w:p w:rsidR="00F40295" w:rsidRPr="00E402D7" w:rsidRDefault="00F40295" w:rsidP="00A4036D">
            <w:pPr>
              <w:keepNext/>
              <w:keepLines/>
              <w:autoSpaceDE w:val="0"/>
              <w:autoSpaceDN w:val="0"/>
              <w:adjustRightInd w:val="0"/>
              <w:ind w:left="15"/>
              <w:rPr>
                <w:rFonts w:ascii="Arial" w:hAnsi="Arial" w:cs="Arial"/>
                <w:b/>
                <w:bCs/>
                <w:color w:val="FF00FF"/>
                <w:sz w:val="20"/>
                <w:szCs w:val="20"/>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rPr>
                <w:rFonts w:ascii="Arial" w:hAnsi="Arial" w:cs="Arial"/>
                <w:b/>
                <w:bCs/>
                <w:iCs/>
                <w:color w:val="000000"/>
                <w:sz w:val="20"/>
                <w:szCs w:val="20"/>
              </w:rPr>
            </w:pPr>
          </w:p>
          <w:p w:rsidR="00F40295" w:rsidRPr="007B39ED" w:rsidRDefault="00F40295" w:rsidP="00A4036D">
            <w:pPr>
              <w:autoSpaceDE w:val="0"/>
              <w:autoSpaceDN w:val="0"/>
              <w:adjustRightInd w:val="0"/>
              <w:rPr>
                <w:rFonts w:ascii="Arial" w:hAnsi="Arial" w:cs="Arial"/>
                <w:iCs/>
                <w:color w:val="000000"/>
                <w:sz w:val="20"/>
                <w:szCs w:val="20"/>
              </w:rPr>
            </w:pPr>
            <w:r w:rsidRPr="007B39ED">
              <w:rPr>
                <w:rFonts w:ascii="Arial" w:hAnsi="Arial" w:cs="Arial"/>
                <w:iCs/>
                <w:color w:val="000000"/>
                <w:sz w:val="20"/>
                <w:szCs w:val="20"/>
              </w:rPr>
              <w:t xml:space="preserve">III(a) What expertise and experience does the </w:t>
            </w:r>
            <w:r w:rsidRPr="001F2F29">
              <w:rPr>
                <w:rFonts w:ascii="Arial" w:hAnsi="Arial" w:cs="Arial"/>
                <w:iCs/>
                <w:color w:val="000000"/>
                <w:sz w:val="20"/>
                <w:szCs w:val="20"/>
              </w:rPr>
              <w:t>agency</w:t>
            </w:r>
            <w:r w:rsidRPr="007B39ED">
              <w:rPr>
                <w:rFonts w:ascii="Arial" w:hAnsi="Arial" w:cs="Arial"/>
                <w:iCs/>
                <w:color w:val="000000"/>
                <w:sz w:val="20"/>
                <w:szCs w:val="20"/>
              </w:rPr>
              <w:t xml:space="preserve"> have to undertake high risk data integration projects? If your </w:t>
            </w:r>
            <w:r w:rsidRPr="001F2F29">
              <w:rPr>
                <w:rFonts w:ascii="Arial" w:hAnsi="Arial" w:cs="Arial"/>
                <w:iCs/>
                <w:color w:val="000000"/>
                <w:sz w:val="20"/>
                <w:szCs w:val="20"/>
              </w:rPr>
              <w:t>agency</w:t>
            </w:r>
            <w:r w:rsidRPr="007B39ED">
              <w:rPr>
                <w:rFonts w:ascii="Arial" w:hAnsi="Arial" w:cs="Arial"/>
                <w:iCs/>
                <w:color w:val="000000"/>
                <w:sz w:val="20"/>
                <w:szCs w:val="20"/>
              </w:rPr>
              <w:t xml:space="preserve"> does not have this expertise or experience, what strategies are in place to acquire the necessary expertise to undertake a </w:t>
            </w:r>
            <w:proofErr w:type="gramStart"/>
            <w:r w:rsidRPr="007B39ED">
              <w:rPr>
                <w:rFonts w:ascii="Arial" w:hAnsi="Arial" w:cs="Arial"/>
                <w:iCs/>
                <w:color w:val="000000"/>
                <w:sz w:val="20"/>
                <w:szCs w:val="20"/>
              </w:rPr>
              <w:t>high risk</w:t>
            </w:r>
            <w:proofErr w:type="gramEnd"/>
            <w:r w:rsidRPr="007B39ED">
              <w:rPr>
                <w:rFonts w:ascii="Arial" w:hAnsi="Arial" w:cs="Arial"/>
                <w:iCs/>
                <w:color w:val="000000"/>
                <w:sz w:val="20"/>
                <w:szCs w:val="20"/>
              </w:rPr>
              <w:t xml:space="preserve"> integration project?</w:t>
            </w:r>
          </w:p>
          <w:p w:rsidR="00F40295" w:rsidRDefault="00F40295" w:rsidP="00A4036D">
            <w:pPr>
              <w:autoSpaceDE w:val="0"/>
              <w:autoSpaceDN w:val="0"/>
              <w:adjustRightInd w:val="0"/>
              <w:rPr>
                <w:rFonts w:ascii="Arial" w:hAnsi="Arial" w:cs="Arial"/>
                <w:b/>
                <w:bCs/>
                <w:i/>
                <w:iCs/>
                <w:color w:val="000000"/>
              </w:rPr>
            </w:pPr>
          </w:p>
          <w:p w:rsidR="00F40295" w:rsidRDefault="00F40295" w:rsidP="00A4036D">
            <w:pPr>
              <w:autoSpaceDE w:val="0"/>
              <w:autoSpaceDN w:val="0"/>
              <w:adjustRightInd w:val="0"/>
              <w:rPr>
                <w:rFonts w:ascii="Arial" w:hAnsi="Arial" w:cs="Arial"/>
                <w:b/>
                <w:bCs/>
                <w:i/>
                <w:iCs/>
                <w:color w:val="000000"/>
                <w:sz w:val="20"/>
                <w:szCs w:val="20"/>
              </w:rPr>
            </w:pPr>
            <w:r>
              <w:rPr>
                <w:rFonts w:ascii="Arial" w:hAnsi="Arial" w:cs="Arial"/>
                <w:b/>
                <w:bCs/>
                <w:i/>
                <w:iCs/>
                <w:color w:val="000000"/>
                <w:sz w:val="20"/>
                <w:szCs w:val="20"/>
              </w:rPr>
              <w:t xml:space="preserve">NOTE: </w:t>
            </w:r>
            <w:r w:rsidRPr="003E7529">
              <w:rPr>
                <w:rFonts w:ascii="Arial" w:hAnsi="Arial" w:cs="Arial"/>
                <w:b/>
                <w:bCs/>
                <w:i/>
                <w:iCs/>
                <w:color w:val="000000"/>
                <w:sz w:val="20"/>
                <w:szCs w:val="20"/>
              </w:rPr>
              <w:t>Relevant skills to consider include: expertise i</w:t>
            </w:r>
            <w:r>
              <w:rPr>
                <w:rFonts w:ascii="Arial" w:hAnsi="Arial" w:cs="Arial"/>
                <w:b/>
                <w:bCs/>
                <w:i/>
                <w:iCs/>
                <w:color w:val="000000"/>
                <w:sz w:val="20"/>
                <w:szCs w:val="20"/>
              </w:rPr>
              <w:t>n linkage and merging functions; expertise in privacy; expertise in confidentiality; information management skills;</w:t>
            </w:r>
            <w:r w:rsidRPr="003E7529">
              <w:rPr>
                <w:rFonts w:ascii="Arial" w:hAnsi="Arial" w:cs="Arial"/>
                <w:b/>
                <w:bCs/>
                <w:i/>
                <w:iCs/>
                <w:color w:val="000000"/>
                <w:sz w:val="20"/>
                <w:szCs w:val="20"/>
              </w:rPr>
              <w:t xml:space="preserve"> ability to provide useful metadata to data users</w:t>
            </w:r>
            <w:r>
              <w:rPr>
                <w:rFonts w:ascii="Arial" w:hAnsi="Arial" w:cs="Arial"/>
                <w:b/>
                <w:bCs/>
                <w:i/>
                <w:iCs/>
                <w:color w:val="000000"/>
                <w:sz w:val="20"/>
                <w:szCs w:val="20"/>
              </w:rPr>
              <w:t>;</w:t>
            </w:r>
            <w:r w:rsidRPr="003E7529">
              <w:rPr>
                <w:rFonts w:ascii="Arial" w:hAnsi="Arial" w:cs="Arial"/>
                <w:b/>
                <w:bCs/>
                <w:i/>
                <w:iCs/>
                <w:color w:val="000000"/>
                <w:sz w:val="20"/>
                <w:szCs w:val="20"/>
              </w:rPr>
              <w:t xml:space="preserve"> </w:t>
            </w:r>
            <w:r>
              <w:rPr>
                <w:rFonts w:ascii="Arial" w:hAnsi="Arial" w:cs="Arial"/>
                <w:b/>
                <w:bCs/>
                <w:i/>
                <w:iCs/>
                <w:color w:val="000000"/>
                <w:sz w:val="20"/>
                <w:szCs w:val="20"/>
              </w:rPr>
              <w:t xml:space="preserve">and </w:t>
            </w:r>
            <w:r w:rsidRPr="003E7529">
              <w:rPr>
                <w:rFonts w:ascii="Arial" w:hAnsi="Arial" w:cs="Arial"/>
                <w:b/>
                <w:bCs/>
                <w:i/>
                <w:iCs/>
                <w:color w:val="000000"/>
                <w:sz w:val="20"/>
                <w:szCs w:val="20"/>
              </w:rPr>
              <w:t>appr</w:t>
            </w:r>
            <w:r>
              <w:rPr>
                <w:rFonts w:ascii="Arial" w:hAnsi="Arial" w:cs="Arial"/>
                <w:b/>
                <w:bCs/>
                <w:i/>
                <w:iCs/>
                <w:color w:val="000000"/>
                <w:sz w:val="20"/>
                <w:szCs w:val="20"/>
              </w:rPr>
              <w:t>eciation of data quality issues</w:t>
            </w:r>
            <w:r w:rsidRPr="003E7529">
              <w:rPr>
                <w:rFonts w:ascii="Arial" w:hAnsi="Arial" w:cs="Arial"/>
                <w:b/>
                <w:bCs/>
                <w:i/>
                <w:iCs/>
                <w:color w:val="000000"/>
                <w:sz w:val="20"/>
                <w:szCs w:val="20"/>
              </w:rPr>
              <w:t>.</w:t>
            </w:r>
          </w:p>
          <w:p w:rsidR="00F40295" w:rsidRDefault="00F40295" w:rsidP="00A4036D">
            <w:pPr>
              <w:autoSpaceDE w:val="0"/>
              <w:autoSpaceDN w:val="0"/>
              <w:adjustRightInd w:val="0"/>
              <w:rPr>
                <w:rFonts w:ascii="Arial" w:hAnsi="Arial" w:cs="Arial"/>
                <w:b/>
                <w:bCs/>
                <w:i/>
                <w:iCs/>
                <w:color w:val="000000"/>
                <w:sz w:val="20"/>
                <w:szCs w:val="20"/>
              </w:rPr>
            </w:pPr>
          </w:p>
          <w:p w:rsidR="00F40295" w:rsidRDefault="00F40295" w:rsidP="00A4036D">
            <w:pPr>
              <w:autoSpaceDE w:val="0"/>
              <w:autoSpaceDN w:val="0"/>
              <w:adjustRightInd w:val="0"/>
              <w:rPr>
                <w:rFonts w:ascii="Arial" w:hAnsi="Arial" w:cs="Arial"/>
                <w:b/>
                <w:bCs/>
                <w:i/>
                <w:iCs/>
                <w:color w:val="000000"/>
                <w:sz w:val="20"/>
                <w:szCs w:val="20"/>
              </w:rPr>
            </w:pPr>
          </w:p>
          <w:p w:rsidR="00F40295" w:rsidRDefault="00F40295" w:rsidP="00A4036D">
            <w:pPr>
              <w:autoSpaceDE w:val="0"/>
              <w:autoSpaceDN w:val="0"/>
              <w:adjustRightInd w:val="0"/>
              <w:rPr>
                <w:rFonts w:ascii="Arial" w:hAnsi="Arial" w:cs="Arial"/>
                <w:b/>
                <w:bCs/>
                <w:i/>
                <w:iCs/>
                <w:color w:val="000000"/>
                <w:sz w:val="20"/>
                <w:szCs w:val="20"/>
              </w:rPr>
            </w:pPr>
          </w:p>
          <w:p w:rsidR="00F40295" w:rsidRPr="003E7529" w:rsidRDefault="00F40295" w:rsidP="00A4036D">
            <w:pPr>
              <w:autoSpaceDE w:val="0"/>
              <w:autoSpaceDN w:val="0"/>
              <w:adjustRightInd w:val="0"/>
              <w:rPr>
                <w:rFonts w:ascii="Arial" w:hAnsi="Arial" w:cs="Arial"/>
                <w:b/>
                <w:bCs/>
                <w:i/>
                <w:iCs/>
                <w:color w:val="000000"/>
                <w:sz w:val="20"/>
                <w:szCs w:val="20"/>
              </w:rPr>
            </w:pPr>
          </w:p>
          <w:p w:rsidR="00F40295" w:rsidRPr="00E402D7" w:rsidRDefault="00F40295" w:rsidP="00A4036D">
            <w:pPr>
              <w:keepNext/>
              <w:keepLines/>
              <w:autoSpaceDE w:val="0"/>
              <w:autoSpaceDN w:val="0"/>
              <w:adjustRightInd w:val="0"/>
              <w:rPr>
                <w:rFonts w:ascii="Arial" w:hAnsi="Arial" w:cs="Arial"/>
                <w:b/>
                <w:bCs/>
                <w:color w:val="FF00FF"/>
                <w:sz w:val="20"/>
                <w:szCs w:val="20"/>
              </w:rPr>
            </w:pPr>
          </w:p>
        </w:tc>
      </w:tr>
      <w:tr w:rsidR="00F40295" w:rsidRPr="00E402D7" w:rsidTr="00A4036D">
        <w:tc>
          <w:tcPr>
            <w:tcW w:w="5000" w:type="pct"/>
            <w:tcBorders>
              <w:bottom w:val="single" w:sz="6" w:space="0" w:color="auto"/>
            </w:tcBorders>
            <w:shd w:val="clear" w:color="auto" w:fill="auto"/>
          </w:tcPr>
          <w:p w:rsidR="00F40295" w:rsidRPr="00E402D7" w:rsidRDefault="00F40295" w:rsidP="00A4036D">
            <w:pPr>
              <w:keepNext/>
              <w:keepLines/>
              <w:autoSpaceDE w:val="0"/>
              <w:autoSpaceDN w:val="0"/>
              <w:adjustRightInd w:val="0"/>
              <w:rPr>
                <w:rFonts w:ascii="Arial" w:hAnsi="Arial" w:cs="Arial"/>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r w:rsidRPr="007B39ED">
              <w:rPr>
                <w:rFonts w:ascii="Arial" w:hAnsi="Arial" w:cs="Arial"/>
                <w:iCs/>
                <w:color w:val="000000"/>
                <w:sz w:val="20"/>
                <w:szCs w:val="20"/>
              </w:rPr>
              <w:t>III</w:t>
            </w:r>
            <w:r>
              <w:rPr>
                <w:rFonts w:ascii="Arial" w:hAnsi="Arial" w:cs="Arial"/>
                <w:iCs/>
                <w:color w:val="000000"/>
                <w:sz w:val="20"/>
                <w:szCs w:val="20"/>
              </w:rPr>
              <w:t>(</w:t>
            </w:r>
            <w:r w:rsidRPr="007B39ED">
              <w:rPr>
                <w:rFonts w:ascii="Arial" w:hAnsi="Arial" w:cs="Arial"/>
                <w:iCs/>
                <w:color w:val="000000"/>
                <w:sz w:val="20"/>
                <w:szCs w:val="20"/>
              </w:rPr>
              <w:t xml:space="preserve">b) What documentation and training </w:t>
            </w:r>
            <w:proofErr w:type="gramStart"/>
            <w:r w:rsidRPr="007B39ED">
              <w:rPr>
                <w:rFonts w:ascii="Arial" w:hAnsi="Arial" w:cs="Arial"/>
                <w:iCs/>
                <w:color w:val="000000"/>
                <w:sz w:val="20"/>
                <w:szCs w:val="20"/>
              </w:rPr>
              <w:t>is</w:t>
            </w:r>
            <w:proofErr w:type="gramEnd"/>
            <w:r w:rsidRPr="007B39ED">
              <w:rPr>
                <w:rFonts w:ascii="Arial" w:hAnsi="Arial" w:cs="Arial"/>
                <w:iCs/>
                <w:color w:val="000000"/>
                <w:sz w:val="20"/>
                <w:szCs w:val="20"/>
              </w:rPr>
              <w:t xml:space="preserve"> available to ensure staff have the appropriate skills and knowledge required in high risk data integration projects?</w:t>
            </w:r>
          </w:p>
          <w:p w:rsidR="00F40295" w:rsidRDefault="00F40295" w:rsidP="00A4036D">
            <w:pPr>
              <w:autoSpaceDE w:val="0"/>
              <w:autoSpaceDN w:val="0"/>
              <w:adjustRightInd w:val="0"/>
              <w:spacing w:after="120"/>
              <w:rPr>
                <w:rFonts w:ascii="Arial" w:hAnsi="Arial" w:cs="Arial"/>
                <w:iCs/>
                <w:color w:val="000000"/>
                <w:sz w:val="20"/>
                <w:szCs w:val="20"/>
              </w:rPr>
            </w:pPr>
          </w:p>
          <w:p w:rsidR="00F40295" w:rsidRPr="007B39ED" w:rsidRDefault="00F40295" w:rsidP="00A4036D">
            <w:pPr>
              <w:autoSpaceDE w:val="0"/>
              <w:autoSpaceDN w:val="0"/>
              <w:adjustRightInd w:val="0"/>
              <w:spacing w:after="120"/>
              <w:rPr>
                <w:rFonts w:ascii="Arial" w:hAnsi="Arial" w:cs="Arial"/>
                <w:iCs/>
                <w:color w:val="000000"/>
                <w:sz w:val="20"/>
                <w:szCs w:val="20"/>
              </w:rPr>
            </w:pPr>
          </w:p>
          <w:p w:rsidR="00F40295" w:rsidRDefault="00F40295" w:rsidP="00A4036D">
            <w:pPr>
              <w:autoSpaceDE w:val="0"/>
              <w:autoSpaceDN w:val="0"/>
              <w:adjustRightInd w:val="0"/>
              <w:rPr>
                <w:rFonts w:ascii="Arial" w:hAnsi="Arial" w:cs="Arial"/>
                <w:color w:val="000000"/>
              </w:rPr>
            </w:pPr>
          </w:p>
          <w:p w:rsidR="00F40295" w:rsidRPr="00E402D7" w:rsidRDefault="00F40295" w:rsidP="00A4036D">
            <w:pPr>
              <w:autoSpaceDE w:val="0"/>
              <w:autoSpaceDN w:val="0"/>
              <w:adjustRightInd w:val="0"/>
              <w:rPr>
                <w:rFonts w:ascii="Arial" w:hAnsi="Arial" w:cs="Arial"/>
                <w:color w:val="000000"/>
              </w:rPr>
            </w:pPr>
          </w:p>
        </w:tc>
      </w:tr>
    </w:tbl>
    <w:p w:rsidR="00F40295" w:rsidRDefault="00F40295" w:rsidP="00F40295">
      <w:r>
        <w:br w:type="page"/>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BF" w:firstRow="1" w:lastRow="0" w:firstColumn="1" w:lastColumn="0" w:noHBand="0" w:noVBand="0"/>
      </w:tblPr>
      <w:tblGrid>
        <w:gridCol w:w="9010"/>
      </w:tblGrid>
      <w:tr w:rsidR="00F40295" w:rsidRPr="00E402D7" w:rsidTr="00A4036D">
        <w:tc>
          <w:tcPr>
            <w:tcW w:w="5000" w:type="pct"/>
            <w:shd w:val="clear" w:color="auto" w:fill="A6A6A6"/>
          </w:tcPr>
          <w:p w:rsidR="00F40295" w:rsidRPr="00E402D7" w:rsidRDefault="00F40295" w:rsidP="00A4036D">
            <w:pPr>
              <w:autoSpaceDE w:val="0"/>
              <w:autoSpaceDN w:val="0"/>
              <w:adjustRightInd w:val="0"/>
              <w:rPr>
                <w:rFonts w:ascii="Arial" w:hAnsi="Arial" w:cs="Arial"/>
                <w:b/>
                <w:bCs/>
                <w:iCs/>
                <w:color w:val="000000"/>
              </w:rPr>
            </w:pPr>
          </w:p>
          <w:p w:rsidR="00F40295" w:rsidRPr="00E402D7" w:rsidRDefault="00F40295" w:rsidP="00A4036D">
            <w:pPr>
              <w:autoSpaceDE w:val="0"/>
              <w:autoSpaceDN w:val="0"/>
              <w:adjustRightInd w:val="0"/>
              <w:rPr>
                <w:rFonts w:ascii="Arial" w:hAnsi="Arial" w:cs="Arial"/>
                <w:b/>
                <w:bCs/>
                <w:iCs/>
                <w:color w:val="000000"/>
              </w:rPr>
            </w:pPr>
            <w:r>
              <w:rPr>
                <w:rFonts w:ascii="Arial" w:hAnsi="Arial" w:cs="Arial"/>
                <w:b/>
                <w:bCs/>
                <w:iCs/>
                <w:color w:val="000000"/>
              </w:rPr>
              <w:t>Criterion IV</w:t>
            </w:r>
            <w:r w:rsidRPr="00E402D7">
              <w:rPr>
                <w:rFonts w:ascii="Arial" w:hAnsi="Arial" w:cs="Arial"/>
                <w:b/>
                <w:bCs/>
                <w:iCs/>
                <w:color w:val="000000"/>
              </w:rPr>
              <w:t xml:space="preserve"> </w:t>
            </w:r>
            <w:r w:rsidRPr="00E402D7">
              <w:rPr>
                <w:rFonts w:ascii="Arial" w:hAnsi="Arial" w:cs="Arial"/>
                <w:b/>
                <w:bCs/>
                <w:color w:val="000000"/>
              </w:rPr>
              <w:t xml:space="preserve">– </w:t>
            </w:r>
            <w:r w:rsidRPr="00E402D7">
              <w:rPr>
                <w:rFonts w:ascii="Arial" w:hAnsi="Arial" w:cs="Arial"/>
                <w:b/>
                <w:bCs/>
                <w:iCs/>
                <w:color w:val="000000"/>
              </w:rPr>
              <w:t>Appropriate technical capability</w:t>
            </w:r>
          </w:p>
          <w:p w:rsidR="00F40295" w:rsidRPr="00E402D7" w:rsidRDefault="00F40295" w:rsidP="00A4036D">
            <w:pPr>
              <w:keepNext/>
              <w:keepLines/>
              <w:autoSpaceDE w:val="0"/>
              <w:autoSpaceDN w:val="0"/>
              <w:adjustRightInd w:val="0"/>
              <w:rPr>
                <w:rFonts w:ascii="Arial" w:hAnsi="Arial" w:cs="Arial"/>
                <w:b/>
                <w:bCs/>
                <w:color w:val="FF00FF"/>
                <w:sz w:val="20"/>
                <w:szCs w:val="20"/>
              </w:rPr>
            </w:pPr>
          </w:p>
        </w:tc>
      </w:tr>
      <w:tr w:rsidR="00F40295" w:rsidRPr="00AE1D7B" w:rsidTr="00A4036D">
        <w:tc>
          <w:tcPr>
            <w:tcW w:w="5000" w:type="pct"/>
            <w:shd w:val="clear" w:color="auto" w:fill="auto"/>
          </w:tcPr>
          <w:p w:rsidR="00F40295" w:rsidRPr="00E402D7" w:rsidRDefault="00F40295" w:rsidP="00A4036D">
            <w:pPr>
              <w:autoSpaceDE w:val="0"/>
              <w:autoSpaceDN w:val="0"/>
              <w:adjustRightInd w:val="0"/>
              <w:spacing w:after="120"/>
              <w:rPr>
                <w:rFonts w:ascii="Arial" w:hAnsi="Arial" w:cs="Arial"/>
                <w:b/>
                <w:bCs/>
                <w:iCs/>
                <w:color w:val="000000"/>
              </w:rPr>
            </w:pPr>
          </w:p>
          <w:p w:rsidR="00F40295" w:rsidRDefault="00F40295" w:rsidP="00A4036D">
            <w:pPr>
              <w:autoSpaceDE w:val="0"/>
              <w:autoSpaceDN w:val="0"/>
              <w:adjustRightInd w:val="0"/>
              <w:spacing w:after="120"/>
              <w:rPr>
                <w:rFonts w:ascii="Arial" w:hAnsi="Arial" w:cs="Arial"/>
                <w:iCs/>
                <w:color w:val="000000"/>
                <w:sz w:val="20"/>
                <w:szCs w:val="20"/>
              </w:rPr>
            </w:pPr>
            <w:r w:rsidRPr="00065B44">
              <w:rPr>
                <w:rFonts w:ascii="Arial" w:hAnsi="Arial" w:cs="Arial"/>
                <w:bCs/>
                <w:iCs/>
                <w:color w:val="000000"/>
                <w:sz w:val="20"/>
                <w:szCs w:val="20"/>
              </w:rPr>
              <w:t>IV</w:t>
            </w:r>
            <w:r w:rsidRPr="00D33679">
              <w:rPr>
                <w:rFonts w:ascii="Arial" w:hAnsi="Arial" w:cs="Arial"/>
                <w:bCs/>
                <w:iCs/>
                <w:color w:val="000000"/>
                <w:sz w:val="20"/>
                <w:szCs w:val="20"/>
              </w:rPr>
              <w:t>(</w:t>
            </w:r>
            <w:r w:rsidRPr="00065B44">
              <w:rPr>
                <w:rFonts w:ascii="Arial" w:hAnsi="Arial" w:cs="Arial"/>
                <w:bCs/>
                <w:iCs/>
                <w:color w:val="000000"/>
                <w:sz w:val="20"/>
                <w:szCs w:val="20"/>
              </w:rPr>
              <w:t xml:space="preserve">a) </w:t>
            </w:r>
            <w:r>
              <w:rPr>
                <w:rFonts w:ascii="Arial" w:hAnsi="Arial" w:cs="Arial"/>
                <w:bCs/>
                <w:iCs/>
                <w:color w:val="000000"/>
                <w:sz w:val="20"/>
                <w:szCs w:val="20"/>
              </w:rPr>
              <w:t xml:space="preserve">Does your </w:t>
            </w:r>
            <w:r w:rsidRPr="001F2F29">
              <w:rPr>
                <w:rFonts w:ascii="Arial" w:hAnsi="Arial" w:cs="Arial"/>
                <w:bCs/>
                <w:iCs/>
                <w:color w:val="000000"/>
                <w:sz w:val="20"/>
                <w:szCs w:val="20"/>
              </w:rPr>
              <w:t>agency</w:t>
            </w:r>
            <w:r>
              <w:rPr>
                <w:rFonts w:ascii="Arial" w:hAnsi="Arial" w:cs="Arial"/>
                <w:bCs/>
                <w:iCs/>
                <w:color w:val="000000"/>
                <w:sz w:val="20"/>
                <w:szCs w:val="20"/>
              </w:rPr>
              <w:t xml:space="preserve"> have secure</w:t>
            </w:r>
            <w:r w:rsidRPr="00065B44">
              <w:rPr>
                <w:rFonts w:ascii="Arial" w:hAnsi="Arial" w:cs="Arial"/>
                <w:iCs/>
                <w:color w:val="000000"/>
                <w:sz w:val="20"/>
                <w:szCs w:val="20"/>
              </w:rPr>
              <w:t xml:space="preserve"> IT infrastructure, including hardware and software systems, and </w:t>
            </w:r>
            <w:r>
              <w:rPr>
                <w:rFonts w:ascii="Arial" w:hAnsi="Arial" w:cs="Arial"/>
                <w:iCs/>
                <w:color w:val="000000"/>
                <w:sz w:val="20"/>
                <w:szCs w:val="20"/>
              </w:rPr>
              <w:t>the</w:t>
            </w:r>
            <w:r w:rsidRPr="00065B44">
              <w:rPr>
                <w:rFonts w:ascii="Arial" w:hAnsi="Arial" w:cs="Arial"/>
                <w:iCs/>
                <w:color w:val="000000"/>
                <w:sz w:val="20"/>
                <w:szCs w:val="20"/>
              </w:rPr>
              <w:t xml:space="preserve"> capacity to support the potentially large and/or complex files associated with high risk data integration projects</w:t>
            </w:r>
            <w:r>
              <w:rPr>
                <w:rFonts w:ascii="Arial" w:hAnsi="Arial" w:cs="Arial"/>
                <w:iCs/>
                <w:color w:val="000000"/>
                <w:sz w:val="20"/>
                <w:szCs w:val="20"/>
              </w:rPr>
              <w:t>? Give a brief evidentiary statement.</w:t>
            </w:r>
          </w:p>
          <w:p w:rsidR="00F40295" w:rsidRDefault="00F40295" w:rsidP="00A4036D">
            <w:pPr>
              <w:autoSpaceDE w:val="0"/>
              <w:autoSpaceDN w:val="0"/>
              <w:adjustRightInd w:val="0"/>
              <w:spacing w:after="120"/>
              <w:rPr>
                <w:rFonts w:ascii="Arial" w:hAnsi="Arial" w:cs="Arial"/>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p>
          <w:p w:rsidR="00F40295" w:rsidRPr="00065B44" w:rsidRDefault="00F40295" w:rsidP="00A4036D">
            <w:pPr>
              <w:autoSpaceDE w:val="0"/>
              <w:autoSpaceDN w:val="0"/>
              <w:adjustRightInd w:val="0"/>
              <w:spacing w:after="120"/>
              <w:rPr>
                <w:rFonts w:ascii="Arial" w:hAnsi="Arial" w:cs="Arial"/>
                <w:iCs/>
                <w:color w:val="000000"/>
                <w:sz w:val="20"/>
                <w:szCs w:val="20"/>
              </w:rPr>
            </w:pPr>
          </w:p>
        </w:tc>
      </w:tr>
      <w:tr w:rsidR="00F40295" w:rsidRPr="00B73FD8" w:rsidTr="00A4036D">
        <w:tc>
          <w:tcPr>
            <w:tcW w:w="5000" w:type="pct"/>
            <w:shd w:val="clear" w:color="auto" w:fill="auto"/>
          </w:tcPr>
          <w:p w:rsidR="00F40295" w:rsidRPr="006D69A4" w:rsidRDefault="00F40295" w:rsidP="00A4036D">
            <w:pPr>
              <w:autoSpaceDE w:val="0"/>
              <w:autoSpaceDN w:val="0"/>
              <w:adjustRightInd w:val="0"/>
              <w:rPr>
                <w:rFonts w:ascii="Arial" w:hAnsi="Arial" w:cs="Arial"/>
                <w:iCs/>
                <w:color w:val="000000"/>
                <w:sz w:val="20"/>
                <w:szCs w:val="20"/>
              </w:rPr>
            </w:pPr>
            <w:r w:rsidRPr="006D69A4">
              <w:rPr>
                <w:rFonts w:ascii="Arial" w:hAnsi="Arial" w:cs="Arial"/>
                <w:bCs/>
                <w:iCs/>
                <w:color w:val="000000"/>
                <w:sz w:val="20"/>
                <w:szCs w:val="20"/>
              </w:rPr>
              <w:t>IV</w:t>
            </w:r>
            <w:r w:rsidRPr="00D33679">
              <w:rPr>
                <w:rFonts w:ascii="Arial" w:hAnsi="Arial" w:cs="Arial"/>
                <w:bCs/>
                <w:iCs/>
                <w:color w:val="000000"/>
                <w:sz w:val="20"/>
                <w:szCs w:val="20"/>
              </w:rPr>
              <w:t>(</w:t>
            </w:r>
            <w:r w:rsidRPr="006D69A4">
              <w:rPr>
                <w:rFonts w:ascii="Arial" w:hAnsi="Arial" w:cs="Arial"/>
                <w:color w:val="000000"/>
                <w:sz w:val="20"/>
                <w:szCs w:val="20"/>
              </w:rPr>
              <w:t xml:space="preserve">b) </w:t>
            </w:r>
            <w:r w:rsidRPr="006D69A4">
              <w:rPr>
                <w:rFonts w:ascii="Arial" w:hAnsi="Arial" w:cs="Arial"/>
                <w:iCs/>
                <w:color w:val="000000"/>
                <w:sz w:val="20"/>
                <w:szCs w:val="20"/>
              </w:rPr>
              <w:t xml:space="preserve">How does the system track access and changes to data to allow audits by date and user identification? </w:t>
            </w:r>
            <w:r>
              <w:rPr>
                <w:rFonts w:ascii="Arial" w:hAnsi="Arial" w:cs="Arial"/>
                <w:iCs/>
                <w:color w:val="000000"/>
                <w:sz w:val="20"/>
                <w:szCs w:val="20"/>
              </w:rPr>
              <w:t>D</w:t>
            </w:r>
            <w:r w:rsidRPr="006D69A4">
              <w:rPr>
                <w:rFonts w:ascii="Arial" w:hAnsi="Arial" w:cs="Arial"/>
                <w:iCs/>
                <w:color w:val="000000"/>
                <w:sz w:val="20"/>
                <w:szCs w:val="20"/>
              </w:rPr>
              <w:t xml:space="preserve">oes the system 'footprint' inspection of records and provide an audit trail? </w:t>
            </w:r>
          </w:p>
          <w:p w:rsidR="00F40295" w:rsidRDefault="00F40295" w:rsidP="00A4036D">
            <w:pPr>
              <w:keepNext/>
              <w:keepLines/>
              <w:autoSpaceDE w:val="0"/>
              <w:autoSpaceDN w:val="0"/>
              <w:adjustRightInd w:val="0"/>
              <w:rPr>
                <w:rFonts w:ascii="Arial" w:hAnsi="Arial" w:cs="Arial"/>
                <w:color w:val="000000"/>
                <w:sz w:val="20"/>
                <w:szCs w:val="20"/>
              </w:rPr>
            </w:pPr>
          </w:p>
          <w:p w:rsidR="00F40295" w:rsidRDefault="00F40295" w:rsidP="00A4036D">
            <w:pPr>
              <w:keepNext/>
              <w:keepLines/>
              <w:autoSpaceDE w:val="0"/>
              <w:autoSpaceDN w:val="0"/>
              <w:adjustRightInd w:val="0"/>
              <w:rPr>
                <w:rFonts w:ascii="Arial" w:hAnsi="Arial" w:cs="Arial"/>
                <w:color w:val="000000"/>
                <w:sz w:val="20"/>
                <w:szCs w:val="20"/>
              </w:rPr>
            </w:pPr>
          </w:p>
          <w:p w:rsidR="00F40295" w:rsidRPr="001C521F" w:rsidRDefault="00F40295" w:rsidP="00A4036D">
            <w:pPr>
              <w:keepNext/>
              <w:keepLines/>
              <w:autoSpaceDE w:val="0"/>
              <w:autoSpaceDN w:val="0"/>
              <w:adjustRightInd w:val="0"/>
              <w:rPr>
                <w:rFonts w:ascii="Arial" w:hAnsi="Arial" w:cs="Arial"/>
                <w:color w:val="000000"/>
                <w:sz w:val="20"/>
                <w:szCs w:val="20"/>
              </w:rPr>
            </w:pPr>
          </w:p>
          <w:p w:rsidR="00F40295" w:rsidRPr="00B73FD8" w:rsidRDefault="00F40295" w:rsidP="00A4036D">
            <w:pPr>
              <w:autoSpaceDE w:val="0"/>
              <w:autoSpaceDN w:val="0"/>
              <w:adjustRightInd w:val="0"/>
              <w:spacing w:after="120"/>
              <w:rPr>
                <w:rFonts w:ascii="Arial" w:hAnsi="Arial" w:cs="Arial"/>
                <w:color w:val="000000"/>
                <w:sz w:val="20"/>
                <w:szCs w:val="20"/>
              </w:rPr>
            </w:pPr>
          </w:p>
        </w:tc>
      </w:tr>
      <w:tr w:rsidR="00F40295" w:rsidRPr="00E402D7" w:rsidTr="00A4036D">
        <w:tc>
          <w:tcPr>
            <w:tcW w:w="5000" w:type="pct"/>
            <w:shd w:val="clear" w:color="auto" w:fill="auto"/>
          </w:tcPr>
          <w:p w:rsidR="00F40295" w:rsidRPr="006D69A4" w:rsidRDefault="00F40295" w:rsidP="00A4036D">
            <w:pPr>
              <w:autoSpaceDE w:val="0"/>
              <w:autoSpaceDN w:val="0"/>
              <w:adjustRightInd w:val="0"/>
              <w:rPr>
                <w:rFonts w:ascii="Arial" w:hAnsi="Arial" w:cs="Arial"/>
                <w:iCs/>
                <w:color w:val="000000"/>
                <w:sz w:val="20"/>
                <w:szCs w:val="20"/>
              </w:rPr>
            </w:pPr>
            <w:r w:rsidRPr="00450C96">
              <w:rPr>
                <w:rFonts w:ascii="Arial" w:hAnsi="Arial" w:cs="Arial"/>
                <w:bCs/>
                <w:iCs/>
                <w:color w:val="000000"/>
                <w:sz w:val="20"/>
                <w:szCs w:val="20"/>
              </w:rPr>
              <w:t>IV(c)</w:t>
            </w:r>
            <w:r w:rsidRPr="006D69A4">
              <w:rPr>
                <w:rFonts w:ascii="Arial" w:hAnsi="Arial" w:cs="Arial"/>
                <w:bCs/>
                <w:iCs/>
                <w:color w:val="000000"/>
                <w:sz w:val="20"/>
                <w:szCs w:val="20"/>
              </w:rPr>
              <w:t xml:space="preserve"> </w:t>
            </w:r>
            <w:r w:rsidRPr="006D69A4">
              <w:rPr>
                <w:rFonts w:ascii="Arial" w:hAnsi="Arial" w:cs="Arial"/>
                <w:iCs/>
                <w:color w:val="000000"/>
                <w:sz w:val="20"/>
                <w:szCs w:val="20"/>
              </w:rPr>
              <w:t>What IT support is in place for staff?</w:t>
            </w:r>
          </w:p>
          <w:p w:rsidR="00F40295" w:rsidRDefault="00F40295" w:rsidP="00A4036D">
            <w:pPr>
              <w:autoSpaceDE w:val="0"/>
              <w:autoSpaceDN w:val="0"/>
              <w:adjustRightInd w:val="0"/>
              <w:rPr>
                <w:rFonts w:ascii="Arial" w:hAnsi="Arial" w:cs="Arial"/>
                <w:b/>
                <w:iCs/>
                <w:color w:val="000000"/>
                <w:sz w:val="20"/>
                <w:szCs w:val="20"/>
              </w:rPr>
            </w:pPr>
          </w:p>
          <w:p w:rsidR="00F40295" w:rsidRDefault="00F40295" w:rsidP="00A4036D">
            <w:pPr>
              <w:autoSpaceDE w:val="0"/>
              <w:autoSpaceDN w:val="0"/>
              <w:adjustRightInd w:val="0"/>
              <w:rPr>
                <w:rFonts w:ascii="Arial" w:hAnsi="Arial" w:cs="Arial"/>
                <w:b/>
                <w:iCs/>
                <w:color w:val="000000"/>
                <w:sz w:val="20"/>
                <w:szCs w:val="20"/>
              </w:rPr>
            </w:pPr>
          </w:p>
          <w:p w:rsidR="00F40295" w:rsidRDefault="00F40295" w:rsidP="00A4036D">
            <w:pPr>
              <w:autoSpaceDE w:val="0"/>
              <w:autoSpaceDN w:val="0"/>
              <w:adjustRightInd w:val="0"/>
              <w:rPr>
                <w:rFonts w:ascii="Arial" w:hAnsi="Arial" w:cs="Arial"/>
                <w:b/>
                <w:iCs/>
                <w:color w:val="000000"/>
                <w:sz w:val="20"/>
                <w:szCs w:val="20"/>
              </w:rPr>
            </w:pPr>
          </w:p>
          <w:p w:rsidR="00F40295" w:rsidRPr="00E402D7" w:rsidRDefault="00F40295" w:rsidP="00A4036D">
            <w:pPr>
              <w:autoSpaceDE w:val="0"/>
              <w:autoSpaceDN w:val="0"/>
              <w:adjustRightInd w:val="0"/>
              <w:rPr>
                <w:rFonts w:ascii="Arial" w:hAnsi="Arial" w:cs="Arial"/>
                <w:b/>
                <w:iCs/>
                <w:color w:val="000000"/>
                <w:sz w:val="20"/>
                <w:szCs w:val="20"/>
              </w:rPr>
            </w:pPr>
          </w:p>
          <w:p w:rsidR="00F40295" w:rsidRPr="00E402D7" w:rsidRDefault="00F40295" w:rsidP="00A4036D">
            <w:pPr>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6A6A6"/>
          </w:tcPr>
          <w:p w:rsidR="00F40295" w:rsidRPr="00E402D7" w:rsidRDefault="00F40295" w:rsidP="00A4036D">
            <w:pPr>
              <w:autoSpaceDE w:val="0"/>
              <w:autoSpaceDN w:val="0"/>
              <w:adjustRightInd w:val="0"/>
              <w:rPr>
                <w:rFonts w:ascii="Arial" w:hAnsi="Arial" w:cs="Arial"/>
                <w:b/>
                <w:bCs/>
                <w:iCs/>
                <w:color w:val="000000"/>
              </w:rPr>
            </w:pPr>
          </w:p>
          <w:p w:rsidR="00F40295" w:rsidRPr="00E402D7" w:rsidRDefault="00F40295" w:rsidP="00A4036D">
            <w:pPr>
              <w:autoSpaceDE w:val="0"/>
              <w:autoSpaceDN w:val="0"/>
              <w:adjustRightInd w:val="0"/>
              <w:rPr>
                <w:rFonts w:ascii="Arial" w:hAnsi="Arial" w:cs="Arial"/>
                <w:b/>
                <w:bCs/>
                <w:iCs/>
                <w:color w:val="000000"/>
              </w:rPr>
            </w:pPr>
            <w:r>
              <w:rPr>
                <w:rFonts w:ascii="Arial" w:hAnsi="Arial" w:cs="Arial"/>
                <w:b/>
                <w:bCs/>
                <w:iCs/>
                <w:color w:val="000000"/>
              </w:rPr>
              <w:t>Criterion V</w:t>
            </w:r>
            <w:r w:rsidRPr="00E402D7">
              <w:rPr>
                <w:rFonts w:ascii="Arial" w:hAnsi="Arial" w:cs="Arial"/>
                <w:b/>
                <w:bCs/>
                <w:iCs/>
                <w:color w:val="000000"/>
              </w:rPr>
              <w:t xml:space="preserve"> </w:t>
            </w:r>
            <w:r w:rsidRPr="00E402D7">
              <w:rPr>
                <w:rFonts w:ascii="Arial" w:hAnsi="Arial" w:cs="Arial"/>
                <w:b/>
                <w:bCs/>
                <w:color w:val="000000"/>
              </w:rPr>
              <w:t xml:space="preserve">– </w:t>
            </w:r>
            <w:r>
              <w:rPr>
                <w:rFonts w:ascii="Arial" w:hAnsi="Arial" w:cs="Arial"/>
                <w:b/>
                <w:bCs/>
                <w:color w:val="000000"/>
              </w:rPr>
              <w:t>Lack of c</w:t>
            </w:r>
            <w:r w:rsidRPr="00117D74">
              <w:rPr>
                <w:rFonts w:ascii="Arial" w:hAnsi="Arial" w:cs="Arial"/>
                <w:b/>
                <w:bCs/>
                <w:iCs/>
              </w:rPr>
              <w:t>onflict</w:t>
            </w:r>
            <w:r w:rsidRPr="00E402D7">
              <w:rPr>
                <w:rFonts w:ascii="Arial" w:hAnsi="Arial" w:cs="Arial"/>
                <w:b/>
                <w:bCs/>
                <w:iCs/>
                <w:color w:val="000000"/>
              </w:rPr>
              <w:t xml:space="preserve"> of interest</w:t>
            </w:r>
          </w:p>
          <w:p w:rsidR="00F40295" w:rsidRPr="00E402D7" w:rsidRDefault="00F40295" w:rsidP="00A4036D">
            <w:pPr>
              <w:keepNext/>
              <w:keepLines/>
              <w:autoSpaceDE w:val="0"/>
              <w:autoSpaceDN w:val="0"/>
              <w:adjustRightInd w:val="0"/>
              <w:ind w:left="15"/>
              <w:rPr>
                <w:rFonts w:ascii="Arial" w:hAnsi="Arial" w:cs="Arial"/>
                <w:b/>
                <w:bCs/>
                <w:color w:val="FF00FF"/>
                <w:sz w:val="20"/>
                <w:szCs w:val="20"/>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rPr>
                <w:rFonts w:ascii="Arial" w:hAnsi="Arial" w:cs="Arial"/>
                <w:b/>
                <w:bCs/>
                <w:i/>
                <w:iCs/>
                <w:color w:val="000000"/>
                <w:sz w:val="20"/>
                <w:szCs w:val="20"/>
              </w:rPr>
            </w:pPr>
          </w:p>
          <w:p w:rsidR="00F40295" w:rsidRDefault="00F40295" w:rsidP="00A4036D">
            <w:pPr>
              <w:autoSpaceDE w:val="0"/>
              <w:autoSpaceDN w:val="0"/>
              <w:adjustRightInd w:val="0"/>
              <w:rPr>
                <w:rFonts w:ascii="Arial" w:hAnsi="Arial" w:cs="Arial"/>
                <w:color w:val="000000"/>
                <w:sz w:val="20"/>
                <w:szCs w:val="20"/>
              </w:rPr>
            </w:pPr>
            <w:r w:rsidRPr="00117D74">
              <w:rPr>
                <w:rFonts w:ascii="Arial" w:hAnsi="Arial" w:cs="Arial"/>
                <w:bCs/>
                <w:iCs/>
                <w:color w:val="000000"/>
                <w:sz w:val="20"/>
                <w:szCs w:val="20"/>
              </w:rPr>
              <w:t xml:space="preserve">V(a) </w:t>
            </w:r>
            <w:r w:rsidRPr="00117D74">
              <w:rPr>
                <w:rFonts w:ascii="Arial" w:hAnsi="Arial" w:cs="Arial"/>
                <w:iCs/>
                <w:color w:val="000000"/>
                <w:sz w:val="20"/>
                <w:szCs w:val="20"/>
              </w:rPr>
              <w:t xml:space="preserve">Does the </w:t>
            </w:r>
            <w:r w:rsidRPr="001F2F29">
              <w:rPr>
                <w:rFonts w:ascii="Arial" w:hAnsi="Arial" w:cs="Arial"/>
                <w:iCs/>
                <w:color w:val="000000"/>
                <w:sz w:val="20"/>
                <w:szCs w:val="20"/>
              </w:rPr>
              <w:t>agency</w:t>
            </w:r>
            <w:r w:rsidRPr="00117D74">
              <w:rPr>
                <w:rFonts w:ascii="Arial" w:hAnsi="Arial" w:cs="Arial"/>
                <w:iCs/>
                <w:color w:val="000000"/>
                <w:sz w:val="20"/>
                <w:szCs w:val="20"/>
              </w:rPr>
              <w:t xml:space="preserve"> have a compliance monitoring or regulatory function? </w:t>
            </w:r>
            <w:r w:rsidRPr="00117D74">
              <w:rPr>
                <w:rFonts w:ascii="Arial" w:hAnsi="Arial" w:cs="Arial"/>
                <w:color w:val="000000"/>
                <w:sz w:val="20"/>
                <w:szCs w:val="20"/>
              </w:rPr>
              <w:t>If yes, describe how this function will be separated from integration projects undertaken for statistical and research purposes to avoid this conflict of interest.</w:t>
            </w:r>
          </w:p>
          <w:p w:rsidR="00F40295" w:rsidRDefault="00F40295" w:rsidP="00A4036D">
            <w:pPr>
              <w:autoSpaceDE w:val="0"/>
              <w:autoSpaceDN w:val="0"/>
              <w:adjustRightInd w:val="0"/>
              <w:rPr>
                <w:rFonts w:ascii="Arial" w:hAnsi="Arial" w:cs="Arial"/>
                <w:color w:val="000000"/>
                <w:sz w:val="20"/>
                <w:szCs w:val="20"/>
              </w:rPr>
            </w:pPr>
          </w:p>
          <w:p w:rsidR="00F40295" w:rsidRDefault="00F40295" w:rsidP="00A4036D">
            <w:pPr>
              <w:autoSpaceDE w:val="0"/>
              <w:autoSpaceDN w:val="0"/>
              <w:adjustRightInd w:val="0"/>
              <w:rPr>
                <w:rFonts w:ascii="Arial" w:hAnsi="Arial" w:cs="Arial"/>
                <w:color w:val="000000"/>
                <w:sz w:val="20"/>
                <w:szCs w:val="20"/>
              </w:rPr>
            </w:pPr>
          </w:p>
          <w:p w:rsidR="00F40295" w:rsidRDefault="00F40295" w:rsidP="00A4036D">
            <w:pPr>
              <w:autoSpaceDE w:val="0"/>
              <w:autoSpaceDN w:val="0"/>
              <w:adjustRightInd w:val="0"/>
              <w:rPr>
                <w:rFonts w:ascii="Arial" w:hAnsi="Arial" w:cs="Arial"/>
                <w:color w:val="000000"/>
                <w:sz w:val="20"/>
                <w:szCs w:val="20"/>
              </w:rPr>
            </w:pPr>
          </w:p>
          <w:p w:rsidR="00F40295" w:rsidRDefault="00F40295" w:rsidP="00A4036D">
            <w:pPr>
              <w:autoSpaceDE w:val="0"/>
              <w:autoSpaceDN w:val="0"/>
              <w:adjustRightInd w:val="0"/>
              <w:rPr>
                <w:rFonts w:ascii="Arial" w:hAnsi="Arial" w:cs="Arial"/>
                <w:color w:val="000000"/>
                <w:sz w:val="20"/>
                <w:szCs w:val="20"/>
              </w:rPr>
            </w:pPr>
          </w:p>
          <w:p w:rsidR="00F40295" w:rsidRPr="00117D74" w:rsidRDefault="00F40295" w:rsidP="00A4036D">
            <w:pPr>
              <w:autoSpaceDE w:val="0"/>
              <w:autoSpaceDN w:val="0"/>
              <w:adjustRightInd w:val="0"/>
              <w:rPr>
                <w:rFonts w:ascii="Arial" w:hAnsi="Arial" w:cs="Arial"/>
                <w:i/>
                <w:iCs/>
                <w:color w:val="000000"/>
                <w:sz w:val="20"/>
                <w:szCs w:val="20"/>
              </w:rPr>
            </w:pPr>
          </w:p>
          <w:p w:rsidR="00F40295" w:rsidRPr="00E402D7" w:rsidRDefault="00F40295" w:rsidP="00A4036D">
            <w:pPr>
              <w:autoSpaceDE w:val="0"/>
              <w:autoSpaceDN w:val="0"/>
              <w:adjustRightInd w:val="0"/>
              <w:rPr>
                <w:rFonts w:ascii="Arial" w:hAnsi="Arial" w:cs="Arial"/>
                <w:i/>
                <w:iCs/>
                <w:color w:val="000000"/>
                <w:sz w:val="20"/>
                <w:szCs w:val="20"/>
              </w:rPr>
            </w:pPr>
          </w:p>
        </w:tc>
      </w:tr>
      <w:tr w:rsidR="00F40295" w:rsidRPr="00E402D7" w:rsidTr="00A4036D">
        <w:tc>
          <w:tcPr>
            <w:tcW w:w="5000" w:type="pct"/>
            <w:shd w:val="clear" w:color="auto" w:fill="A6A6A6"/>
          </w:tcPr>
          <w:p w:rsidR="00F40295" w:rsidRPr="00E402D7" w:rsidRDefault="00F40295" w:rsidP="00A4036D">
            <w:pPr>
              <w:autoSpaceDE w:val="0"/>
              <w:autoSpaceDN w:val="0"/>
              <w:adjustRightInd w:val="0"/>
              <w:rPr>
                <w:rFonts w:ascii="Arial" w:hAnsi="Arial" w:cs="Arial"/>
                <w:b/>
                <w:bCs/>
                <w:iCs/>
                <w:color w:val="000000"/>
              </w:rPr>
            </w:pPr>
          </w:p>
          <w:p w:rsidR="00F40295" w:rsidRPr="00E402D7" w:rsidRDefault="00F40295" w:rsidP="00A4036D">
            <w:pPr>
              <w:autoSpaceDE w:val="0"/>
              <w:autoSpaceDN w:val="0"/>
              <w:adjustRightInd w:val="0"/>
              <w:rPr>
                <w:rFonts w:ascii="Arial" w:hAnsi="Arial" w:cs="Arial"/>
                <w:b/>
                <w:bCs/>
                <w:iCs/>
                <w:color w:val="000000"/>
              </w:rPr>
            </w:pPr>
            <w:r>
              <w:rPr>
                <w:rFonts w:ascii="Arial" w:hAnsi="Arial" w:cs="Arial"/>
                <w:b/>
                <w:bCs/>
                <w:iCs/>
                <w:color w:val="000000"/>
              </w:rPr>
              <w:t>Criterion VI</w:t>
            </w:r>
            <w:r w:rsidRPr="00E402D7">
              <w:rPr>
                <w:rFonts w:ascii="Arial" w:hAnsi="Arial" w:cs="Arial"/>
                <w:b/>
                <w:bCs/>
                <w:iCs/>
                <w:color w:val="000000"/>
              </w:rPr>
              <w:t xml:space="preserve"> </w:t>
            </w:r>
            <w:r w:rsidRPr="00E402D7">
              <w:rPr>
                <w:rFonts w:ascii="Arial" w:hAnsi="Arial" w:cs="Arial"/>
                <w:b/>
                <w:bCs/>
                <w:color w:val="000000"/>
              </w:rPr>
              <w:t>–</w:t>
            </w:r>
            <w:r>
              <w:rPr>
                <w:rFonts w:ascii="Arial" w:hAnsi="Arial" w:cs="Arial"/>
                <w:b/>
                <w:bCs/>
                <w:color w:val="000000"/>
              </w:rPr>
              <w:t xml:space="preserve"> C</w:t>
            </w:r>
            <w:r w:rsidRPr="00E402D7">
              <w:rPr>
                <w:rFonts w:ascii="Arial" w:hAnsi="Arial" w:cs="Arial"/>
                <w:b/>
                <w:bCs/>
                <w:iCs/>
                <w:color w:val="000000"/>
              </w:rPr>
              <w:t xml:space="preserve">ulture and values </w:t>
            </w:r>
            <w:r>
              <w:rPr>
                <w:rFonts w:ascii="Arial" w:hAnsi="Arial" w:cs="Arial"/>
                <w:b/>
                <w:bCs/>
                <w:iCs/>
                <w:color w:val="000000"/>
              </w:rPr>
              <w:t xml:space="preserve">that </w:t>
            </w:r>
            <w:r w:rsidRPr="00E402D7">
              <w:rPr>
                <w:rFonts w:ascii="Arial" w:hAnsi="Arial" w:cs="Arial"/>
                <w:b/>
                <w:bCs/>
                <w:iCs/>
                <w:color w:val="000000"/>
              </w:rPr>
              <w:t>ensure protect</w:t>
            </w:r>
            <w:r>
              <w:rPr>
                <w:rFonts w:ascii="Arial" w:hAnsi="Arial" w:cs="Arial"/>
                <w:b/>
                <w:bCs/>
                <w:iCs/>
                <w:color w:val="000000"/>
              </w:rPr>
              <w:t>ion of</w:t>
            </w:r>
            <w:r w:rsidRPr="00E402D7">
              <w:rPr>
                <w:rFonts w:ascii="Arial" w:hAnsi="Arial" w:cs="Arial"/>
                <w:b/>
                <w:bCs/>
                <w:iCs/>
                <w:color w:val="000000"/>
              </w:rPr>
              <w:t xml:space="preserve"> confidential information </w:t>
            </w:r>
            <w:r>
              <w:rPr>
                <w:rFonts w:ascii="Arial" w:hAnsi="Arial" w:cs="Arial"/>
                <w:b/>
                <w:bCs/>
                <w:iCs/>
                <w:color w:val="000000"/>
              </w:rPr>
              <w:t xml:space="preserve">and </w:t>
            </w:r>
            <w:r w:rsidRPr="00E402D7">
              <w:rPr>
                <w:rFonts w:ascii="Arial" w:hAnsi="Arial" w:cs="Arial"/>
                <w:b/>
                <w:bCs/>
                <w:iCs/>
                <w:color w:val="000000"/>
              </w:rPr>
              <w:t>support the use of d</w:t>
            </w:r>
            <w:r>
              <w:rPr>
                <w:rFonts w:ascii="Arial" w:hAnsi="Arial" w:cs="Arial"/>
                <w:b/>
                <w:bCs/>
                <w:iCs/>
                <w:color w:val="000000"/>
              </w:rPr>
              <w:t>ata as a strategic resource</w:t>
            </w:r>
          </w:p>
          <w:p w:rsidR="00F40295" w:rsidRPr="00E402D7" w:rsidRDefault="00F40295" w:rsidP="00A4036D">
            <w:pPr>
              <w:keepNext/>
              <w:keepLines/>
              <w:autoSpaceDE w:val="0"/>
              <w:autoSpaceDN w:val="0"/>
              <w:adjustRightInd w:val="0"/>
              <w:ind w:left="375"/>
              <w:rPr>
                <w:rFonts w:ascii="Arial" w:hAnsi="Arial" w:cs="Arial"/>
                <w:b/>
                <w:bCs/>
                <w:color w:val="FF00FF"/>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rPr>
                <w:rFonts w:ascii="Arial" w:hAnsi="Arial" w:cs="Arial"/>
                <w:b/>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r w:rsidRPr="00F15147">
              <w:rPr>
                <w:rFonts w:ascii="Arial" w:hAnsi="Arial" w:cs="Arial"/>
                <w:iCs/>
                <w:color w:val="000000"/>
                <w:sz w:val="20"/>
                <w:szCs w:val="20"/>
              </w:rPr>
              <w:t>VI(</w:t>
            </w:r>
            <w:r>
              <w:rPr>
                <w:rFonts w:ascii="Arial" w:hAnsi="Arial" w:cs="Arial"/>
                <w:iCs/>
                <w:color w:val="000000"/>
                <w:sz w:val="20"/>
                <w:szCs w:val="20"/>
              </w:rPr>
              <w:t>a</w:t>
            </w:r>
            <w:r w:rsidRPr="00F15147">
              <w:rPr>
                <w:rFonts w:ascii="Arial" w:hAnsi="Arial" w:cs="Arial"/>
                <w:iCs/>
                <w:color w:val="000000"/>
                <w:sz w:val="20"/>
                <w:szCs w:val="20"/>
              </w:rPr>
              <w:t xml:space="preserve">) How is an appropriate culture and values embedded in the </w:t>
            </w:r>
            <w:r w:rsidRPr="001F2F29">
              <w:rPr>
                <w:rFonts w:ascii="Arial" w:hAnsi="Arial" w:cs="Arial"/>
                <w:iCs/>
                <w:color w:val="000000"/>
                <w:sz w:val="20"/>
                <w:szCs w:val="20"/>
              </w:rPr>
              <w:t>agency’s</w:t>
            </w:r>
            <w:r w:rsidRPr="00F15147">
              <w:rPr>
                <w:rFonts w:ascii="Arial" w:hAnsi="Arial" w:cs="Arial"/>
                <w:iCs/>
                <w:color w:val="000000"/>
                <w:sz w:val="20"/>
                <w:szCs w:val="20"/>
              </w:rPr>
              <w:t xml:space="preserve"> corporate plan/mission statement/policies </w:t>
            </w:r>
            <w:proofErr w:type="spellStart"/>
            <w:r w:rsidRPr="00F15147">
              <w:rPr>
                <w:rFonts w:ascii="Arial" w:hAnsi="Arial" w:cs="Arial"/>
                <w:iCs/>
                <w:color w:val="000000"/>
                <w:sz w:val="20"/>
                <w:szCs w:val="20"/>
              </w:rPr>
              <w:t>etc</w:t>
            </w:r>
            <w:proofErr w:type="spellEnd"/>
            <w:r w:rsidRPr="00F15147">
              <w:rPr>
                <w:rFonts w:ascii="Arial" w:hAnsi="Arial" w:cs="Arial"/>
                <w:iCs/>
                <w:color w:val="000000"/>
                <w:sz w:val="20"/>
                <w:szCs w:val="20"/>
              </w:rPr>
              <w:t xml:space="preserve">? </w:t>
            </w:r>
          </w:p>
          <w:p w:rsidR="00F40295" w:rsidRDefault="00F40295" w:rsidP="00A4036D">
            <w:pPr>
              <w:autoSpaceDE w:val="0"/>
              <w:autoSpaceDN w:val="0"/>
              <w:adjustRightInd w:val="0"/>
              <w:spacing w:after="120"/>
              <w:rPr>
                <w:rFonts w:ascii="Arial" w:hAnsi="Arial" w:cs="Arial"/>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p>
          <w:p w:rsidR="00F40295" w:rsidRPr="00F15147" w:rsidRDefault="00F40295" w:rsidP="00A4036D">
            <w:pPr>
              <w:autoSpaceDE w:val="0"/>
              <w:autoSpaceDN w:val="0"/>
              <w:adjustRightInd w:val="0"/>
              <w:spacing w:after="120"/>
              <w:rPr>
                <w:rFonts w:ascii="Arial" w:hAnsi="Arial" w:cs="Arial"/>
                <w:iCs/>
                <w:color w:val="000000"/>
                <w:sz w:val="20"/>
                <w:szCs w:val="20"/>
              </w:rPr>
            </w:pPr>
          </w:p>
        </w:tc>
      </w:tr>
      <w:tr w:rsidR="00F40295" w:rsidRPr="00E402D7" w:rsidTr="00A4036D">
        <w:tc>
          <w:tcPr>
            <w:tcW w:w="5000" w:type="pct"/>
            <w:shd w:val="clear" w:color="auto" w:fill="auto"/>
          </w:tcPr>
          <w:p w:rsidR="00F40295" w:rsidRDefault="00F40295" w:rsidP="00A4036D">
            <w:pPr>
              <w:autoSpaceDE w:val="0"/>
              <w:autoSpaceDN w:val="0"/>
              <w:adjustRightInd w:val="0"/>
              <w:rPr>
                <w:rFonts w:ascii="Arial" w:hAnsi="Arial" w:cs="Arial"/>
                <w:iCs/>
                <w:color w:val="000000"/>
                <w:sz w:val="20"/>
                <w:szCs w:val="20"/>
              </w:rPr>
            </w:pPr>
            <w:r w:rsidRPr="00B02C00">
              <w:rPr>
                <w:rFonts w:ascii="Arial" w:hAnsi="Arial" w:cs="Arial"/>
                <w:iCs/>
                <w:color w:val="000000"/>
                <w:sz w:val="20"/>
                <w:szCs w:val="20"/>
              </w:rPr>
              <w:t>VI(</w:t>
            </w:r>
            <w:r>
              <w:rPr>
                <w:rFonts w:ascii="Arial" w:hAnsi="Arial" w:cs="Arial"/>
                <w:iCs/>
                <w:color w:val="000000"/>
                <w:sz w:val="20"/>
                <w:szCs w:val="20"/>
              </w:rPr>
              <w:t>b</w:t>
            </w:r>
            <w:r w:rsidRPr="00B02C00">
              <w:rPr>
                <w:rFonts w:ascii="Arial" w:hAnsi="Arial" w:cs="Arial"/>
                <w:iCs/>
                <w:color w:val="000000"/>
                <w:sz w:val="20"/>
                <w:szCs w:val="20"/>
              </w:rPr>
              <w:t xml:space="preserve">) How have staff been trained in requirements for protecting personal information and how are they made aware of policies regarding breaches of security or confidentiality? </w:t>
            </w:r>
          </w:p>
          <w:p w:rsidR="00F40295" w:rsidRDefault="00F40295" w:rsidP="00A4036D">
            <w:pPr>
              <w:autoSpaceDE w:val="0"/>
              <w:autoSpaceDN w:val="0"/>
              <w:adjustRightInd w:val="0"/>
              <w:rPr>
                <w:rFonts w:ascii="Arial" w:hAnsi="Arial" w:cs="Arial"/>
                <w:iCs/>
                <w:color w:val="000000"/>
                <w:sz w:val="20"/>
                <w:szCs w:val="20"/>
              </w:rPr>
            </w:pPr>
          </w:p>
          <w:p w:rsidR="00F40295" w:rsidRDefault="00F40295" w:rsidP="00A4036D">
            <w:pPr>
              <w:autoSpaceDE w:val="0"/>
              <w:autoSpaceDN w:val="0"/>
              <w:adjustRightInd w:val="0"/>
              <w:rPr>
                <w:rFonts w:ascii="Arial" w:hAnsi="Arial" w:cs="Arial"/>
                <w:iCs/>
                <w:color w:val="000000"/>
                <w:sz w:val="20"/>
                <w:szCs w:val="20"/>
              </w:rPr>
            </w:pPr>
          </w:p>
          <w:p w:rsidR="00F40295" w:rsidRDefault="00F40295" w:rsidP="00A4036D">
            <w:pPr>
              <w:autoSpaceDE w:val="0"/>
              <w:autoSpaceDN w:val="0"/>
              <w:adjustRightInd w:val="0"/>
              <w:rPr>
                <w:rFonts w:ascii="Arial" w:hAnsi="Arial" w:cs="Arial"/>
                <w:iCs/>
                <w:color w:val="000000"/>
                <w:sz w:val="20"/>
                <w:szCs w:val="20"/>
              </w:rPr>
            </w:pPr>
          </w:p>
          <w:p w:rsidR="00F40295" w:rsidRPr="00B02C00" w:rsidRDefault="00F40295" w:rsidP="00A4036D">
            <w:pPr>
              <w:autoSpaceDE w:val="0"/>
              <w:autoSpaceDN w:val="0"/>
              <w:adjustRightInd w:val="0"/>
              <w:rPr>
                <w:rFonts w:ascii="Arial" w:hAnsi="Arial" w:cs="Arial"/>
                <w:iCs/>
                <w:color w:val="000000"/>
                <w:sz w:val="20"/>
                <w:szCs w:val="20"/>
              </w:rPr>
            </w:pPr>
          </w:p>
          <w:p w:rsidR="00F40295" w:rsidRPr="00E402D7" w:rsidRDefault="00F40295" w:rsidP="00A4036D">
            <w:pPr>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spacing w:after="120"/>
              <w:rPr>
                <w:rFonts w:ascii="Arial" w:hAnsi="Arial" w:cs="Arial"/>
                <w:b/>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r w:rsidRPr="00B02C00">
              <w:rPr>
                <w:rFonts w:ascii="Arial" w:hAnsi="Arial" w:cs="Arial"/>
                <w:iCs/>
                <w:color w:val="000000"/>
                <w:sz w:val="20"/>
                <w:szCs w:val="20"/>
              </w:rPr>
              <w:t>VI(</w:t>
            </w:r>
            <w:r>
              <w:rPr>
                <w:rFonts w:ascii="Arial" w:hAnsi="Arial" w:cs="Arial"/>
                <w:iCs/>
                <w:color w:val="000000"/>
                <w:sz w:val="20"/>
                <w:szCs w:val="20"/>
              </w:rPr>
              <w:t>c</w:t>
            </w:r>
            <w:r w:rsidRPr="00B02C00">
              <w:rPr>
                <w:rFonts w:ascii="Arial" w:hAnsi="Arial" w:cs="Arial"/>
                <w:iCs/>
                <w:color w:val="000000"/>
                <w:sz w:val="20"/>
                <w:szCs w:val="20"/>
              </w:rPr>
              <w:t>) Do staff sign undertakings related to secrecy and fidelity?</w:t>
            </w:r>
          </w:p>
          <w:p w:rsidR="00F40295" w:rsidRDefault="00F40295" w:rsidP="00A4036D">
            <w:pPr>
              <w:autoSpaceDE w:val="0"/>
              <w:autoSpaceDN w:val="0"/>
              <w:adjustRightInd w:val="0"/>
              <w:spacing w:after="120"/>
              <w:rPr>
                <w:rFonts w:ascii="Arial" w:hAnsi="Arial" w:cs="Arial"/>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p>
          <w:p w:rsidR="00F40295" w:rsidRPr="00B02C00" w:rsidRDefault="00F40295" w:rsidP="00A4036D">
            <w:pPr>
              <w:autoSpaceDE w:val="0"/>
              <w:autoSpaceDN w:val="0"/>
              <w:adjustRightInd w:val="0"/>
              <w:spacing w:after="120"/>
              <w:rPr>
                <w:rFonts w:ascii="Arial" w:hAnsi="Arial" w:cs="Arial"/>
                <w:iCs/>
                <w:color w:val="000000"/>
                <w:sz w:val="20"/>
                <w:szCs w:val="20"/>
              </w:rPr>
            </w:pPr>
          </w:p>
          <w:p w:rsidR="00F40295" w:rsidRPr="00E402D7" w:rsidRDefault="00F40295" w:rsidP="00A4036D">
            <w:pPr>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uto"/>
          </w:tcPr>
          <w:p w:rsidR="00F40295" w:rsidRPr="00E402D7" w:rsidRDefault="00F40295" w:rsidP="00A4036D">
            <w:pPr>
              <w:keepNext/>
              <w:keepLines/>
              <w:autoSpaceDE w:val="0"/>
              <w:autoSpaceDN w:val="0"/>
              <w:adjustRightInd w:val="0"/>
              <w:rPr>
                <w:rFonts w:ascii="Arial" w:hAnsi="Arial" w:cs="Arial"/>
                <w:color w:val="000000"/>
                <w:sz w:val="20"/>
                <w:szCs w:val="20"/>
              </w:rPr>
            </w:pPr>
          </w:p>
          <w:p w:rsidR="00F40295" w:rsidRDefault="00F40295" w:rsidP="00A4036D">
            <w:pPr>
              <w:autoSpaceDE w:val="0"/>
              <w:autoSpaceDN w:val="0"/>
              <w:adjustRightInd w:val="0"/>
              <w:rPr>
                <w:rFonts w:ascii="Arial" w:hAnsi="Arial" w:cs="Arial"/>
                <w:iCs/>
                <w:color w:val="000000"/>
                <w:sz w:val="20"/>
                <w:szCs w:val="20"/>
              </w:rPr>
            </w:pPr>
            <w:r w:rsidRPr="00117D74">
              <w:rPr>
                <w:rFonts w:ascii="Arial" w:hAnsi="Arial" w:cs="Arial"/>
                <w:iCs/>
                <w:color w:val="000000"/>
                <w:sz w:val="20"/>
                <w:szCs w:val="20"/>
              </w:rPr>
              <w:t>VI(</w:t>
            </w:r>
            <w:r>
              <w:rPr>
                <w:rFonts w:ascii="Arial" w:hAnsi="Arial" w:cs="Arial"/>
                <w:iCs/>
                <w:color w:val="000000"/>
                <w:sz w:val="20"/>
                <w:szCs w:val="20"/>
              </w:rPr>
              <w:t>d</w:t>
            </w:r>
            <w:r w:rsidRPr="00117D74">
              <w:rPr>
                <w:rFonts w:ascii="Arial" w:hAnsi="Arial" w:cs="Arial"/>
                <w:iCs/>
                <w:color w:val="000000"/>
                <w:sz w:val="20"/>
                <w:szCs w:val="20"/>
              </w:rPr>
              <w:t xml:space="preserve">) What mechanisms are in place to engage with stakeholders to maximise the usefulness of the </w:t>
            </w:r>
            <w:r>
              <w:rPr>
                <w:rFonts w:ascii="Arial" w:hAnsi="Arial" w:cs="Arial"/>
                <w:iCs/>
                <w:color w:val="000000"/>
                <w:sz w:val="20"/>
                <w:szCs w:val="20"/>
              </w:rPr>
              <w:t>data holdings</w:t>
            </w:r>
            <w:r w:rsidRPr="00117D74">
              <w:rPr>
                <w:rFonts w:ascii="Arial" w:hAnsi="Arial" w:cs="Arial"/>
                <w:iCs/>
                <w:color w:val="000000"/>
                <w:sz w:val="20"/>
                <w:szCs w:val="20"/>
              </w:rPr>
              <w:t xml:space="preserve">? </w:t>
            </w:r>
          </w:p>
          <w:p w:rsidR="00F40295" w:rsidRDefault="00F40295" w:rsidP="00A4036D">
            <w:pPr>
              <w:autoSpaceDE w:val="0"/>
              <w:autoSpaceDN w:val="0"/>
              <w:adjustRightInd w:val="0"/>
              <w:rPr>
                <w:rFonts w:ascii="Arial" w:hAnsi="Arial" w:cs="Arial"/>
                <w:iCs/>
                <w:color w:val="000000"/>
                <w:sz w:val="20"/>
                <w:szCs w:val="20"/>
              </w:rPr>
            </w:pPr>
          </w:p>
          <w:p w:rsidR="00F40295" w:rsidRDefault="00F40295" w:rsidP="00A4036D">
            <w:pPr>
              <w:autoSpaceDE w:val="0"/>
              <w:autoSpaceDN w:val="0"/>
              <w:adjustRightInd w:val="0"/>
              <w:rPr>
                <w:rFonts w:ascii="Arial" w:hAnsi="Arial" w:cs="Arial"/>
                <w:iCs/>
                <w:color w:val="000000"/>
                <w:sz w:val="20"/>
                <w:szCs w:val="20"/>
              </w:rPr>
            </w:pPr>
          </w:p>
          <w:p w:rsidR="00F40295" w:rsidRDefault="00F40295" w:rsidP="00A4036D">
            <w:pPr>
              <w:autoSpaceDE w:val="0"/>
              <w:autoSpaceDN w:val="0"/>
              <w:adjustRightInd w:val="0"/>
              <w:rPr>
                <w:rFonts w:ascii="Arial" w:hAnsi="Arial" w:cs="Arial"/>
                <w:iCs/>
                <w:color w:val="000000"/>
                <w:sz w:val="20"/>
                <w:szCs w:val="20"/>
              </w:rPr>
            </w:pPr>
          </w:p>
          <w:p w:rsidR="00F40295" w:rsidRDefault="00F40295" w:rsidP="00A4036D">
            <w:pPr>
              <w:autoSpaceDE w:val="0"/>
              <w:autoSpaceDN w:val="0"/>
              <w:adjustRightInd w:val="0"/>
              <w:rPr>
                <w:rFonts w:ascii="Arial" w:hAnsi="Arial" w:cs="Arial"/>
                <w:iCs/>
                <w:color w:val="000000"/>
                <w:sz w:val="20"/>
                <w:szCs w:val="20"/>
              </w:rPr>
            </w:pPr>
          </w:p>
          <w:p w:rsidR="00F40295" w:rsidRPr="00117D74" w:rsidRDefault="00F40295" w:rsidP="00A4036D">
            <w:pPr>
              <w:autoSpaceDE w:val="0"/>
              <w:autoSpaceDN w:val="0"/>
              <w:adjustRightInd w:val="0"/>
              <w:rPr>
                <w:rFonts w:ascii="Arial" w:hAnsi="Arial" w:cs="Arial"/>
                <w:iCs/>
                <w:color w:val="000000"/>
                <w:sz w:val="20"/>
                <w:szCs w:val="20"/>
              </w:rPr>
            </w:pPr>
          </w:p>
          <w:p w:rsidR="00F40295" w:rsidRPr="00E402D7" w:rsidRDefault="00F40295" w:rsidP="00A4036D">
            <w:pPr>
              <w:autoSpaceDE w:val="0"/>
              <w:autoSpaceDN w:val="0"/>
              <w:adjustRightInd w:val="0"/>
              <w:rPr>
                <w:rFonts w:ascii="Arial" w:hAnsi="Arial" w:cs="Arial"/>
                <w:i/>
                <w:iCs/>
                <w:color w:val="000000"/>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rPr>
                <w:rFonts w:ascii="Arial" w:hAnsi="Arial" w:cs="Arial"/>
                <w:iCs/>
                <w:color w:val="000000"/>
                <w:sz w:val="20"/>
                <w:szCs w:val="20"/>
              </w:rPr>
            </w:pPr>
          </w:p>
          <w:p w:rsidR="00F40295" w:rsidRPr="00F15147" w:rsidRDefault="00F40295" w:rsidP="00A4036D">
            <w:pPr>
              <w:autoSpaceDE w:val="0"/>
              <w:autoSpaceDN w:val="0"/>
              <w:adjustRightInd w:val="0"/>
              <w:rPr>
                <w:rFonts w:ascii="Arial" w:hAnsi="Arial" w:cs="Arial"/>
                <w:iCs/>
                <w:color w:val="000000"/>
                <w:sz w:val="20"/>
                <w:szCs w:val="20"/>
              </w:rPr>
            </w:pPr>
            <w:r w:rsidRPr="00F15147">
              <w:rPr>
                <w:rFonts w:ascii="Arial" w:hAnsi="Arial" w:cs="Arial"/>
                <w:iCs/>
                <w:color w:val="000000"/>
                <w:sz w:val="20"/>
                <w:szCs w:val="20"/>
              </w:rPr>
              <w:t>VI(</w:t>
            </w:r>
            <w:r>
              <w:rPr>
                <w:rFonts w:ascii="Arial" w:hAnsi="Arial" w:cs="Arial"/>
                <w:iCs/>
                <w:color w:val="000000"/>
                <w:sz w:val="20"/>
                <w:szCs w:val="20"/>
              </w:rPr>
              <w:t>e</w:t>
            </w:r>
            <w:r w:rsidRPr="00F15147">
              <w:rPr>
                <w:rFonts w:ascii="Arial" w:hAnsi="Arial" w:cs="Arial"/>
                <w:iCs/>
                <w:color w:val="000000"/>
                <w:sz w:val="20"/>
                <w:szCs w:val="20"/>
              </w:rPr>
              <w:t xml:space="preserve">) How does your </w:t>
            </w:r>
            <w:r w:rsidRPr="001F2F29">
              <w:rPr>
                <w:rFonts w:ascii="Arial" w:hAnsi="Arial" w:cs="Arial"/>
                <w:iCs/>
                <w:color w:val="000000"/>
                <w:sz w:val="20"/>
                <w:szCs w:val="20"/>
              </w:rPr>
              <w:t>agency</w:t>
            </w:r>
            <w:r w:rsidRPr="00F15147">
              <w:rPr>
                <w:rFonts w:ascii="Arial" w:hAnsi="Arial" w:cs="Arial"/>
                <w:iCs/>
                <w:color w:val="000000"/>
                <w:sz w:val="20"/>
                <w:szCs w:val="20"/>
              </w:rPr>
              <w:t xml:space="preserve"> provide for valuable use of the data, i.e. how does it maximise the value of data for users by providing them with access to as much data as possible while still protecting confidentiality?</w:t>
            </w:r>
          </w:p>
          <w:p w:rsidR="00F40295" w:rsidRDefault="00F40295" w:rsidP="00A4036D">
            <w:pPr>
              <w:autoSpaceDE w:val="0"/>
              <w:autoSpaceDN w:val="0"/>
              <w:adjustRightInd w:val="0"/>
              <w:spacing w:after="120"/>
              <w:rPr>
                <w:rFonts w:ascii="Arial" w:hAnsi="Arial" w:cs="Arial"/>
                <w:iCs/>
                <w:color w:val="000000"/>
                <w:sz w:val="20"/>
                <w:szCs w:val="20"/>
              </w:rPr>
            </w:pPr>
          </w:p>
          <w:p w:rsidR="00F40295" w:rsidRDefault="00F40295" w:rsidP="00A4036D">
            <w:pPr>
              <w:autoSpaceDE w:val="0"/>
              <w:autoSpaceDN w:val="0"/>
              <w:adjustRightInd w:val="0"/>
              <w:spacing w:after="120"/>
              <w:rPr>
                <w:rFonts w:ascii="Arial" w:hAnsi="Arial" w:cs="Arial"/>
                <w:b/>
                <w:iCs/>
                <w:color w:val="000000"/>
                <w:sz w:val="20"/>
                <w:szCs w:val="20"/>
              </w:rPr>
            </w:pPr>
          </w:p>
          <w:p w:rsidR="00F40295" w:rsidRDefault="00F40295" w:rsidP="00A4036D">
            <w:pPr>
              <w:autoSpaceDE w:val="0"/>
              <w:autoSpaceDN w:val="0"/>
              <w:adjustRightInd w:val="0"/>
              <w:spacing w:after="120"/>
              <w:rPr>
                <w:rFonts w:ascii="Arial" w:hAnsi="Arial" w:cs="Arial"/>
                <w:b/>
                <w:iCs/>
                <w:color w:val="000000"/>
                <w:sz w:val="20"/>
                <w:szCs w:val="20"/>
              </w:rPr>
            </w:pPr>
          </w:p>
          <w:p w:rsidR="00F40295" w:rsidRPr="00E402D7" w:rsidRDefault="00F40295" w:rsidP="00A4036D">
            <w:pPr>
              <w:autoSpaceDE w:val="0"/>
              <w:autoSpaceDN w:val="0"/>
              <w:adjustRightInd w:val="0"/>
              <w:spacing w:after="120"/>
              <w:rPr>
                <w:rFonts w:ascii="Arial" w:hAnsi="Arial" w:cs="Arial"/>
                <w:b/>
                <w:iCs/>
                <w:color w:val="000000"/>
                <w:sz w:val="20"/>
                <w:szCs w:val="20"/>
              </w:rPr>
            </w:pPr>
          </w:p>
        </w:tc>
      </w:tr>
      <w:tr w:rsidR="00F40295" w:rsidRPr="00E402D7" w:rsidTr="00A4036D">
        <w:tc>
          <w:tcPr>
            <w:tcW w:w="5000" w:type="pct"/>
            <w:shd w:val="clear" w:color="auto" w:fill="A6A6A6"/>
          </w:tcPr>
          <w:p w:rsidR="00F40295" w:rsidRPr="00E402D7" w:rsidRDefault="00F40295" w:rsidP="00A4036D">
            <w:pPr>
              <w:autoSpaceDE w:val="0"/>
              <w:autoSpaceDN w:val="0"/>
              <w:adjustRightInd w:val="0"/>
              <w:spacing w:before="120" w:after="240"/>
              <w:rPr>
                <w:rFonts w:ascii="Arial" w:hAnsi="Arial" w:cs="Arial"/>
                <w:b/>
                <w:bCs/>
                <w:iCs/>
                <w:color w:val="000000"/>
              </w:rPr>
            </w:pPr>
          </w:p>
          <w:p w:rsidR="00F40295" w:rsidRPr="00E402D7" w:rsidRDefault="00F40295" w:rsidP="00A4036D">
            <w:pPr>
              <w:autoSpaceDE w:val="0"/>
              <w:autoSpaceDN w:val="0"/>
              <w:adjustRightInd w:val="0"/>
              <w:spacing w:before="120" w:after="240"/>
              <w:rPr>
                <w:rFonts w:ascii="Arial" w:hAnsi="Arial" w:cs="Arial"/>
                <w:b/>
                <w:bCs/>
                <w:iCs/>
                <w:color w:val="000000"/>
              </w:rPr>
            </w:pPr>
            <w:r w:rsidRPr="00E402D7">
              <w:rPr>
                <w:rFonts w:ascii="Arial" w:hAnsi="Arial" w:cs="Arial"/>
                <w:b/>
                <w:bCs/>
                <w:iCs/>
                <w:color w:val="000000"/>
              </w:rPr>
              <w:t>Crite</w:t>
            </w:r>
            <w:r>
              <w:rPr>
                <w:rFonts w:ascii="Arial" w:hAnsi="Arial" w:cs="Arial"/>
                <w:b/>
                <w:bCs/>
                <w:iCs/>
                <w:color w:val="000000"/>
              </w:rPr>
              <w:t>rion VII</w:t>
            </w:r>
            <w:r w:rsidRPr="00E402D7">
              <w:rPr>
                <w:rFonts w:ascii="Arial" w:hAnsi="Arial" w:cs="Arial"/>
                <w:b/>
                <w:bCs/>
                <w:iCs/>
                <w:color w:val="000000"/>
              </w:rPr>
              <w:t xml:space="preserve"> </w:t>
            </w:r>
            <w:r w:rsidRPr="00E402D7">
              <w:rPr>
                <w:rFonts w:ascii="Arial" w:hAnsi="Arial" w:cs="Arial"/>
                <w:b/>
                <w:bCs/>
                <w:color w:val="000000"/>
              </w:rPr>
              <w:t>–</w:t>
            </w:r>
            <w:r w:rsidRPr="00E402D7">
              <w:rPr>
                <w:rFonts w:ascii="Arial" w:hAnsi="Arial" w:cs="Arial"/>
                <w:b/>
                <w:bCs/>
                <w:iCs/>
                <w:color w:val="000000"/>
              </w:rPr>
              <w:t xml:space="preserve"> Transparency of operation</w:t>
            </w:r>
          </w:p>
          <w:p w:rsidR="00F40295" w:rsidRPr="00E402D7" w:rsidRDefault="00F40295" w:rsidP="00A4036D">
            <w:pPr>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spacing w:after="120"/>
              <w:rPr>
                <w:rFonts w:ascii="Arial" w:hAnsi="Arial" w:cs="Arial"/>
                <w:b/>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r w:rsidRPr="00B02C00">
              <w:rPr>
                <w:rFonts w:ascii="Arial" w:hAnsi="Arial" w:cs="Arial"/>
                <w:iCs/>
                <w:color w:val="000000"/>
                <w:sz w:val="20"/>
                <w:szCs w:val="20"/>
              </w:rPr>
              <w:t xml:space="preserve">VII(a) Are data retention </w:t>
            </w:r>
            <w:r>
              <w:rPr>
                <w:rFonts w:ascii="Arial" w:hAnsi="Arial" w:cs="Arial"/>
                <w:iCs/>
                <w:color w:val="000000"/>
                <w:sz w:val="20"/>
                <w:szCs w:val="20"/>
              </w:rPr>
              <w:t xml:space="preserve">and data disposal </w:t>
            </w:r>
            <w:r w:rsidRPr="00B02C00">
              <w:rPr>
                <w:rFonts w:ascii="Arial" w:hAnsi="Arial" w:cs="Arial"/>
                <w:iCs/>
                <w:color w:val="000000"/>
                <w:sz w:val="20"/>
                <w:szCs w:val="20"/>
              </w:rPr>
              <w:t>statements publicly available? Provide details.</w:t>
            </w:r>
          </w:p>
          <w:p w:rsidR="00F40295" w:rsidRDefault="00F40295" w:rsidP="00A4036D">
            <w:pPr>
              <w:autoSpaceDE w:val="0"/>
              <w:autoSpaceDN w:val="0"/>
              <w:adjustRightInd w:val="0"/>
              <w:spacing w:after="120"/>
              <w:rPr>
                <w:rFonts w:ascii="Arial" w:hAnsi="Arial" w:cs="Arial"/>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p>
          <w:p w:rsidR="00F40295" w:rsidRPr="00B02C00" w:rsidRDefault="00F40295" w:rsidP="00A4036D">
            <w:pPr>
              <w:autoSpaceDE w:val="0"/>
              <w:autoSpaceDN w:val="0"/>
              <w:adjustRightInd w:val="0"/>
              <w:spacing w:after="120"/>
              <w:rPr>
                <w:rFonts w:ascii="Arial" w:hAnsi="Arial" w:cs="Arial"/>
                <w:iCs/>
                <w:color w:val="000000"/>
                <w:sz w:val="20"/>
                <w:szCs w:val="20"/>
              </w:rPr>
            </w:pPr>
          </w:p>
          <w:p w:rsidR="00F40295" w:rsidRPr="00E402D7" w:rsidRDefault="00F40295" w:rsidP="00A4036D">
            <w:pPr>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uto"/>
          </w:tcPr>
          <w:p w:rsidR="00F40295" w:rsidRDefault="00F40295" w:rsidP="00A4036D">
            <w:pPr>
              <w:autoSpaceDE w:val="0"/>
              <w:autoSpaceDN w:val="0"/>
              <w:adjustRightInd w:val="0"/>
              <w:spacing w:after="120"/>
              <w:rPr>
                <w:rFonts w:ascii="Arial" w:hAnsi="Arial" w:cs="Arial"/>
                <w:b/>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r w:rsidRPr="00B02C00">
              <w:rPr>
                <w:rFonts w:ascii="Arial" w:hAnsi="Arial" w:cs="Arial"/>
                <w:iCs/>
                <w:color w:val="000000"/>
                <w:sz w:val="20"/>
                <w:szCs w:val="20"/>
              </w:rPr>
              <w:t>VII(b) Are details of governance arrangements publicly available? Provide details.</w:t>
            </w:r>
          </w:p>
          <w:p w:rsidR="00F40295" w:rsidRDefault="00F40295" w:rsidP="00A4036D">
            <w:pPr>
              <w:autoSpaceDE w:val="0"/>
              <w:autoSpaceDN w:val="0"/>
              <w:adjustRightInd w:val="0"/>
              <w:spacing w:after="120"/>
              <w:rPr>
                <w:rFonts w:ascii="Arial" w:hAnsi="Arial" w:cs="Arial"/>
                <w:iCs/>
                <w:color w:val="000000"/>
                <w:sz w:val="20"/>
                <w:szCs w:val="20"/>
              </w:rPr>
            </w:pPr>
          </w:p>
          <w:p w:rsidR="00F40295" w:rsidRPr="00B02C00" w:rsidRDefault="00F40295" w:rsidP="00A4036D">
            <w:pPr>
              <w:autoSpaceDE w:val="0"/>
              <w:autoSpaceDN w:val="0"/>
              <w:adjustRightInd w:val="0"/>
              <w:spacing w:after="120"/>
              <w:rPr>
                <w:rFonts w:ascii="Arial" w:hAnsi="Arial" w:cs="Arial"/>
                <w:iCs/>
                <w:color w:val="000000"/>
                <w:sz w:val="20"/>
                <w:szCs w:val="20"/>
              </w:rPr>
            </w:pPr>
          </w:p>
          <w:p w:rsidR="00F40295" w:rsidRPr="00E402D7" w:rsidRDefault="00F40295" w:rsidP="00A4036D">
            <w:pPr>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spacing w:after="120"/>
              <w:rPr>
                <w:rFonts w:ascii="Arial" w:hAnsi="Arial" w:cs="Arial"/>
                <w:b/>
                <w:i/>
                <w:iCs/>
                <w:color w:val="000000"/>
                <w:sz w:val="20"/>
                <w:szCs w:val="20"/>
              </w:rPr>
            </w:pPr>
          </w:p>
          <w:p w:rsidR="00F40295" w:rsidRDefault="002C6817" w:rsidP="00A4036D">
            <w:pPr>
              <w:autoSpaceDE w:val="0"/>
              <w:autoSpaceDN w:val="0"/>
              <w:adjustRightInd w:val="0"/>
              <w:spacing w:after="120"/>
              <w:rPr>
                <w:rFonts w:ascii="Arial" w:hAnsi="Arial" w:cs="Arial"/>
                <w:iCs/>
                <w:color w:val="000000"/>
                <w:sz w:val="20"/>
                <w:szCs w:val="20"/>
              </w:rPr>
            </w:pPr>
            <w:r>
              <w:rPr>
                <w:rFonts w:ascii="Arial" w:hAnsi="Arial" w:cs="Arial"/>
                <w:iCs/>
                <w:color w:val="000000"/>
                <w:sz w:val="20"/>
                <w:szCs w:val="20"/>
              </w:rPr>
              <w:t>VII(c) Where are</w:t>
            </w:r>
            <w:r w:rsidR="00F40295" w:rsidRPr="00B02C00">
              <w:rPr>
                <w:rFonts w:ascii="Arial" w:hAnsi="Arial" w:cs="Arial"/>
                <w:iCs/>
                <w:color w:val="000000"/>
                <w:sz w:val="20"/>
                <w:szCs w:val="20"/>
              </w:rPr>
              <w:t xml:space="preserve"> details of data integration projects published?</w:t>
            </w:r>
          </w:p>
          <w:p w:rsidR="00F40295" w:rsidRDefault="00F40295" w:rsidP="00A4036D">
            <w:pPr>
              <w:autoSpaceDE w:val="0"/>
              <w:autoSpaceDN w:val="0"/>
              <w:adjustRightInd w:val="0"/>
              <w:spacing w:after="120"/>
              <w:rPr>
                <w:rFonts w:ascii="Arial" w:hAnsi="Arial" w:cs="Arial"/>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p>
          <w:p w:rsidR="00F40295" w:rsidRPr="00B02C00" w:rsidRDefault="00F40295" w:rsidP="00A4036D">
            <w:pPr>
              <w:autoSpaceDE w:val="0"/>
              <w:autoSpaceDN w:val="0"/>
              <w:adjustRightInd w:val="0"/>
              <w:spacing w:after="120"/>
              <w:rPr>
                <w:rFonts w:ascii="Arial" w:hAnsi="Arial" w:cs="Arial"/>
                <w:iCs/>
                <w:color w:val="000000"/>
                <w:sz w:val="20"/>
                <w:szCs w:val="20"/>
              </w:rPr>
            </w:pPr>
          </w:p>
          <w:p w:rsidR="00F40295" w:rsidRPr="00E402D7" w:rsidRDefault="00F40295" w:rsidP="00A4036D">
            <w:pPr>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spacing w:after="120"/>
              <w:rPr>
                <w:rFonts w:ascii="Arial" w:hAnsi="Arial" w:cs="Arial"/>
                <w:b/>
                <w:i/>
                <w:iCs/>
                <w:color w:val="000000"/>
                <w:sz w:val="20"/>
                <w:szCs w:val="20"/>
              </w:rPr>
            </w:pPr>
          </w:p>
          <w:p w:rsidR="00F40295" w:rsidRDefault="00F40295" w:rsidP="00A4036D">
            <w:pPr>
              <w:autoSpaceDE w:val="0"/>
              <w:autoSpaceDN w:val="0"/>
              <w:adjustRightInd w:val="0"/>
              <w:spacing w:after="120"/>
              <w:rPr>
                <w:rFonts w:ascii="Arial" w:hAnsi="Arial" w:cs="Arial"/>
                <w:iCs/>
                <w:color w:val="000000"/>
                <w:sz w:val="20"/>
                <w:szCs w:val="20"/>
              </w:rPr>
            </w:pPr>
            <w:r w:rsidRPr="00B02C00">
              <w:rPr>
                <w:rFonts w:ascii="Arial" w:hAnsi="Arial" w:cs="Arial"/>
                <w:iCs/>
                <w:color w:val="000000"/>
                <w:sz w:val="20"/>
                <w:szCs w:val="20"/>
              </w:rPr>
              <w:t>VII(d) What other relevant material is published? Examples include data protocols such as microdata access protocols, confidentiality protocols, protocols for linking and protecting privacy; and data integration manuals.</w:t>
            </w:r>
          </w:p>
          <w:p w:rsidR="00F40295" w:rsidRDefault="00F40295" w:rsidP="00A4036D">
            <w:pPr>
              <w:autoSpaceDE w:val="0"/>
              <w:autoSpaceDN w:val="0"/>
              <w:adjustRightInd w:val="0"/>
              <w:spacing w:after="120"/>
              <w:rPr>
                <w:rFonts w:ascii="Arial" w:hAnsi="Arial" w:cs="Arial"/>
                <w:iCs/>
                <w:color w:val="000000"/>
                <w:sz w:val="20"/>
                <w:szCs w:val="20"/>
              </w:rPr>
            </w:pPr>
          </w:p>
          <w:p w:rsidR="00F40295" w:rsidRPr="00B02C00" w:rsidRDefault="00F40295" w:rsidP="00A4036D">
            <w:pPr>
              <w:autoSpaceDE w:val="0"/>
              <w:autoSpaceDN w:val="0"/>
              <w:adjustRightInd w:val="0"/>
              <w:spacing w:after="120"/>
              <w:rPr>
                <w:rFonts w:ascii="Arial" w:hAnsi="Arial" w:cs="Arial"/>
                <w:iCs/>
                <w:color w:val="000000"/>
                <w:sz w:val="20"/>
                <w:szCs w:val="20"/>
              </w:rPr>
            </w:pPr>
          </w:p>
          <w:p w:rsidR="00F40295" w:rsidRPr="00E402D7" w:rsidRDefault="00F40295" w:rsidP="00A4036D">
            <w:pPr>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6A6A6"/>
          </w:tcPr>
          <w:p w:rsidR="00F40295" w:rsidRPr="00E402D7" w:rsidRDefault="00F40295" w:rsidP="00A4036D">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b/>
                <w:bCs/>
                <w:iCs/>
                <w:color w:val="000000"/>
              </w:rPr>
            </w:pPr>
          </w:p>
          <w:p w:rsidR="00F40295" w:rsidRPr="00E402D7" w:rsidRDefault="00F40295" w:rsidP="00A4036D">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b/>
                <w:bCs/>
                <w:iCs/>
                <w:color w:val="000000"/>
              </w:rPr>
            </w:pPr>
            <w:r>
              <w:rPr>
                <w:rFonts w:ascii="Arial" w:hAnsi="Arial" w:cs="Arial"/>
                <w:b/>
                <w:bCs/>
                <w:iCs/>
                <w:color w:val="000000"/>
              </w:rPr>
              <w:t>Criterion VIII</w:t>
            </w:r>
            <w:r w:rsidRPr="00E402D7">
              <w:rPr>
                <w:rFonts w:ascii="Arial" w:hAnsi="Arial" w:cs="Arial"/>
                <w:b/>
                <w:bCs/>
                <w:iCs/>
                <w:color w:val="000000"/>
              </w:rPr>
              <w:t xml:space="preserve"> </w:t>
            </w:r>
            <w:r w:rsidRPr="00E402D7">
              <w:rPr>
                <w:rFonts w:ascii="Arial" w:hAnsi="Arial" w:cs="Arial"/>
                <w:b/>
                <w:bCs/>
                <w:color w:val="000000"/>
              </w:rPr>
              <w:t>–</w:t>
            </w:r>
            <w:r w:rsidRPr="00E402D7">
              <w:rPr>
                <w:rFonts w:ascii="Arial" w:hAnsi="Arial" w:cs="Arial"/>
                <w:b/>
                <w:bCs/>
                <w:iCs/>
                <w:color w:val="000000"/>
              </w:rPr>
              <w:t xml:space="preserve"> Existence of an appropriate governance and </w:t>
            </w:r>
            <w:r>
              <w:rPr>
                <w:rFonts w:ascii="Arial" w:hAnsi="Arial" w:cs="Arial"/>
                <w:b/>
                <w:bCs/>
                <w:iCs/>
                <w:color w:val="000000"/>
              </w:rPr>
              <w:t>administrative</w:t>
            </w:r>
            <w:r w:rsidRPr="00E402D7">
              <w:rPr>
                <w:rFonts w:ascii="Arial" w:hAnsi="Arial" w:cs="Arial"/>
                <w:b/>
                <w:bCs/>
                <w:iCs/>
                <w:color w:val="000000"/>
              </w:rPr>
              <w:t xml:space="preserve"> framework</w:t>
            </w:r>
          </w:p>
          <w:p w:rsidR="00F40295" w:rsidRPr="00E402D7" w:rsidRDefault="00F40295" w:rsidP="00A4036D">
            <w:pPr>
              <w:autoSpaceDE w:val="0"/>
              <w:autoSpaceDN w:val="0"/>
              <w:adjustRightInd w:val="0"/>
              <w:rPr>
                <w:rFonts w:ascii="Arial" w:hAnsi="Arial" w:cs="Arial"/>
                <w:b/>
                <w:bCs/>
                <w:color w:val="FF00FF"/>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spacing w:after="120"/>
              <w:rPr>
                <w:rFonts w:ascii="Arial" w:hAnsi="Arial" w:cs="Arial"/>
                <w:b/>
                <w:iCs/>
                <w:color w:val="000000"/>
                <w:sz w:val="20"/>
                <w:szCs w:val="20"/>
              </w:rPr>
            </w:pPr>
          </w:p>
          <w:p w:rsidR="00F40295" w:rsidRPr="00C64462" w:rsidRDefault="00F40295" w:rsidP="00A4036D">
            <w:pPr>
              <w:autoSpaceDE w:val="0"/>
              <w:autoSpaceDN w:val="0"/>
              <w:adjustRightInd w:val="0"/>
              <w:spacing w:after="120"/>
              <w:rPr>
                <w:rFonts w:ascii="Arial" w:hAnsi="Arial" w:cs="Arial"/>
                <w:iCs/>
                <w:color w:val="000000"/>
                <w:sz w:val="20"/>
                <w:szCs w:val="20"/>
              </w:rPr>
            </w:pPr>
            <w:r w:rsidRPr="00C64462">
              <w:rPr>
                <w:rFonts w:ascii="Arial" w:hAnsi="Arial" w:cs="Arial"/>
                <w:iCs/>
                <w:color w:val="000000"/>
                <w:sz w:val="20"/>
                <w:szCs w:val="20"/>
              </w:rPr>
              <w:t xml:space="preserve">VIII(a) What are the institutional and project-specific governance arrangements for data </w:t>
            </w:r>
            <w:r>
              <w:rPr>
                <w:rFonts w:ascii="Arial" w:hAnsi="Arial" w:cs="Arial"/>
                <w:iCs/>
                <w:color w:val="000000"/>
                <w:sz w:val="20"/>
                <w:szCs w:val="20"/>
              </w:rPr>
              <w:t>integration</w:t>
            </w:r>
            <w:r w:rsidRPr="00C64462">
              <w:rPr>
                <w:rFonts w:ascii="Arial" w:hAnsi="Arial" w:cs="Arial"/>
                <w:iCs/>
                <w:color w:val="000000"/>
                <w:sz w:val="20"/>
                <w:szCs w:val="20"/>
              </w:rPr>
              <w:t xml:space="preserve">? (Provide attachment or link to where published.) </w:t>
            </w:r>
          </w:p>
          <w:p w:rsidR="00F40295" w:rsidRDefault="00F40295" w:rsidP="00A4036D">
            <w:pPr>
              <w:autoSpaceDE w:val="0"/>
              <w:autoSpaceDN w:val="0"/>
              <w:adjustRightInd w:val="0"/>
              <w:rPr>
                <w:rFonts w:ascii="Arial" w:hAnsi="Arial" w:cs="Arial"/>
                <w:b/>
                <w:bCs/>
                <w:color w:val="FF00FF"/>
                <w:sz w:val="20"/>
                <w:szCs w:val="20"/>
              </w:rPr>
            </w:pPr>
          </w:p>
          <w:p w:rsidR="00F40295" w:rsidRDefault="00F40295" w:rsidP="00A4036D">
            <w:pPr>
              <w:autoSpaceDE w:val="0"/>
              <w:autoSpaceDN w:val="0"/>
              <w:adjustRightInd w:val="0"/>
              <w:rPr>
                <w:rFonts w:ascii="Arial" w:hAnsi="Arial" w:cs="Arial"/>
                <w:b/>
                <w:bCs/>
                <w:color w:val="FF00FF"/>
                <w:sz w:val="20"/>
                <w:szCs w:val="20"/>
              </w:rPr>
            </w:pPr>
          </w:p>
          <w:p w:rsidR="00F40295" w:rsidRPr="00E402D7" w:rsidRDefault="00F40295" w:rsidP="00A4036D">
            <w:pPr>
              <w:autoSpaceDE w:val="0"/>
              <w:autoSpaceDN w:val="0"/>
              <w:adjustRightInd w:val="0"/>
              <w:rPr>
                <w:rFonts w:ascii="Arial" w:hAnsi="Arial" w:cs="Arial"/>
                <w:b/>
                <w:bCs/>
                <w:color w:val="FF00FF"/>
                <w:sz w:val="20"/>
                <w:szCs w:val="20"/>
              </w:rPr>
            </w:pPr>
          </w:p>
        </w:tc>
      </w:tr>
      <w:tr w:rsidR="00F40295" w:rsidRPr="00E402D7" w:rsidTr="00A4036D">
        <w:tc>
          <w:tcPr>
            <w:tcW w:w="5000" w:type="pct"/>
            <w:shd w:val="clear" w:color="auto" w:fill="auto"/>
          </w:tcPr>
          <w:p w:rsidR="00F40295" w:rsidRPr="00E402D7" w:rsidRDefault="00F40295" w:rsidP="00A4036D">
            <w:pPr>
              <w:autoSpaceDE w:val="0"/>
              <w:autoSpaceDN w:val="0"/>
              <w:adjustRightInd w:val="0"/>
              <w:spacing w:after="120"/>
              <w:rPr>
                <w:rFonts w:ascii="Arial" w:hAnsi="Arial" w:cs="Arial"/>
                <w:b/>
                <w:iCs/>
                <w:color w:val="000000"/>
                <w:sz w:val="20"/>
                <w:szCs w:val="20"/>
              </w:rPr>
            </w:pPr>
          </w:p>
          <w:p w:rsidR="00F40295" w:rsidRPr="00C64462" w:rsidRDefault="00F40295" w:rsidP="00A4036D">
            <w:pPr>
              <w:autoSpaceDE w:val="0"/>
              <w:autoSpaceDN w:val="0"/>
              <w:adjustRightInd w:val="0"/>
              <w:spacing w:after="120"/>
              <w:rPr>
                <w:rFonts w:ascii="Arial" w:hAnsi="Arial" w:cs="Arial"/>
                <w:iCs/>
                <w:color w:val="000000"/>
                <w:sz w:val="20"/>
                <w:szCs w:val="20"/>
              </w:rPr>
            </w:pPr>
            <w:r w:rsidRPr="00C64462">
              <w:rPr>
                <w:rFonts w:ascii="Arial" w:hAnsi="Arial" w:cs="Arial"/>
                <w:iCs/>
                <w:color w:val="000000"/>
                <w:sz w:val="20"/>
                <w:szCs w:val="20"/>
              </w:rPr>
              <w:t>VIII(b) What framework is in place to conduct investigations and handle complaints</w:t>
            </w:r>
            <w:r>
              <w:rPr>
                <w:rFonts w:ascii="Arial" w:hAnsi="Arial" w:cs="Arial"/>
                <w:iCs/>
                <w:color w:val="000000"/>
                <w:sz w:val="20"/>
                <w:szCs w:val="20"/>
              </w:rPr>
              <w:t xml:space="preserve"> for data integration projects</w:t>
            </w:r>
            <w:r w:rsidRPr="00C64462">
              <w:rPr>
                <w:rFonts w:ascii="Arial" w:hAnsi="Arial" w:cs="Arial"/>
                <w:iCs/>
                <w:color w:val="000000"/>
                <w:sz w:val="20"/>
                <w:szCs w:val="20"/>
              </w:rPr>
              <w:t>?</w:t>
            </w:r>
          </w:p>
          <w:p w:rsidR="00F40295" w:rsidRDefault="00F40295" w:rsidP="00A4036D">
            <w:pPr>
              <w:autoSpaceDE w:val="0"/>
              <w:autoSpaceDN w:val="0"/>
              <w:adjustRightInd w:val="0"/>
              <w:rPr>
                <w:rFonts w:ascii="Arial" w:hAnsi="Arial" w:cs="Arial"/>
                <w:b/>
                <w:bCs/>
                <w:color w:val="FF00FF"/>
                <w:sz w:val="20"/>
                <w:szCs w:val="20"/>
              </w:rPr>
            </w:pPr>
          </w:p>
          <w:p w:rsidR="00F40295" w:rsidRDefault="00F40295" w:rsidP="00A4036D">
            <w:pPr>
              <w:autoSpaceDE w:val="0"/>
              <w:autoSpaceDN w:val="0"/>
              <w:adjustRightInd w:val="0"/>
              <w:rPr>
                <w:rFonts w:ascii="Arial" w:hAnsi="Arial" w:cs="Arial"/>
                <w:b/>
                <w:bCs/>
                <w:color w:val="FF00FF"/>
                <w:sz w:val="20"/>
                <w:szCs w:val="20"/>
              </w:rPr>
            </w:pPr>
          </w:p>
          <w:p w:rsidR="00F40295" w:rsidRPr="00E402D7" w:rsidRDefault="00F40295" w:rsidP="00A4036D">
            <w:pPr>
              <w:autoSpaceDE w:val="0"/>
              <w:autoSpaceDN w:val="0"/>
              <w:adjustRightInd w:val="0"/>
              <w:rPr>
                <w:rFonts w:ascii="Arial" w:hAnsi="Arial" w:cs="Arial"/>
                <w:b/>
                <w:bCs/>
                <w:color w:val="FF00FF"/>
                <w:sz w:val="20"/>
                <w:szCs w:val="20"/>
              </w:rPr>
            </w:pPr>
          </w:p>
        </w:tc>
      </w:tr>
    </w:tbl>
    <w:p w:rsidR="00F40295" w:rsidRDefault="00F40295" w:rsidP="00F40295">
      <w:pPr>
        <w:rPr>
          <w:b/>
        </w:rPr>
      </w:pPr>
    </w:p>
    <w:p w:rsidR="00F40295" w:rsidRDefault="00F40295" w:rsidP="00F40295">
      <w:pPr>
        <w:rPr>
          <w:b/>
        </w:rPr>
      </w:pPr>
    </w:p>
    <w:p w:rsidR="00A4036D" w:rsidRDefault="00A4036D"/>
    <w:sectPr w:rsidR="00A403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212" w:rsidRDefault="00977212" w:rsidP="00F40295">
      <w:r>
        <w:separator/>
      </w:r>
    </w:p>
  </w:endnote>
  <w:endnote w:type="continuationSeparator" w:id="0">
    <w:p w:rsidR="00977212" w:rsidRDefault="00977212" w:rsidP="00F40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212" w:rsidRDefault="00977212" w:rsidP="00F40295">
      <w:r>
        <w:separator/>
      </w:r>
    </w:p>
  </w:footnote>
  <w:footnote w:type="continuationSeparator" w:id="0">
    <w:p w:rsidR="00977212" w:rsidRDefault="00977212" w:rsidP="00F40295">
      <w:r>
        <w:continuationSeparator/>
      </w:r>
    </w:p>
  </w:footnote>
  <w:footnote w:id="1">
    <w:p w:rsidR="00F40295" w:rsidRPr="002C6817" w:rsidRDefault="00F40295" w:rsidP="00F40295">
      <w:pPr>
        <w:pStyle w:val="FootnoteText"/>
        <w:rPr>
          <w:rFonts w:ascii="Arial" w:hAnsi="Arial" w:cs="Arial"/>
          <w:sz w:val="16"/>
        </w:rPr>
      </w:pPr>
      <w:r w:rsidRPr="002C6817">
        <w:rPr>
          <w:rStyle w:val="FootnoteReference"/>
          <w:rFonts w:ascii="Arial" w:hAnsi="Arial" w:cs="Arial"/>
          <w:sz w:val="16"/>
        </w:rPr>
        <w:footnoteRef/>
      </w:r>
      <w:r w:rsidRPr="002C6817">
        <w:rPr>
          <w:rFonts w:ascii="Arial" w:hAnsi="Arial" w:cs="Arial"/>
          <w:sz w:val="16"/>
        </w:rPr>
        <w:t xml:space="preserve"> The interim accreditation arrangements will be tested on Commonwealth government agencies first. The </w:t>
      </w:r>
      <w:proofErr w:type="gramStart"/>
      <w:r w:rsidRPr="002C6817">
        <w:rPr>
          <w:rFonts w:ascii="Arial" w:hAnsi="Arial" w:cs="Arial"/>
          <w:sz w:val="16"/>
        </w:rPr>
        <w:t>Cross Portfolio</w:t>
      </w:r>
      <w:proofErr w:type="gramEnd"/>
      <w:r w:rsidRPr="002C6817">
        <w:rPr>
          <w:rFonts w:ascii="Arial" w:hAnsi="Arial" w:cs="Arial"/>
          <w:sz w:val="16"/>
        </w:rPr>
        <w:t xml:space="preserve"> Data Integration Oversight Board will not be in a position to consider finalising and extending the arrangements beyond the Commonwealth government until it has reviewed this testing phase.</w:t>
      </w:r>
    </w:p>
  </w:footnote>
  <w:footnote w:id="2">
    <w:p w:rsidR="00F40295" w:rsidRDefault="00F40295" w:rsidP="00F40295">
      <w:pPr>
        <w:pStyle w:val="FootnoteText"/>
      </w:pPr>
      <w:r w:rsidRPr="002C6817">
        <w:rPr>
          <w:rStyle w:val="FootnoteReference"/>
          <w:rFonts w:ascii="Arial" w:hAnsi="Arial" w:cs="Arial"/>
          <w:sz w:val="16"/>
        </w:rPr>
        <w:footnoteRef/>
      </w:r>
      <w:r w:rsidRPr="002C6817">
        <w:rPr>
          <w:rFonts w:ascii="Arial" w:hAnsi="Arial" w:cs="Arial"/>
          <w:sz w:val="16"/>
        </w:rPr>
        <w:t xml:space="preserve"> The ‘head of the agency’ is the person legally accountable for the activities of the organisation, and those of its staff and affiliates.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9724B98"/>
    <w:lvl w:ilvl="0">
      <w:numFmt w:val="bullet"/>
      <w:lvlText w:val="*"/>
      <w:lvlJc w:val="left"/>
    </w:lvl>
  </w:abstractNum>
  <w:abstractNum w:abstractNumId="1" w15:restartNumberingAfterBreak="0">
    <w:nsid w:val="336E357F"/>
    <w:multiLevelType w:val="hybridMultilevel"/>
    <w:tmpl w:val="CA26C674"/>
    <w:lvl w:ilvl="0" w:tplc="0C090001">
      <w:start w:val="1"/>
      <w:numFmt w:val="bullet"/>
      <w:lvlText w:val=""/>
      <w:lvlJc w:val="left"/>
      <w:pPr>
        <w:ind w:left="720" w:hanging="705"/>
      </w:pPr>
      <w:rPr>
        <w:rFonts w:ascii="Symbol" w:hAnsi="Symbol" w:hint="default"/>
      </w:rPr>
    </w:lvl>
    <w:lvl w:ilvl="1" w:tplc="0C090003" w:tentative="1">
      <w:start w:val="1"/>
      <w:numFmt w:val="bullet"/>
      <w:lvlText w:val="o"/>
      <w:lvlJc w:val="left"/>
      <w:pPr>
        <w:ind w:left="1095" w:hanging="360"/>
      </w:pPr>
      <w:rPr>
        <w:rFonts w:ascii="Courier New" w:hAnsi="Courier New" w:cs="Courier New" w:hint="default"/>
      </w:rPr>
    </w:lvl>
    <w:lvl w:ilvl="2" w:tplc="0C090005" w:tentative="1">
      <w:start w:val="1"/>
      <w:numFmt w:val="bullet"/>
      <w:lvlText w:val=""/>
      <w:lvlJc w:val="left"/>
      <w:pPr>
        <w:ind w:left="1815" w:hanging="360"/>
      </w:pPr>
      <w:rPr>
        <w:rFonts w:ascii="Wingdings" w:hAnsi="Wingdings" w:hint="default"/>
      </w:rPr>
    </w:lvl>
    <w:lvl w:ilvl="3" w:tplc="0C090001" w:tentative="1">
      <w:start w:val="1"/>
      <w:numFmt w:val="bullet"/>
      <w:lvlText w:val=""/>
      <w:lvlJc w:val="left"/>
      <w:pPr>
        <w:ind w:left="2535" w:hanging="360"/>
      </w:pPr>
      <w:rPr>
        <w:rFonts w:ascii="Symbol" w:hAnsi="Symbol" w:hint="default"/>
      </w:rPr>
    </w:lvl>
    <w:lvl w:ilvl="4" w:tplc="0C090003" w:tentative="1">
      <w:start w:val="1"/>
      <w:numFmt w:val="bullet"/>
      <w:lvlText w:val="o"/>
      <w:lvlJc w:val="left"/>
      <w:pPr>
        <w:ind w:left="3255" w:hanging="360"/>
      </w:pPr>
      <w:rPr>
        <w:rFonts w:ascii="Courier New" w:hAnsi="Courier New" w:cs="Courier New" w:hint="default"/>
      </w:rPr>
    </w:lvl>
    <w:lvl w:ilvl="5" w:tplc="0C090005" w:tentative="1">
      <w:start w:val="1"/>
      <w:numFmt w:val="bullet"/>
      <w:lvlText w:val=""/>
      <w:lvlJc w:val="left"/>
      <w:pPr>
        <w:ind w:left="3975" w:hanging="360"/>
      </w:pPr>
      <w:rPr>
        <w:rFonts w:ascii="Wingdings" w:hAnsi="Wingdings" w:hint="default"/>
      </w:rPr>
    </w:lvl>
    <w:lvl w:ilvl="6" w:tplc="0C090001" w:tentative="1">
      <w:start w:val="1"/>
      <w:numFmt w:val="bullet"/>
      <w:lvlText w:val=""/>
      <w:lvlJc w:val="left"/>
      <w:pPr>
        <w:ind w:left="4695" w:hanging="360"/>
      </w:pPr>
      <w:rPr>
        <w:rFonts w:ascii="Symbol" w:hAnsi="Symbol" w:hint="default"/>
      </w:rPr>
    </w:lvl>
    <w:lvl w:ilvl="7" w:tplc="0C090003" w:tentative="1">
      <w:start w:val="1"/>
      <w:numFmt w:val="bullet"/>
      <w:lvlText w:val="o"/>
      <w:lvlJc w:val="left"/>
      <w:pPr>
        <w:ind w:left="5415" w:hanging="360"/>
      </w:pPr>
      <w:rPr>
        <w:rFonts w:ascii="Courier New" w:hAnsi="Courier New" w:cs="Courier New" w:hint="default"/>
      </w:rPr>
    </w:lvl>
    <w:lvl w:ilvl="8" w:tplc="0C090005" w:tentative="1">
      <w:start w:val="1"/>
      <w:numFmt w:val="bullet"/>
      <w:lvlText w:val=""/>
      <w:lvlJc w:val="left"/>
      <w:pPr>
        <w:ind w:left="6135" w:hanging="360"/>
      </w:pPr>
      <w:rPr>
        <w:rFonts w:ascii="Wingdings" w:hAnsi="Wingdings" w:hint="default"/>
      </w:rPr>
    </w:lvl>
  </w:abstractNum>
  <w:abstractNum w:abstractNumId="2" w15:restartNumberingAfterBreak="0">
    <w:nsid w:val="70751334"/>
    <w:multiLevelType w:val="hybridMultilevel"/>
    <w:tmpl w:val="CD4C6C00"/>
    <w:lvl w:ilvl="0" w:tplc="0C090001">
      <w:start w:val="1"/>
      <w:numFmt w:val="bullet"/>
      <w:lvlText w:val=""/>
      <w:lvlJc w:val="left"/>
      <w:pPr>
        <w:ind w:left="735" w:hanging="705"/>
      </w:pPr>
      <w:rPr>
        <w:rFonts w:ascii="Symbol" w:hAnsi="Symbol" w:hint="default"/>
      </w:rPr>
    </w:lvl>
    <w:lvl w:ilvl="1" w:tplc="0C090003" w:tentative="1">
      <w:start w:val="1"/>
      <w:numFmt w:val="bullet"/>
      <w:lvlText w:val="o"/>
      <w:lvlJc w:val="left"/>
      <w:pPr>
        <w:ind w:left="1455" w:hanging="360"/>
      </w:pPr>
      <w:rPr>
        <w:rFonts w:ascii="Courier New" w:hAnsi="Courier New" w:cs="Courier New" w:hint="default"/>
      </w:rPr>
    </w:lvl>
    <w:lvl w:ilvl="2" w:tplc="0C090005" w:tentative="1">
      <w:start w:val="1"/>
      <w:numFmt w:val="bullet"/>
      <w:lvlText w:val=""/>
      <w:lvlJc w:val="left"/>
      <w:pPr>
        <w:ind w:left="2175" w:hanging="360"/>
      </w:pPr>
      <w:rPr>
        <w:rFonts w:ascii="Wingdings" w:hAnsi="Wingdings" w:hint="default"/>
      </w:rPr>
    </w:lvl>
    <w:lvl w:ilvl="3" w:tplc="0C090001" w:tentative="1">
      <w:start w:val="1"/>
      <w:numFmt w:val="bullet"/>
      <w:lvlText w:val=""/>
      <w:lvlJc w:val="left"/>
      <w:pPr>
        <w:ind w:left="2895" w:hanging="360"/>
      </w:pPr>
      <w:rPr>
        <w:rFonts w:ascii="Symbol" w:hAnsi="Symbol" w:hint="default"/>
      </w:rPr>
    </w:lvl>
    <w:lvl w:ilvl="4" w:tplc="0C090003" w:tentative="1">
      <w:start w:val="1"/>
      <w:numFmt w:val="bullet"/>
      <w:lvlText w:val="o"/>
      <w:lvlJc w:val="left"/>
      <w:pPr>
        <w:ind w:left="3615" w:hanging="360"/>
      </w:pPr>
      <w:rPr>
        <w:rFonts w:ascii="Courier New" w:hAnsi="Courier New" w:cs="Courier New" w:hint="default"/>
      </w:rPr>
    </w:lvl>
    <w:lvl w:ilvl="5" w:tplc="0C090005" w:tentative="1">
      <w:start w:val="1"/>
      <w:numFmt w:val="bullet"/>
      <w:lvlText w:val=""/>
      <w:lvlJc w:val="left"/>
      <w:pPr>
        <w:ind w:left="4335" w:hanging="360"/>
      </w:pPr>
      <w:rPr>
        <w:rFonts w:ascii="Wingdings" w:hAnsi="Wingdings" w:hint="default"/>
      </w:rPr>
    </w:lvl>
    <w:lvl w:ilvl="6" w:tplc="0C090001" w:tentative="1">
      <w:start w:val="1"/>
      <w:numFmt w:val="bullet"/>
      <w:lvlText w:val=""/>
      <w:lvlJc w:val="left"/>
      <w:pPr>
        <w:ind w:left="5055" w:hanging="360"/>
      </w:pPr>
      <w:rPr>
        <w:rFonts w:ascii="Symbol" w:hAnsi="Symbol" w:hint="default"/>
      </w:rPr>
    </w:lvl>
    <w:lvl w:ilvl="7" w:tplc="0C090003" w:tentative="1">
      <w:start w:val="1"/>
      <w:numFmt w:val="bullet"/>
      <w:lvlText w:val="o"/>
      <w:lvlJc w:val="left"/>
      <w:pPr>
        <w:ind w:left="5775" w:hanging="360"/>
      </w:pPr>
      <w:rPr>
        <w:rFonts w:ascii="Courier New" w:hAnsi="Courier New" w:cs="Courier New" w:hint="default"/>
      </w:rPr>
    </w:lvl>
    <w:lvl w:ilvl="8" w:tplc="0C090005" w:tentative="1">
      <w:start w:val="1"/>
      <w:numFmt w:val="bullet"/>
      <w:lvlText w:val=""/>
      <w:lvlJc w:val="left"/>
      <w:pPr>
        <w:ind w:left="6495"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sz w:val="22"/>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95"/>
    <w:rsid w:val="00100401"/>
    <w:rsid w:val="00203BF8"/>
    <w:rsid w:val="002C6817"/>
    <w:rsid w:val="002F2CAA"/>
    <w:rsid w:val="00587285"/>
    <w:rsid w:val="0061346F"/>
    <w:rsid w:val="0076456C"/>
    <w:rsid w:val="00977212"/>
    <w:rsid w:val="00A4036D"/>
    <w:rsid w:val="00D247BE"/>
    <w:rsid w:val="00D76FDD"/>
    <w:rsid w:val="00DF1B89"/>
    <w:rsid w:val="00F402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88DAE-7258-6240-86C3-346A576E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295"/>
    <w:rPr>
      <w:rFonts w:ascii="Times New Roman" w:eastAsia="Times New Roman" w:hAnsi="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40295"/>
    <w:rPr>
      <w:color w:val="0000FF"/>
      <w:u w:val="single"/>
    </w:rPr>
  </w:style>
  <w:style w:type="paragraph" w:styleId="FootnoteText">
    <w:name w:val="footnote text"/>
    <w:basedOn w:val="Normal"/>
    <w:link w:val="FootnoteTextChar"/>
    <w:semiHidden/>
    <w:rsid w:val="00F40295"/>
    <w:rPr>
      <w:sz w:val="20"/>
      <w:szCs w:val="20"/>
    </w:rPr>
  </w:style>
  <w:style w:type="character" w:customStyle="1" w:styleId="FootnoteTextChar">
    <w:name w:val="Footnote Text Char"/>
    <w:link w:val="FootnoteText"/>
    <w:semiHidden/>
    <w:rsid w:val="00F40295"/>
    <w:rPr>
      <w:rFonts w:ascii="Times New Roman" w:eastAsia="Times New Roman" w:hAnsi="Times New Roman" w:cs="Times New Roman"/>
      <w:sz w:val="20"/>
      <w:szCs w:val="20"/>
      <w:lang w:eastAsia="en-AU"/>
    </w:rPr>
  </w:style>
  <w:style w:type="character" w:styleId="FootnoteReference">
    <w:name w:val="footnote reference"/>
    <w:semiHidden/>
    <w:rsid w:val="00F402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gov.au/pspf" TargetMode="External"/><Relationship Id="rId3" Type="http://schemas.openxmlformats.org/officeDocument/2006/relationships/settings" Target="settings.xml"/><Relationship Id="rId7" Type="http://schemas.openxmlformats.org/officeDocument/2006/relationships/hyperlink" Target="mailto:statistical.data.integration@nss.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bs.gov.au/websitedbs/D3310114.nsf/home/CURF:+Applying+for+CURF+Micr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ABS</Company>
  <LinksUpToDate>false</LinksUpToDate>
  <CharactersWithSpaces>7963</CharactersWithSpaces>
  <SharedDoc>false</SharedDoc>
  <HLinks>
    <vt:vector size="18" baseType="variant">
      <vt:variant>
        <vt:i4>852054</vt:i4>
      </vt:variant>
      <vt:variant>
        <vt:i4>6</vt:i4>
      </vt:variant>
      <vt:variant>
        <vt:i4>0</vt:i4>
      </vt:variant>
      <vt:variant>
        <vt:i4>5</vt:i4>
      </vt:variant>
      <vt:variant>
        <vt:lpwstr>http://www.abs.gov.au/websitedbs/D3310114.nsf/home/CURF:+Applying+for+CURF+Microdata</vt:lpwstr>
      </vt:variant>
      <vt:variant>
        <vt:lpwstr/>
      </vt:variant>
      <vt:variant>
        <vt:i4>5242907</vt:i4>
      </vt:variant>
      <vt:variant>
        <vt:i4>3</vt:i4>
      </vt:variant>
      <vt:variant>
        <vt:i4>0</vt:i4>
      </vt:variant>
      <vt:variant>
        <vt:i4>5</vt:i4>
      </vt:variant>
      <vt:variant>
        <vt:lpwstr>http://www.ag.gov.au/pspf</vt:lpwstr>
      </vt:variant>
      <vt:variant>
        <vt:lpwstr/>
      </vt:variant>
      <vt:variant>
        <vt:i4>1507438</vt:i4>
      </vt:variant>
      <vt:variant>
        <vt:i4>0</vt:i4>
      </vt:variant>
      <vt:variant>
        <vt:i4>0</vt:i4>
      </vt:variant>
      <vt:variant>
        <vt:i4>5</vt:i4>
      </vt:variant>
      <vt:variant>
        <vt:lpwstr>mailto:statistical.data.integration@nss.gov.au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Steffanie Fagan</dc:creator>
  <cp:keywords/>
  <cp:lastModifiedBy>Gordon W</cp:lastModifiedBy>
  <cp:revision>2</cp:revision>
  <dcterms:created xsi:type="dcterms:W3CDTF">2018-08-30T02:45:00Z</dcterms:created>
  <dcterms:modified xsi:type="dcterms:W3CDTF">2018-08-30T02:45:00Z</dcterms:modified>
</cp:coreProperties>
</file>