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SP_display_toplines — Data dictionary</w:t>
      </w:r>
    </w:p>
    <w:p>
      <w:pPr/>
      <w:r>
        <w:t xml:space="preserve">Oct 16, 2026</w:t>
      </w:r>
      <w:r>
        <w:t xml:space="preserve"> · </w:t>
      </w:r>
      <w:r>
        <w:t xml:space="preserve">@bb2cb</w:t>
      </w:r>
    </w:p>
    <w:p>
      <w:pPr/>
      <w:r>
        <w:t xml:space="preserve">One row = one facility line of one selected segment at one quarter, for one target (</w:t>
      </w:r>
      <w:r>
        <w:rPr>
          <w:rStyle w:val="CodeChar"/>
        </w:rPr>
        <w:t xml:space="preserve">t_variable_clone</w:t>
      </w:r>
      <w:r>
        <w:t xml:space="preserve">) and one version. Segment columns (</w:t>
      </w:r>
      <w:r>
        <w:rPr>
          <w:rStyle w:val="CodeChar"/>
        </w:rPr>
        <w:t xml:space="preserve">seg_*</w:t>
      </w:r>
      <w:r>
        <w:t xml:space="preserve">) repeat on every line of their segment: aggregate them with MIN / ATTR, never SUM. Notation: i = a facility of the segment, q = the quarter of the row, EAD = </w:t>
      </w:r>
      <w:r>
        <w:rPr>
          <w:rStyle w:val="CodeChar"/>
        </w:rPr>
        <w:t xml:space="preserve">mt_cal_ead_tot</w:t>
      </w:r>
      <w:r>
        <w:t xml:space="preserve">, RWA = </w:t>
      </w:r>
      <w:r>
        <w:rPr>
          <w:rStyle w:val="CodeChar"/>
        </w:rPr>
        <w:t xml:space="preserve">mt_cal_rwa_tot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391"/>
        <w:gridCol w:w="910"/>
        <w:gridCol w:w="2720"/>
        <w:gridCol w:w="2467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391" w:type="dxa"/>
            <w:shd w:val="clear" w:color="auto" w:fill="F2F2F2"/>
          </w:tcPr>
          <w:p>
            <w:pPr/>
            <w:r>
              <w:t xml:space="preserve">Group</w:t>
            </w:r>
          </w:p>
        </w:tc>
        <w:tc>
          <w:tcPr>
            <w:tcW w:w="91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720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2467" w:type="dxa"/>
            <w:shd w:val="clear" w:color="auto" w:fill="F2F2F2"/>
          </w:tcPr>
          <w:p>
            <w:pPr/>
            <w:r>
              <w:t xml:space="preserve">Formula / derivation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scope_clone</w:t>
            </w:r>
          </w:p>
        </w:tc>
        <w:tc>
          <w:tcPr>
            <w:tcW w:w="1391" w:type="dxa"/>
          </w:tcPr>
          <w:p>
            <w:pPr/>
            <w:r>
              <w:t xml:space="preserve">Run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Scope of the run: stda or sgcp</w:t>
            </w:r>
          </w:p>
        </w:tc>
        <w:tc>
          <w:tcPr>
            <w:tcW w:w="2467" w:type="dxa"/>
          </w:tcPr>
          <w:p>
            <w:pPr/>
            <w:r>
              <w:t xml:space="preserve">From the partition being built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id_set_parameters_clone</w:t>
            </w:r>
          </w:p>
        </w:tc>
        <w:tc>
          <w:tcPr>
            <w:tcW w:w="1391" w:type="dxa"/>
          </w:tcPr>
          <w:p>
            <w:pPr/>
            <w:r>
              <w:t xml:space="preserve">Run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Scope label for the dashboard: stda or sgcp</w:t>
            </w:r>
          </w:p>
        </w:tc>
        <w:tc>
          <w:tcPr>
            <w:tcW w:w="2467" w:type="dxa"/>
          </w:tcPr>
          <w:p>
            <w:pPr/>
            <w:r>
              <w:t xml:space="preserve">Core value arrimage_&lt;scope&gt;_&lt;version&gt;, relabelled to &lt;scope&gt; after the core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version_clone</w:t>
            </w:r>
          </w:p>
        </w:tc>
        <w:tc>
          <w:tcPr>
            <w:tcW w:w="1391" w:type="dxa"/>
          </w:tcPr>
          <w:p>
            <w:pPr/>
            <w:r>
              <w:t xml:space="preserve">Run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"latest" if the row comes from the newest version present at that quarter, else NULL</w:t>
            </w:r>
          </w:p>
        </w:tc>
        <w:tc>
          <w:tcPr>
            <w:tcW w:w="2467" w:type="dxa"/>
          </w:tcPr>
          <w:p>
            <w:pPr/>
            <w:r>
              <w:t xml:space="preserve">stda: v3x1 rows = latest where v3x1 exists, v2x1 rows = latest only on 2025Q4 and 2026Q1 (no v3x1), NULL elsewhere; sgcp: always latest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seg_uds_version_clone</w:t>
            </w:r>
          </w:p>
        </w:tc>
        <w:tc>
          <w:tcPr>
            <w:tcW w:w="1391" w:type="dxa"/>
          </w:tcPr>
          <w:p>
            <w:pPr/>
            <w:r>
              <w:t xml:space="preserve">Run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Source version actually read for that quarter (v2x1, v3x1, or e.g. v3x2 for sgcp)</w:t>
            </w:r>
          </w:p>
        </w:tc>
        <w:tc>
          <w:tcPr>
            <w:tcW w:w="2467" w:type="dxa"/>
          </w:tcPr>
          <w:p>
            <w:pPr/>
            <w:r>
              <w:t xml:space="preserve">Version of the uds_fac_arrime partition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period_run_clone</w:t>
            </w:r>
          </w:p>
        </w:tc>
        <w:tc>
          <w:tcPr>
            <w:tcW w:w="1391" w:type="dxa"/>
          </w:tcPr>
          <w:p>
            <w:pPr/>
            <w:r>
              <w:t xml:space="preserve">Run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Quarter of the run, e.g. 2026Q2</w:t>
            </w:r>
          </w:p>
        </w:tc>
        <w:tc>
          <w:tcPr>
            <w:tcW w:w="2467" w:type="dxa"/>
          </w:tcPr>
          <w:p>
            <w:pPr/>
            <w:r>
              <w:t xml:space="preserve">From the partition being built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period_clone</w:t>
            </w:r>
          </w:p>
        </w:tc>
        <w:tc>
          <w:tcPr>
            <w:tcW w:w="1391" w:type="dxa"/>
          </w:tcPr>
          <w:p>
            <w:pPr/>
            <w:r>
              <w:t xml:space="preserve">Run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Quarter of the row: period_run or one of the 5 previous quarters</w:t>
            </w:r>
          </w:p>
        </w:tc>
        <w:tc>
          <w:tcPr>
            <w:tcW w:w="2467" w:type="dxa"/>
          </w:tcPr>
          <w:p>
            <w:pPr/>
            <w:r>
              <w:t xml:space="preserve">Source quarter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t_variable_clone</w:t>
            </w:r>
          </w:p>
        </w:tc>
        <w:tc>
          <w:tcPr>
            <w:tcW w:w="1391" w:type="dxa"/>
          </w:tcPr>
          <w:p>
            <w:pPr/>
            <w:r>
              <w:t xml:space="preserve">Run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Target variable analysed, e.g. mt_cal_ead_tot</w:t>
            </w:r>
          </w:p>
        </w:tc>
        <w:tc>
          <w:tcPr>
            <w:tcW w:w="2467" w:type="dxa"/>
          </w:tcPr>
          <w:p>
            <w:pPr/>
            <w:r>
              <w:t xml:space="preserve">From the partition being built (one target per partition)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seg_table_path</w:t>
            </w:r>
          </w:p>
        </w:tc>
        <w:tc>
          <w:tcPr>
            <w:tcW w:w="1391" w:type="dxa"/>
          </w:tcPr>
          <w:p>
            <w:pPr/>
            <w:r>
              <w:t xml:space="preserve">Run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Source dataset</w:t>
            </w:r>
          </w:p>
        </w:tc>
        <w:tc>
          <w:tcPr>
            <w:tcW w:w="2467" w:type="dxa"/>
          </w:tcPr>
          <w:p>
            <w:pPr/>
            <w:r>
              <w:t xml:space="preserve">Constant uds_fac_arrime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seg_axes</w:t>
            </w:r>
          </w:p>
        </w:tc>
        <w:tc>
          <w:tcPr>
            <w:tcW w:w="1391" w:type="dxa"/>
          </w:tcPr>
          <w:p>
            <w:pPr/>
            <w:r>
              <w:t xml:space="preserve">Segment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Axes defining the segment, pipe-separated, starting with the entity (stda: cd_pole_pmas; sgcp: cd_pole_pmas_ap_acc)</w:t>
            </w:r>
          </w:p>
        </w:tc>
        <w:tc>
          <w:tcPr>
            <w:tcW w:w="2467" w:type="dxa"/>
          </w:tcPr>
          <w:p>
            <w:pPr/>
            <w:r>
              <w:t xml:space="preserve">From axes_str in arrimage_params.json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seg_axes_value</w:t>
            </w:r>
          </w:p>
        </w:tc>
        <w:tc>
          <w:tcPr>
            <w:tcW w:w="1391" w:type="dxa"/>
          </w:tcPr>
          <w:p>
            <w:pPr/>
            <w:r>
              <w:t xml:space="preserve">Segment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Values of those axes, same order</w:t>
            </w:r>
          </w:p>
        </w:tc>
        <w:tc>
          <w:tcPr>
            <w:tcW w:w="2467" w:type="dxa"/>
          </w:tcPr>
          <w:p>
            <w:pPr/>
            <w:r>
              <w:t xml:space="preserve">Each value trimmed, empty → "NULL", pipe-joined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segment_id</w:t>
            </w:r>
          </w:p>
        </w:tc>
        <w:tc>
          <w:tcPr>
            <w:tcW w:w="1391" w:type="dxa"/>
          </w:tcPr>
          <w:p>
            <w:pPr/>
            <w:r>
              <w:t xml:space="preserve">Segment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Readable segment identifier, join key with the lines</w:t>
            </w:r>
          </w:p>
        </w:tc>
        <w:tc>
          <w:tcPr>
            <w:tcW w:w="2467" w:type="dxa"/>
          </w:tcPr>
          <w:p>
            <w:pPr/>
            <w:r>
              <w:t xml:space="preserve">seg_axes + "=" + seg_axes_value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seg_agg1</w:t>
            </w:r>
          </w:p>
        </w:tc>
        <w:tc>
          <w:tcPr>
            <w:tcW w:w="1391" w:type="dxa"/>
          </w:tcPr>
          <w:p>
            <w:pPr/>
            <w:r>
              <w:t xml:space="preserve">Segment size</w:t>
            </w:r>
          </w:p>
        </w:tc>
        <w:tc>
          <w:tcPr>
            <w:tcW w:w="910" w:type="dxa"/>
          </w:tcPr>
          <w:p>
            <w:pPr/>
            <w:r>
              <w:t xml:space="preserve">long</w:t>
            </w:r>
          </w:p>
        </w:tc>
        <w:tc>
          <w:tcPr>
            <w:tcW w:w="2720" w:type="dxa"/>
          </w:tcPr>
          <w:p>
            <w:pPr/>
            <w:r>
              <w:t xml:space="preserve">Number of facilities with a value for the target at q</w:t>
            </w:r>
          </w:p>
        </w:tc>
        <w:tc>
          <w:tcPr>
            <w:tcW w:w="2467" w:type="dxa"/>
          </w:tcPr>
          <w:p>
            <w:pPr/>
            <w:r>
              <w:t xml:space="preserve">count(target_i not null)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seg_agg2</w:t>
            </w:r>
          </w:p>
        </w:tc>
        <w:tc>
          <w:tcPr>
            <w:tcW w:w="1391" w:type="dxa"/>
          </w:tcPr>
          <w:p>
            <w:pPr/>
            <w:r>
              <w:t xml:space="preserve">Segment size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Total EAD of the segment at q</w:t>
            </w:r>
          </w:p>
        </w:tc>
        <w:tc>
          <w:tcPr>
            <w:tcW w:w="2467" w:type="dxa"/>
          </w:tcPr>
          <w:p>
            <w:pPr/>
            <w:r>
              <w:t xml:space="preserve">Σ EAD_i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seg_agg3</w:t>
            </w:r>
          </w:p>
        </w:tc>
        <w:tc>
          <w:tcPr>
            <w:tcW w:w="1391" w:type="dxa"/>
          </w:tcPr>
          <w:p>
            <w:pPr/>
            <w:r>
              <w:t xml:space="preserve">Segment size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Total RWA of the segment at q</w:t>
            </w:r>
          </w:p>
        </w:tc>
        <w:tc>
          <w:tcPr>
            <w:tcW w:w="2467" w:type="dxa"/>
          </w:tcPr>
          <w:p>
            <w:pPr/>
            <w:r>
              <w:t xml:space="preserve">Σ RWA_i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seg_agg4</w:t>
            </w:r>
          </w:p>
        </w:tc>
        <w:tc>
          <w:tcPr>
            <w:tcW w:w="1391" w:type="dxa"/>
          </w:tcPr>
          <w:p>
            <w:pPr/>
            <w:r>
              <w:t xml:space="preserve">Segment size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Total of the 4th segment variable at q (proposed: exposure for stda, general provision for sgcp)</w:t>
            </w:r>
          </w:p>
        </w:tc>
        <w:tc>
          <w:tcPr>
            <w:tcW w:w="2467" w:type="dxa"/>
          </w:tcPr>
          <w:p>
            <w:pPr/>
            <w:r>
              <w:t xml:space="preserve">Σ seg_agg4_i; NULL if not configured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seg_agg5</w:t>
            </w:r>
          </w:p>
        </w:tc>
        <w:tc>
          <w:tcPr>
            <w:tcW w:w="1391" w:type="dxa"/>
          </w:tcPr>
          <w:p>
            <w:pPr/>
            <w:r>
              <w:t xml:space="preserve">Segment size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Mean EAD over the last 4 quarters</w:t>
            </w:r>
          </w:p>
        </w:tc>
        <w:tc>
          <w:tcPr>
            <w:tcW w:w="2467" w:type="dxa"/>
          </w:tcPr>
          <w:p>
            <w:pPr/>
            <w:r>
              <w:t xml:space="preserve">mean(seg_agg2); segment kept only if &gt; 500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seg_agg6</w:t>
            </w:r>
          </w:p>
        </w:tc>
        <w:tc>
          <w:tcPr>
            <w:tcW w:w="1391" w:type="dxa"/>
          </w:tcPr>
          <w:p>
            <w:pPr/>
            <w:r>
              <w:t xml:space="preserve">Segment size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Mean facility count over the last 4 quarters</w:t>
            </w:r>
          </w:p>
        </w:tc>
        <w:tc>
          <w:tcPr>
            <w:tcW w:w="2467" w:type="dxa"/>
          </w:tcPr>
          <w:p>
            <w:pPr/>
            <w:r>
              <w:t xml:space="preserve">mean(seg_agg1)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seg_agg7</w:t>
            </w:r>
          </w:p>
        </w:tc>
        <w:tc>
          <w:tcPr>
            <w:tcW w:w="1391" w:type="dxa"/>
          </w:tcPr>
          <w:p>
            <w:pPr/>
            <w:r>
              <w:t xml:space="preserve">Segment size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Mean RWA over the last 4 quarters</w:t>
            </w:r>
          </w:p>
        </w:tc>
        <w:tc>
          <w:tcPr>
            <w:tcW w:w="2467" w:type="dxa"/>
          </w:tcPr>
          <w:p>
            <w:pPr/>
            <w:r>
              <w:t xml:space="preserve">mean(seg_agg3); size gate of the RWA target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seg_t_agg1</w:t>
            </w:r>
          </w:p>
        </w:tc>
        <w:tc>
          <w:tcPr>
            <w:tcW w:w="1391" w:type="dxa"/>
          </w:tcPr>
          <w:p>
            <w:pPr/>
            <w:r>
              <w:t xml:space="preserve">Target aggregate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Mean of the target</w:t>
            </w:r>
          </w:p>
        </w:tc>
        <w:tc>
          <w:tcPr>
            <w:tcW w:w="2467" w:type="dxa"/>
          </w:tcPr>
          <w:p>
            <w:pPr/>
            <w:r>
              <w:t xml:space="preserve">avg(target_i)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seg_t_agg2</w:t>
            </w:r>
          </w:p>
        </w:tc>
        <w:tc>
          <w:tcPr>
            <w:tcW w:w="1391" w:type="dxa"/>
          </w:tcPr>
          <w:p>
            <w:pPr/>
            <w:r>
              <w:t xml:space="preserve">Target aggregate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Minimum of the target</w:t>
            </w:r>
          </w:p>
        </w:tc>
        <w:tc>
          <w:tcPr>
            <w:tcW w:w="2467" w:type="dxa"/>
          </w:tcPr>
          <w:p>
            <w:pPr/>
            <w:r>
              <w:t xml:space="preserve">min(target_i)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seg_t_agg3</w:t>
            </w:r>
          </w:p>
        </w:tc>
        <w:tc>
          <w:tcPr>
            <w:tcW w:w="1391" w:type="dxa"/>
          </w:tcPr>
          <w:p>
            <w:pPr/>
            <w:r>
              <w:t xml:space="preserve">Target aggregate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Maximum of the target</w:t>
            </w:r>
          </w:p>
        </w:tc>
        <w:tc>
          <w:tcPr>
            <w:tcW w:w="2467" w:type="dxa"/>
          </w:tcPr>
          <w:p>
            <w:pPr/>
            <w:r>
              <w:t xml:space="preserve">max(target_i)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seg_t_agg4</w:t>
            </w:r>
          </w:p>
        </w:tc>
        <w:tc>
          <w:tcPr>
            <w:tcW w:w="1391" w:type="dxa"/>
          </w:tcPr>
          <w:p>
            <w:pPr/>
            <w:r>
              <w:t xml:space="preserve">Target aggregate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Sum of the target; detected value for amounts (EAD, RWA, exposure, provision)</w:t>
            </w:r>
          </w:p>
        </w:tc>
        <w:tc>
          <w:tcPr>
            <w:tcW w:w="2467" w:type="dxa"/>
          </w:tcPr>
          <w:p>
            <w:pPr/>
            <w:r>
              <w:t xml:space="preserve">Σ target_i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seg_t_agg5</w:t>
            </w:r>
          </w:p>
        </w:tc>
        <w:tc>
          <w:tcPr>
            <w:tcW w:w="1391" w:type="dxa"/>
          </w:tcPr>
          <w:p>
            <w:pPr/>
            <w:r>
              <w:t xml:space="preserve">Target aggregate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EAD-weighted mean; detected value for rates and maturity</w:t>
            </w:r>
          </w:p>
        </w:tc>
        <w:tc>
          <w:tcPr>
            <w:tcW w:w="2467" w:type="dxa"/>
          </w:tcPr>
          <w:p>
            <w:pPr/>
            <w:r>
              <w:t xml:space="preserve">Σ(target_i × EAD_i) / Σ EAD_i if abs(Σ EAD_i) &gt; 1.0, else NULL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seg_target_variable_agg_name</w:t>
            </w:r>
          </w:p>
        </w:tc>
        <w:tc>
          <w:tcPr>
            <w:tcW w:w="1391" w:type="dxa"/>
          </w:tcPr>
          <w:p>
            <w:pPr/>
            <w:r>
              <w:t xml:space="preserve">Target aggregate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Aggregate used by the detection</w:t>
            </w:r>
          </w:p>
        </w:tc>
        <w:tc>
          <w:tcPr>
            <w:tcW w:w="2467" w:type="dxa"/>
          </w:tcPr>
          <w:p>
            <w:pPr/>
            <w:r>
              <w:t xml:space="preserve">agg4 or agg5, from target_detection_mapping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seg_model_type</w:t>
            </w:r>
          </w:p>
        </w:tc>
        <w:tc>
          <w:tcPr>
            <w:tcW w:w="1391" w:type="dxa"/>
          </w:tcPr>
          <w:p>
            <w:pPr/>
            <w:r>
              <w:t xml:space="preserve">Detection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Detection model</w:t>
            </w:r>
          </w:p>
        </w:tc>
        <w:tc>
          <w:tcPr>
            <w:tcW w:w="2467" w:type="dxa"/>
          </w:tcPr>
          <w:p>
            <w:pPr/>
            <w:r>
              <w:t xml:space="preserve">Always basic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seg_observed_value</w:t>
            </w:r>
          </w:p>
        </w:tc>
        <w:tc>
          <w:tcPr>
            <w:tcW w:w="1391" w:type="dxa"/>
          </w:tcPr>
          <w:p>
            <w:pPr/>
            <w:r>
              <w:t xml:space="preserve">Detection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Value of the target in the segment at q</w:t>
            </w:r>
          </w:p>
        </w:tc>
        <w:tc>
          <w:tcPr>
            <w:tcW w:w="2467" w:type="dxa"/>
          </w:tcPr>
          <w:p>
            <w:pPr/>
            <w:r>
              <w:t xml:space="preserve">seg_t_agg4 (amounts) or seg_t_agg5 (rates)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seg_expected_value</w:t>
            </w:r>
          </w:p>
        </w:tc>
        <w:tc>
          <w:tcPr>
            <w:tcW w:w="1391" w:type="dxa"/>
          </w:tcPr>
          <w:p>
            <w:pPr/>
            <w:r>
              <w:t xml:space="preserve">Detection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Value expected from the segment's history</w:t>
            </w:r>
          </w:p>
        </w:tc>
        <w:tc>
          <w:tcPr>
            <w:tcW w:w="2467" w:type="dxa"/>
          </w:tcPr>
          <w:p>
            <w:pPr/>
            <w:r>
              <w:t xml:space="preserve">Median of the observed values of the up to 4 previous quarters (q−1 … q−4)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seg_deviation</w:t>
            </w:r>
          </w:p>
        </w:tc>
        <w:tc>
          <w:tcPr>
            <w:tcW w:w="1391" w:type="dxa"/>
          </w:tcPr>
          <w:p>
            <w:pPr/>
            <w:r>
              <w:t xml:space="preserve">Detection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Relative gap between observed and expected</w:t>
            </w:r>
          </w:p>
        </w:tc>
        <w:tc>
          <w:tcPr>
            <w:tcW w:w="2467" w:type="dxa"/>
          </w:tcPr>
          <w:p>
            <w:pPr/>
            <w:r>
              <w:t xml:space="preserve">abs(1 − observed / expected); NEW 0, VANISH 1, NEGLIGIBLE 1, ERROR −1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seg_anomaly</w:t>
            </w:r>
          </w:p>
        </w:tc>
        <w:tc>
          <w:tcPr>
            <w:tcW w:w="1391" w:type="dxa"/>
          </w:tcPr>
          <w:p>
            <w:pPr/>
            <w:r>
              <w:t xml:space="preserve">Detection</w:t>
            </w:r>
          </w:p>
        </w:tc>
        <w:tc>
          <w:tcPr>
            <w:tcW w:w="910" w:type="dxa"/>
          </w:tcPr>
          <w:p>
            <w:pPr/>
            <w:r>
              <w:t xml:space="preserve">int</w:t>
            </w:r>
          </w:p>
        </w:tc>
        <w:tc>
          <w:tcPr>
            <w:tcW w:w="2720" w:type="dxa"/>
          </w:tcPr>
          <w:p>
            <w:pPr/>
            <w:r>
              <w:t xml:space="preserve">Anomaly type</w:t>
            </w:r>
          </w:p>
        </w:tc>
        <w:tc>
          <w:tcPr>
            <w:tcW w:w="2467" w:type="dxa"/>
          </w:tcPr>
          <w:p>
            <w:pPr/>
            <w:r>
              <w:t xml:space="preserve">0 NORMAL, 1 OUTLIER (deviation ≥ 0.2 entity, 0.3 one axis, 0.5 two or more), 2 NEW, 3 VANISH, 4 NEGLIGIBLE, −1 ERROR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seg_period_parsed</w:t>
            </w:r>
          </w:p>
        </w:tc>
        <w:tc>
          <w:tcPr>
            <w:tcW w:w="1391" w:type="dxa"/>
          </w:tcPr>
          <w:p>
            <w:pPr/>
            <w:r>
              <w:t xml:space="preserve">Detection</w:t>
            </w:r>
          </w:p>
        </w:tc>
        <w:tc>
          <w:tcPr>
            <w:tcW w:w="910" w:type="dxa"/>
          </w:tcPr>
          <w:p>
            <w:pPr/>
            <w:r>
              <w:t xml:space="preserve">—</w:t>
            </w:r>
          </w:p>
        </w:tc>
        <w:tc>
          <w:tcPr>
            <w:tcW w:w="2720" w:type="dxa"/>
          </w:tcPr>
          <w:p>
            <w:pPr/>
            <w:r>
              <w:t xml:space="preserve">Technical helper of the core for sorting</w:t>
            </w:r>
          </w:p>
        </w:tc>
        <w:tc>
          <w:tcPr>
            <w:tcW w:w="2467" w:type="dxa"/>
          </w:tcPr>
          <w:p>
            <w:pPr/>
            <w:r>
              <w:t xml:space="preserve">Not for display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seg_materiality</w:t>
            </w:r>
          </w:p>
        </w:tc>
        <w:tc>
          <w:tcPr>
            <w:tcW w:w="1391" w:type="dxa"/>
          </w:tcPr>
          <w:p>
            <w:pPr/>
            <w:r>
              <w:t xml:space="preserve">Materiality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Amount at stake on EAD; decides which segments are reported</w:t>
            </w:r>
          </w:p>
        </w:tc>
        <w:tc>
          <w:tcPr>
            <w:tcW w:w="2467" w:type="dxa"/>
          </w:tcPr>
          <w:p>
            <w:pPr/>
            <w:r>
              <w:t xml:space="preserve">seg_agg2 × seg_deviation; target mt_cal_ead_tot: max(expected, observed) × seg_deviation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seg_materiality_1</w:t>
            </w:r>
          </w:p>
        </w:tc>
        <w:tc>
          <w:tcPr>
            <w:tcW w:w="1391" w:type="dxa"/>
          </w:tcPr>
          <w:p>
            <w:pPr/>
            <w:r>
              <w:t xml:space="preserve">Materiality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Materiality on facility count (dashboard selector)</w:t>
            </w:r>
          </w:p>
        </w:tc>
        <w:tc>
          <w:tcPr>
            <w:tcW w:w="2467" w:type="dxa"/>
          </w:tcPr>
          <w:p>
            <w:pPr/>
            <w:r>
              <w:t xml:space="preserve">seg_agg1 × seg_deviation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seg_materiality_2</w:t>
            </w:r>
          </w:p>
        </w:tc>
        <w:tc>
          <w:tcPr>
            <w:tcW w:w="1391" w:type="dxa"/>
          </w:tcPr>
          <w:p>
            <w:pPr/>
            <w:r>
              <w:t xml:space="preserve">Materiality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Materiality on EAD (dashboard selector)</w:t>
            </w:r>
          </w:p>
        </w:tc>
        <w:tc>
          <w:tcPr>
            <w:tcW w:w="2467" w:type="dxa"/>
          </w:tcPr>
          <w:p>
            <w:pPr/>
            <w:r>
              <w:t xml:space="preserve">seg_agg2 × seg_deviation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seg_materiality_3</w:t>
            </w:r>
          </w:p>
        </w:tc>
        <w:tc>
          <w:tcPr>
            <w:tcW w:w="1391" w:type="dxa"/>
          </w:tcPr>
          <w:p>
            <w:pPr/>
            <w:r>
              <w:t xml:space="preserve">Materiality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Materiality on RWA (dashboard selector)</w:t>
            </w:r>
          </w:p>
        </w:tc>
        <w:tc>
          <w:tcPr>
            <w:tcW w:w="2467" w:type="dxa"/>
          </w:tcPr>
          <w:p>
            <w:pPr/>
            <w:r>
              <w:t xml:space="preserve">seg_agg3 × seg_deviation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seg_materiality_4</w:t>
            </w:r>
          </w:p>
        </w:tc>
        <w:tc>
          <w:tcPr>
            <w:tcW w:w="1391" w:type="dxa"/>
          </w:tcPr>
          <w:p>
            <w:pPr/>
            <w:r>
              <w:t xml:space="preserve">Materiality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Materiality on the 4th segment variable (dashboard selector)</w:t>
            </w:r>
          </w:p>
        </w:tc>
        <w:tc>
          <w:tcPr>
            <w:tcW w:w="2467" w:type="dxa"/>
          </w:tcPr>
          <w:p>
            <w:pPr/>
            <w:r>
              <w:t xml:space="preserve">seg_agg4 × seg_deviation; NULL if seg_agg4 not configured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seg_rank</w:t>
            </w:r>
          </w:p>
        </w:tc>
        <w:tc>
          <w:tcPr>
            <w:tcW w:w="1391" w:type="dxa"/>
          </w:tcPr>
          <w:p>
            <w:pPr/>
            <w:r>
              <w:t xml:space="preserve">Materiality</w:t>
            </w:r>
          </w:p>
        </w:tc>
        <w:tc>
          <w:tcPr>
            <w:tcW w:w="910" w:type="dxa"/>
          </w:tcPr>
          <w:p>
            <w:pPr/>
            <w:r>
              <w:t xml:space="preserve">int</w:t>
            </w:r>
          </w:p>
        </w:tc>
        <w:tc>
          <w:tcPr>
            <w:tcW w:w="2720" w:type="dxa"/>
          </w:tcPr>
          <w:p>
            <w:pPr/>
            <w:r>
              <w:t xml:space="preserve">Rank of the segment within the target at period_run</w:t>
            </w:r>
          </w:p>
        </w:tc>
        <w:tc>
          <w:tcPr>
            <w:tcW w:w="2467" w:type="dxa"/>
          </w:tcPr>
          <w:p>
            <w:pPr/>
            <w:r>
              <w:t xml:space="preserve">Rank of abs(seg_materiality) descending per t_variable_clone; kept if ≤ 30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seg_rank_axes</w:t>
            </w:r>
          </w:p>
        </w:tc>
        <w:tc>
          <w:tcPr>
            <w:tcW w:w="1391" w:type="dxa"/>
          </w:tcPr>
          <w:p>
            <w:pPr/>
            <w:r>
              <w:t xml:space="preserve">Materiality</w:t>
            </w:r>
          </w:p>
        </w:tc>
        <w:tc>
          <w:tcPr>
            <w:tcW w:w="910" w:type="dxa"/>
          </w:tcPr>
          <w:p>
            <w:pPr/>
            <w:r>
              <w:t xml:space="preserve">int</w:t>
            </w:r>
          </w:p>
        </w:tc>
        <w:tc>
          <w:tcPr>
            <w:tcW w:w="2720" w:type="dxa"/>
          </w:tcPr>
          <w:p>
            <w:pPr/>
            <w:r>
              <w:t xml:space="preserve">Rank within its axis combination</w:t>
            </w:r>
          </w:p>
        </w:tc>
        <w:tc>
          <w:tcPr>
            <w:tcW w:w="2467" w:type="dxa"/>
          </w:tcPr>
          <w:p>
            <w:pPr/>
            <w:r>
              <w:t xml:space="preserve">Rank of abs(seg_materiality) descending per (t_variable_clone, seg_axes); kept if ≤ 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id_fem</w:t>
            </w:r>
          </w:p>
        </w:tc>
        <w:tc>
          <w:tcPr>
            <w:tcW w:w="1391" w:type="dxa"/>
          </w:tcPr>
          <w:p>
            <w:pPr/>
            <w:r>
              <w:t xml:space="preserve">Line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Facility identifier</w:t>
            </w:r>
          </w:p>
        </w:tc>
        <w:tc>
          <w:tcPr>
            <w:tcW w:w="2467" w:type="dxa"/>
          </w:tcPr>
          <w:p>
            <w:pPr/>
            <w:r>
              <w:t xml:space="preserve">Source column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id_tiers</w:t>
            </w:r>
          </w:p>
        </w:tc>
        <w:tc>
          <w:tcPr>
            <w:tcW w:w="1391" w:type="dxa"/>
          </w:tcPr>
          <w:p>
            <w:pPr/>
            <w:r>
              <w:t xml:space="preserve">Line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Counterparty identifier</w:t>
            </w:r>
          </w:p>
        </w:tc>
        <w:tc>
          <w:tcPr>
            <w:tcW w:w="2467" w:type="dxa"/>
          </w:tcPr>
          <w:p>
            <w:pPr/>
            <w:r>
              <w:t xml:space="preserve">Source column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ctpr_id_generic</w:t>
            </w:r>
          </w:p>
        </w:tc>
        <w:tc>
          <w:tcPr>
            <w:tcW w:w="1391" w:type="dxa"/>
          </w:tcPr>
          <w:p>
            <w:pPr/>
            <w:r>
              <w:t xml:space="preserve">Line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Generic counterparty id, compares a line with its own history</w:t>
            </w:r>
          </w:p>
        </w:tc>
        <w:tc>
          <w:tcPr>
            <w:tcW w:w="2467" w:type="dxa"/>
          </w:tcPr>
          <w:p>
            <w:pPr/>
            <w:r>
              <w:t xml:space="preserve">Part of id_tiers before the first _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id_technique</w:t>
            </w:r>
          </w:p>
        </w:tc>
        <w:tc>
          <w:tcPr>
            <w:tcW w:w="1391" w:type="dxa"/>
          </w:tcPr>
          <w:p>
            <w:pPr/>
            <w:r>
              <w:t xml:space="preserve">Line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Technical identifier of the line</w:t>
            </w:r>
          </w:p>
        </w:tc>
        <w:tc>
          <w:tcPr>
            <w:tcW w:w="2467" w:type="dxa"/>
          </w:tcPr>
          <w:p>
            <w:pPr/>
            <w:r>
              <w:t xml:space="preserve">Source column; empty for sgcp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lb_raison_sociale</w:t>
            </w:r>
          </w:p>
        </w:tc>
        <w:tc>
          <w:tcPr>
            <w:tcW w:w="1391" w:type="dxa"/>
          </w:tcPr>
          <w:p>
            <w:pPr/>
            <w:r>
              <w:t xml:space="preserve">Line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Counterparty legal name</w:t>
            </w:r>
          </w:p>
        </w:tc>
        <w:tc>
          <w:tcPr>
            <w:tcW w:w="2467" w:type="dxa"/>
          </w:tcPr>
          <w:p>
            <w:pPr/>
            <w:r>
              <w:t xml:space="preserve">Source column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business_country</w:t>
            </w:r>
          </w:p>
        </w:tc>
        <w:tc>
          <w:tcPr>
            <w:tcW w:w="1391" w:type="dxa"/>
          </w:tcPr>
          <w:p>
            <w:pPr/>
            <w:r>
              <w:t xml:space="preserve">Line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Business country of the line</w:t>
            </w:r>
          </w:p>
        </w:tc>
        <w:tc>
          <w:tcPr>
            <w:tcW w:w="2467" w:type="dxa"/>
          </w:tcPr>
          <w:p>
            <w:pPr/>
            <w:r>
              <w:t xml:space="preserve">Copy of lb_pays_business_cal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index</w:t>
            </w:r>
          </w:p>
        </w:tc>
        <w:tc>
          <w:tcPr>
            <w:tcW w:w="1391" w:type="dxa"/>
          </w:tcPr>
          <w:p>
            <w:pPr/>
            <w:r>
              <w:t xml:space="preserve">Line</w:t>
            </w:r>
          </w:p>
        </w:tc>
        <w:tc>
          <w:tcPr>
            <w:tcW w:w="910" w:type="dxa"/>
          </w:tcPr>
          <w:p>
            <w:pPr/>
            <w:r>
              <w:t xml:space="preserve">int</w:t>
            </w:r>
          </w:p>
        </w:tc>
        <w:tc>
          <w:tcPr>
            <w:tcW w:w="2720" w:type="dxa"/>
          </w:tcPr>
          <w:p>
            <w:pPr/>
            <w:r>
              <w:t xml:space="preserve">Line order in the output</w:t>
            </w:r>
          </w:p>
        </w:tc>
        <w:tc>
          <w:tcPr>
            <w:tcW w:w="2467" w:type="dxa"/>
          </w:tcPr>
          <w:p>
            <w:pPr/>
            <w:r>
              <w:t xml:space="preserve">1 … n within one (version, target)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line_value</w:t>
            </w:r>
          </w:p>
        </w:tc>
        <w:tc>
          <w:tcPr>
            <w:tcW w:w="1391" w:type="dxa"/>
          </w:tcPr>
          <w:p>
            <w:pPr/>
            <w:r>
              <w:t xml:space="preserve">Line measure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Value of the target for the line at q</w:t>
            </w:r>
          </w:p>
        </w:tc>
        <w:tc>
          <w:tcPr>
            <w:tcW w:w="2467" w:type="dxa"/>
          </w:tcPr>
          <w:p>
            <w:pPr/>
            <w:r>
              <w:t xml:space="preserve">target_i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mt_cal_ead_tot</w:t>
            </w:r>
          </w:p>
        </w:tc>
        <w:tc>
          <w:tcPr>
            <w:tcW w:w="1391" w:type="dxa"/>
          </w:tcPr>
          <w:p>
            <w:pPr/>
            <w:r>
              <w:t xml:space="preserve">Line measure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EAD of the line; sorts the lines</w:t>
            </w:r>
          </w:p>
        </w:tc>
        <w:tc>
          <w:tcPr>
            <w:tcW w:w="2467" w:type="dxa"/>
          </w:tcPr>
          <w:p>
            <w:pPr/>
            <w:r>
              <w:t xml:space="preserve">Source column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line_deviation_seg</w:t>
            </w:r>
          </w:p>
        </w:tc>
        <w:tc>
          <w:tcPr>
            <w:tcW w:w="1391" w:type="dxa"/>
          </w:tcPr>
          <w:p>
            <w:pPr/>
            <w:r>
              <w:t xml:space="preserve">Line measure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Gap between the line and the segment's expected value</w:t>
            </w:r>
          </w:p>
        </w:tc>
        <w:tc>
          <w:tcPr>
            <w:tcW w:w="2467" w:type="dxa"/>
          </w:tcPr>
          <w:p>
            <w:pPr/>
            <w:r>
              <w:t xml:space="preserve">abs(line_value / seg_expected_value − 1)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line_value_mean</w:t>
            </w:r>
          </w:p>
        </w:tc>
        <w:tc>
          <w:tcPr>
            <w:tcW w:w="1391" w:type="dxa"/>
          </w:tcPr>
          <w:p>
            <w:pPr/>
            <w:r>
              <w:t xml:space="preserve">Line measure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Mean of the counterparty's past values</w:t>
            </w:r>
          </w:p>
        </w:tc>
        <w:tc>
          <w:tcPr>
            <w:tcW w:w="2467" w:type="dxa"/>
          </w:tcPr>
          <w:p>
            <w:pPr/>
            <w:r>
              <w:t xml:space="preserve">abs(mean(earlier line_value, same ctpr_id_generic))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line_value_median</w:t>
            </w:r>
          </w:p>
        </w:tc>
        <w:tc>
          <w:tcPr>
            <w:tcW w:w="1391" w:type="dxa"/>
          </w:tcPr>
          <w:p>
            <w:pPr/>
            <w:r>
              <w:t xml:space="preserve">Line measure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Median of the counterparty's past values</w:t>
            </w:r>
          </w:p>
        </w:tc>
        <w:tc>
          <w:tcPr>
            <w:tcW w:w="2467" w:type="dxa"/>
          </w:tcPr>
          <w:p>
            <w:pPr/>
            <w:r>
              <w:t xml:space="preserve">abs(median(earlier line_value, same ctpr_id_generic))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line_count</w:t>
            </w:r>
          </w:p>
        </w:tc>
        <w:tc>
          <w:tcPr>
            <w:tcW w:w="1391" w:type="dxa"/>
          </w:tcPr>
          <w:p>
            <w:pPr/>
            <w:r>
              <w:t xml:space="preserve">Line measure</w:t>
            </w:r>
          </w:p>
        </w:tc>
        <w:tc>
          <w:tcPr>
            <w:tcW w:w="910" w:type="dxa"/>
          </w:tcPr>
          <w:p>
            <w:pPr/>
            <w:r>
              <w:t xml:space="preserve">int</w:t>
            </w:r>
          </w:p>
        </w:tc>
        <w:tc>
          <w:tcPr>
            <w:tcW w:w="2720" w:type="dxa"/>
          </w:tcPr>
          <w:p>
            <w:pPr/>
            <w:r>
              <w:t xml:space="preserve">Number of past values behind mean and median</w:t>
            </w:r>
          </w:p>
        </w:tc>
        <w:tc>
          <w:tcPr>
            <w:tcW w:w="2467" w:type="dxa"/>
          </w:tcPr>
          <w:p>
            <w:pPr/>
            <w:r>
              <w:t xml:space="preserve">Count of earlier rows of the same ctpr_id_generic; 0 if new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line_deviation_ref</w:t>
            </w:r>
          </w:p>
        </w:tc>
        <w:tc>
          <w:tcPr>
            <w:tcW w:w="1391" w:type="dxa"/>
          </w:tcPr>
          <w:p>
            <w:pPr/>
            <w:r>
              <w:t xml:space="preserve">Line measure</w:t>
            </w:r>
          </w:p>
        </w:tc>
        <w:tc>
          <w:tcPr>
            <w:tcW w:w="910" w:type="dxa"/>
          </w:tcPr>
          <w:p>
            <w:pPr/>
            <w:r>
              <w:t xml:space="preserve">double</w:t>
            </w:r>
          </w:p>
        </w:tc>
        <w:tc>
          <w:tcPr>
            <w:tcW w:w="2720" w:type="dxa"/>
          </w:tcPr>
          <w:p>
            <w:pPr/>
            <w:r>
              <w:t xml:space="preserve">Gap between the line and its own history</w:t>
            </w:r>
          </w:p>
        </w:tc>
        <w:tc>
          <w:tcPr>
            <w:tcW w:w="2467" w:type="dxa"/>
          </w:tcPr>
          <w:p>
            <w:pPr/>
            <w:r>
              <w:t xml:space="preserve">abs(line_value / line_value_median − 1); line kept if ≥ 0.3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accounting_site_code_post_acc</w:t>
            </w:r>
          </w:p>
        </w:tc>
        <w:tc>
          <w:tcPr>
            <w:tcW w:w="1391" w:type="dxa"/>
          </w:tcPr>
          <w:p>
            <w:pPr/>
            <w:r>
              <w:t xml:space="preserve">Technical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CCIRC display column required by the DSS core</w:t>
            </w:r>
          </w:p>
        </w:tc>
        <w:tc>
          <w:tcPr>
            <w:tcW w:w="2467" w:type="dxa"/>
          </w:tcPr>
          <w:p>
            <w:pPr/>
            <w:r>
              <w:t xml:space="preserve">Always NULL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lb_site_risque_apres_accr</w:t>
            </w:r>
          </w:p>
        </w:tc>
        <w:tc>
          <w:tcPr>
            <w:tcW w:w="1391" w:type="dxa"/>
          </w:tcPr>
          <w:p>
            <w:pPr/>
            <w:r>
              <w:t xml:space="preserve">Technical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CCIRC display column required by the DSS core</w:t>
            </w:r>
          </w:p>
        </w:tc>
        <w:tc>
          <w:tcPr>
            <w:tcW w:w="2467" w:type="dxa"/>
          </w:tcPr>
          <w:p>
            <w:pPr/>
            <w:r>
              <w:t xml:space="preserve">Always NULL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pmas_code_post_acc</w:t>
            </w:r>
          </w:p>
        </w:tc>
        <w:tc>
          <w:tcPr>
            <w:tcW w:w="1391" w:type="dxa"/>
          </w:tcPr>
          <w:p>
            <w:pPr/>
            <w:r>
              <w:t xml:space="preserve">Technical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CCIRC display column required by the DSS core</w:t>
            </w:r>
          </w:p>
        </w:tc>
        <w:tc>
          <w:tcPr>
            <w:tcW w:w="2467" w:type="dxa"/>
          </w:tcPr>
          <w:p>
            <w:pPr/>
            <w:r>
              <w:t xml:space="preserve">Always NULL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cd_uds_pmas_metier_ap_acc</w:t>
            </w:r>
          </w:p>
        </w:tc>
        <w:tc>
          <w:tcPr>
            <w:tcW w:w="1391" w:type="dxa"/>
          </w:tcPr>
          <w:p>
            <w:pPr/>
            <w:r>
              <w:t xml:space="preserve">Technical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CCIRC display column required by the DSS core</w:t>
            </w:r>
          </w:p>
        </w:tc>
        <w:tc>
          <w:tcPr>
            <w:tcW w:w="2467" w:type="dxa"/>
          </w:tcPr>
          <w:p>
            <w:pPr/>
            <w:r>
              <w:t xml:space="preserve">Always NULL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perimeters_list</w:t>
            </w:r>
          </w:p>
        </w:tc>
        <w:tc>
          <w:tcPr>
            <w:tcW w:w="1391" w:type="dxa"/>
          </w:tcPr>
          <w:p>
            <w:pPr/>
            <w:r>
              <w:t xml:space="preserve">Technical</w:t>
            </w:r>
          </w:p>
        </w:tc>
        <w:tc>
          <w:tcPr>
            <w:tcW w:w="910" w:type="dxa"/>
          </w:tcPr>
          <w:p>
            <w:pPr/>
            <w:r>
              <w:t xml:space="preserve">string</w:t>
            </w:r>
          </w:p>
        </w:tc>
        <w:tc>
          <w:tcPr>
            <w:tcW w:w="2720" w:type="dxa"/>
          </w:tcPr>
          <w:p>
            <w:pPr/>
            <w:r>
              <w:t xml:space="preserve">Reserved for the user-perimeter filter</w:t>
            </w:r>
          </w:p>
        </w:tc>
        <w:tc>
          <w:tcPr>
            <w:tcW w:w="2467" w:type="dxa"/>
          </w:tcPr>
          <w:p>
            <w:pPr/>
            <w:r>
              <w:t xml:space="preserve">Always NULL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SP_display_toplines — Data dictionary</dc:title>
  <dc:description>Claude Docs node/bcf98556-1767@18 docx-w7</dc:description>
  <cp:revision>18</cp:revision>
</cp:coreProperties>
</file>