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6E058" w14:textId="0143AB46" w:rsidR="00883F2B" w:rsidRDefault="00883F2B" w:rsidP="00961CC8">
      <w:r w:rsidRPr="00883F2B">
        <w:rPr>
          <w:b/>
          <w:bCs/>
        </w:rPr>
        <w:t>Data Cleaning Notes</w:t>
      </w:r>
    </w:p>
    <w:p w14:paraId="210EAB40" w14:textId="7130F40A" w:rsidR="00883F2B" w:rsidRDefault="00883F2B" w:rsidP="00961CC8">
      <w:pPr>
        <w:pStyle w:val="ListParagraph"/>
        <w:numPr>
          <w:ilvl w:val="0"/>
          <w:numId w:val="1"/>
        </w:numPr>
      </w:pPr>
      <w:r>
        <w:t>Null values because a certain survey field was introduced later so the previous observations have missing data.</w:t>
      </w:r>
    </w:p>
    <w:p w14:paraId="1FCCED10" w14:textId="5E2B2A5B" w:rsidR="00883F2B" w:rsidRDefault="00883F2B" w:rsidP="00961CC8">
      <w:pPr>
        <w:pStyle w:val="ListParagraph"/>
        <w:numPr>
          <w:ilvl w:val="0"/>
          <w:numId w:val="1"/>
        </w:numPr>
      </w:pPr>
      <w:r>
        <w:t xml:space="preserve">Null value because someone forgot to enter a value, it’s just blank or they didn’t know the </w:t>
      </w:r>
      <w:r w:rsidR="00E60133">
        <w:t>answer,</w:t>
      </w:r>
      <w:r>
        <w:t xml:space="preserve"> or they thought it isn’t applicable. </w:t>
      </w:r>
    </w:p>
    <w:p w14:paraId="593EDFF4" w14:textId="6B3A0EAD" w:rsidR="00883F2B" w:rsidRDefault="00841D1A" w:rsidP="00961CC8">
      <w:pPr>
        <w:pStyle w:val="ListParagraph"/>
        <w:numPr>
          <w:ilvl w:val="0"/>
          <w:numId w:val="1"/>
        </w:numPr>
      </w:pPr>
      <w:r>
        <w:t>Null value because someone entered ‘NA’instead of the say None which was expected.</w:t>
      </w:r>
    </w:p>
    <w:p w14:paraId="2D51F856" w14:textId="58AE9A41" w:rsidR="003A3C45" w:rsidRDefault="003A3C45" w:rsidP="00961CC8">
      <w:pPr>
        <w:pStyle w:val="ListParagraph"/>
        <w:numPr>
          <w:ilvl w:val="0"/>
          <w:numId w:val="1"/>
        </w:numPr>
      </w:pPr>
      <w:r>
        <w:t>Inconsistencies with string inputs because of upper or lower case such as “StraightForward” or “straight forward”or “Straightforward”</w:t>
      </w:r>
    </w:p>
    <w:p w14:paraId="3D6084E2" w14:textId="39ED6876" w:rsidR="00CD31EF" w:rsidRDefault="00CD31EF" w:rsidP="00961CC8">
      <w:pPr>
        <w:pStyle w:val="ListParagraph"/>
        <w:numPr>
          <w:ilvl w:val="0"/>
          <w:numId w:val="1"/>
        </w:numPr>
      </w:pPr>
      <w:r>
        <w:t>An integer column would get imported as ‘float64’ simply because it has some null</w:t>
      </w:r>
      <w:r w:rsidR="00A0630F">
        <w:t>/blank</w:t>
      </w:r>
      <w:bookmarkStart w:id="0" w:name="_GoBack"/>
      <w:bookmarkEnd w:id="0"/>
      <w:r>
        <w:t xml:space="preserve"> values in it. </w:t>
      </w:r>
    </w:p>
    <w:p w14:paraId="417EE188" w14:textId="4ACC6F0C" w:rsidR="006A0DEA" w:rsidRDefault="006A0DEA" w:rsidP="00961CC8">
      <w:r>
        <w:t>- Deduct Evy's hours from all projects he's worked on to normalize costs</w:t>
      </w:r>
    </w:p>
    <w:p w14:paraId="62E51722" w14:textId="642383A9" w:rsidR="00961CC8" w:rsidRDefault="00961CC8" w:rsidP="00961CC8">
      <w:r>
        <w:t>- MAG - Did Tymur build support center?</w:t>
      </w:r>
    </w:p>
    <w:p w14:paraId="41C99D73" w14:textId="77777777" w:rsidR="00961CC8" w:rsidRDefault="00961CC8" w:rsidP="00961CC8">
      <w:r>
        <w:t>- Ask Eyal - What's up with the Toyota project and why does NA have an open 'at risk' project for it?</w:t>
      </w:r>
    </w:p>
    <w:p w14:paraId="6EAA0A75" w14:textId="77777777" w:rsidR="00961CC8" w:rsidRDefault="00961CC8" w:rsidP="00961CC8">
      <w:r>
        <w:t>- Ask Kamel - MAY19 Betrally/Bold360ai/SupportCentre/40hrs/KAouidef. Did we account for the other parallel project - JUN19 Betrally/Bold360ai/SearchFAQBot/40hrs/KAouidef</w:t>
      </w:r>
    </w:p>
    <w:p w14:paraId="0C6027DD" w14:textId="77777777" w:rsidR="00961CC8" w:rsidRDefault="00961CC8" w:rsidP="00961CC8">
      <w:r>
        <w:t>- Ask Tim - was Timberland not already an Agent customer? See Timberland/Bold360ai/ConversationalQuickstart project</w:t>
      </w:r>
    </w:p>
    <w:p w14:paraId="5FE5F86A" w14:textId="4373ED6D" w:rsidR="00961CC8" w:rsidRDefault="00961CC8" w:rsidP="00961CC8">
      <w:r>
        <w:t>- Ask Tim - did this project include a product implementation and was the scope defined? Fannie Mae - 240 Hour Bucket ($60K) - Sept 2019 thru Aug 2020</w:t>
      </w:r>
    </w:p>
    <w:p w14:paraId="51685027" w14:textId="574C4442" w:rsidR="00A81E1F" w:rsidRDefault="00A81E1F" w:rsidP="00961CC8">
      <w:r>
        <w:t xml:space="preserve">- Ask Tim – why are </w:t>
      </w:r>
      <w:r w:rsidRPr="00A81E1F">
        <w:t>sc_ct</w:t>
      </w:r>
      <w:r w:rsidRPr="00A81E1F">
        <w:tab/>
        <w:t>embedded_widget_ct</w:t>
      </w:r>
      <w:r w:rsidRPr="00A81E1F">
        <w:tab/>
        <w:t>search_widget_ct</w:t>
      </w:r>
      <w:r w:rsidRPr="00A81E1F">
        <w:tab/>
        <w:t>ai_conv_widget_ct</w:t>
      </w:r>
      <w:r>
        <w:t xml:space="preserve"> all equal to 2 for </w:t>
      </w:r>
      <w:r w:rsidRPr="00A81E1F">
        <w:t>Fannie Mae - 240 Hour Bucket ($60K) - Sept 2019 thru Aug 2020</w:t>
      </w:r>
      <w:r w:rsidR="00544AD2">
        <w:t>. Also, did this project have a fixed scope?</w:t>
      </w:r>
    </w:p>
    <w:p w14:paraId="1477DE04" w14:textId="05D5E456" w:rsidR="00961CC8" w:rsidRDefault="00961CC8" w:rsidP="00961CC8">
      <w:r>
        <w:t xml:space="preserve">- </w:t>
      </w:r>
      <w:r w:rsidR="00A96933">
        <w:t xml:space="preserve">Ask Yash - </w:t>
      </w:r>
      <w:r>
        <w:t xml:space="preserve">Were Amica and Crown Awards existing Bold customers? Don't see them in Harvest. </w:t>
      </w:r>
    </w:p>
    <w:p w14:paraId="79A55C67" w14:textId="43EF2BCE" w:rsidR="00230FC4" w:rsidRDefault="00230FC4" w:rsidP="00961CC8">
      <w:r>
        <w:t>- Ask Yash – how many agents for</w:t>
      </w:r>
      <w:r>
        <w:br/>
      </w:r>
      <w:r w:rsidRPr="00230FC4">
        <w:t xml:space="preserve">Middlesex bank - Bot and Agent with Email Ticketing (95 hrs @ $300/hr = $28,500) </w:t>
      </w:r>
      <w:r>
        <w:br/>
      </w:r>
      <w:r w:rsidRPr="00230FC4">
        <w:t xml:space="preserve">Corning - Bold360ai Conversational Bot (115 hours) </w:t>
      </w:r>
      <w:r>
        <w:br/>
      </w:r>
      <w:r w:rsidRPr="00230FC4">
        <w:t xml:space="preserve">Crown Awards - Bot implementation - 100 hrs @ $192 </w:t>
      </w:r>
      <w:r>
        <w:br/>
      </w:r>
      <w:r w:rsidRPr="00230FC4">
        <w:t>City of Mesa - Conversational Bot with escalation to Live Agent</w:t>
      </w:r>
    </w:p>
    <w:p w14:paraId="49705461" w14:textId="7561DF35" w:rsidR="0071124B" w:rsidRDefault="0071124B" w:rsidP="00961CC8"/>
    <w:p w14:paraId="46BCE984" w14:textId="7EA72071" w:rsidR="0071124B" w:rsidRDefault="0071124B" w:rsidP="00961CC8">
      <w:r>
        <w:t xml:space="preserve">- Ask Mohan – how many agents for </w:t>
      </w:r>
      <w:r>
        <w:br/>
      </w:r>
      <w:r w:rsidRPr="0071124B">
        <w:t xml:space="preserve">[1969346] ICCU - Conversational Bot Bold360ai (100 hours) </w:t>
      </w:r>
      <w:r>
        <w:br/>
      </w:r>
      <w:r w:rsidRPr="0071124B">
        <w:t xml:space="preserve">[1593214] Liberty Safe - Bold360ai (100 hours) [1593271] </w:t>
      </w:r>
      <w:r>
        <w:br/>
      </w:r>
      <w:r w:rsidRPr="0071124B">
        <w:t xml:space="preserve">State of Iowa - Bold360ai (80 hours) </w:t>
      </w:r>
      <w:r>
        <w:br/>
      </w:r>
      <w:r w:rsidRPr="0071124B">
        <w:t xml:space="preserve">NA - Jenny Craig, Chatbot deployment, 80 hrs [1875768] </w:t>
      </w:r>
      <w:r>
        <w:br/>
      </w:r>
    </w:p>
    <w:p w14:paraId="6D5039EB" w14:textId="77777777" w:rsidR="000E7842" w:rsidRDefault="00F2655B" w:rsidP="00C23A44">
      <w:pPr>
        <w:rPr>
          <w:rFonts w:ascii="Calibri" w:eastAsia="Times New Roman" w:hAnsi="Calibri" w:cs="Calibri"/>
          <w:color w:val="000000"/>
        </w:rPr>
      </w:pPr>
      <w:r>
        <w:t xml:space="preserve">- Ask Matan – Did Skrill have 14 </w:t>
      </w:r>
      <w:r w:rsidR="00D3321D">
        <w:t xml:space="preserve">(language-based) </w:t>
      </w:r>
      <w:r>
        <w:t>KBs?</w:t>
      </w:r>
      <w:r w:rsidR="00C23A44">
        <w:br/>
      </w:r>
      <w:r w:rsidR="00C23A44">
        <w:br/>
      </w:r>
      <w:r w:rsidR="00C23A44">
        <w:lastRenderedPageBreak/>
        <w:t xml:space="preserve">- Ask </w:t>
      </w:r>
      <w:r w:rsidR="004F1A0F">
        <w:t xml:space="preserve">Pablo about KB count. </w:t>
      </w:r>
      <w:r w:rsidR="004F1A0F">
        <w:br/>
      </w:r>
      <w:r w:rsidR="004F1A0F" w:rsidRPr="004F1A0F">
        <w:rPr>
          <w:rFonts w:ascii="Calibri" w:eastAsia="Times New Roman" w:hAnsi="Calibri" w:cs="Calibri"/>
          <w:color w:val="000000"/>
        </w:rPr>
        <w:t xml:space="preserve">Fannie Mae - 240 Hour Bucket ($60K) - Sept 2019 thru </w:t>
      </w:r>
      <w:r w:rsidR="004F1A0F">
        <w:rPr>
          <w:rFonts w:ascii="Calibri" w:eastAsia="Times New Roman" w:hAnsi="Calibri" w:cs="Calibri"/>
          <w:color w:val="000000"/>
        </w:rPr>
        <w:br/>
      </w:r>
      <w:r w:rsidR="004F1A0F" w:rsidRPr="004F1A0F">
        <w:rPr>
          <w:rFonts w:ascii="Calibri" w:eastAsia="Times New Roman" w:hAnsi="Calibri" w:cs="Calibri"/>
          <w:color w:val="000000"/>
        </w:rPr>
        <w:t xml:space="preserve">Aug 2020 BlueShield - Bot &amp; Agent with SNOW Integration </w:t>
      </w:r>
      <w:r w:rsidR="004F1A0F">
        <w:rPr>
          <w:rFonts w:ascii="Calibri" w:eastAsia="Times New Roman" w:hAnsi="Calibri" w:cs="Calibri"/>
          <w:color w:val="000000"/>
        </w:rPr>
        <w:br/>
      </w:r>
      <w:r w:rsidR="004F1A0F" w:rsidRPr="004F1A0F">
        <w:rPr>
          <w:rFonts w:ascii="Calibri" w:eastAsia="Times New Roman" w:hAnsi="Calibri" w:cs="Calibri"/>
          <w:color w:val="000000"/>
        </w:rPr>
        <w:t xml:space="preserve">Centene - AI/Agent </w:t>
      </w:r>
      <w:r w:rsidR="004F1A0F">
        <w:rPr>
          <w:rFonts w:ascii="Calibri" w:eastAsia="Times New Roman" w:hAnsi="Calibri" w:cs="Calibri"/>
          <w:color w:val="000000"/>
        </w:rPr>
        <w:br/>
      </w:r>
      <w:r w:rsidR="00C23A44" w:rsidRPr="00C23A44">
        <w:rPr>
          <w:rFonts w:ascii="Calibri" w:eastAsia="Times New Roman" w:hAnsi="Calibri" w:cs="Calibri"/>
          <w:color w:val="000000"/>
        </w:rPr>
        <w:t>JUN 19 - Direct Energy - 3PhasedDeployment</w:t>
      </w:r>
      <w:r w:rsidR="00C23A44">
        <w:rPr>
          <w:rFonts w:ascii="Calibri" w:eastAsia="Times New Roman" w:hAnsi="Calibri" w:cs="Calibri"/>
          <w:color w:val="000000"/>
        </w:rPr>
        <w:t xml:space="preserve"> </w:t>
      </w:r>
    </w:p>
    <w:p w14:paraId="60779264" w14:textId="77777777" w:rsidR="000E7842" w:rsidRDefault="000E7842" w:rsidP="00C23A4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- Ask Pablo about content_import complexity. He’s said Yes to many. </w:t>
      </w:r>
      <w:r>
        <w:rPr>
          <w:rFonts w:ascii="Calibri" w:eastAsia="Times New Roman" w:hAnsi="Calibri" w:cs="Calibri"/>
          <w:color w:val="000000"/>
        </w:rPr>
        <w:br/>
      </w:r>
    </w:p>
    <w:tbl>
      <w:tblPr>
        <w:tblW w:w="2629" w:type="dxa"/>
        <w:tblLook w:val="04A0" w:firstRow="1" w:lastRow="0" w:firstColumn="1" w:lastColumn="0" w:noHBand="0" w:noVBand="1"/>
      </w:tblPr>
      <w:tblGrid>
        <w:gridCol w:w="2815"/>
      </w:tblGrid>
      <w:tr w:rsidR="000E7842" w:rsidRPr="000E7842" w14:paraId="0843A76F" w14:textId="77777777" w:rsidTr="000E7842">
        <w:trPr>
          <w:trHeight w:val="1956"/>
        </w:trPr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DDC4" w14:textId="77777777" w:rsidR="000E7842" w:rsidRPr="000E7842" w:rsidRDefault="000E7842" w:rsidP="000E7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0E7842">
              <w:rPr>
                <w:rFonts w:ascii="Calibri" w:eastAsia="Times New Roman" w:hAnsi="Calibri" w:cs="Calibri"/>
                <w:color w:val="000000"/>
                <w:lang w:val="fr-FR"/>
              </w:rPr>
              <w:t>NA-DocuSign/Boldai chatbot implementation/178 hrs</w:t>
            </w:r>
          </w:p>
        </w:tc>
      </w:tr>
      <w:tr w:rsidR="000E7842" w:rsidRPr="000E7842" w14:paraId="5A4D2DF3" w14:textId="77777777" w:rsidTr="000E7842">
        <w:trPr>
          <w:trHeight w:val="1677"/>
        </w:trPr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7B1123" w14:textId="77777777" w:rsidR="000E7842" w:rsidRPr="000E7842" w:rsidRDefault="000E7842" w:rsidP="000E7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7842">
              <w:rPr>
                <w:rFonts w:ascii="Calibri" w:eastAsia="Times New Roman" w:hAnsi="Calibri" w:cs="Calibri"/>
                <w:color w:val="000000"/>
              </w:rPr>
              <w:t>Koch/Bold360ai/ServiceNow Bot Integration</w:t>
            </w:r>
          </w:p>
        </w:tc>
      </w:tr>
      <w:tr w:rsidR="000E7842" w:rsidRPr="000E7842" w14:paraId="4327B3CF" w14:textId="77777777" w:rsidTr="000E7842">
        <w:trPr>
          <w:trHeight w:val="1677"/>
        </w:trPr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8B2FE" w14:textId="77777777" w:rsidR="000E7842" w:rsidRPr="000E7842" w:rsidRDefault="000E7842" w:rsidP="000E7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7842">
              <w:rPr>
                <w:rFonts w:ascii="Calibri" w:eastAsia="Times New Roman" w:hAnsi="Calibri" w:cs="Calibri"/>
                <w:color w:val="000000"/>
              </w:rPr>
              <w:t>Oct19 - Mercury - FAQ/Support/Conversational</w:t>
            </w:r>
          </w:p>
        </w:tc>
      </w:tr>
    </w:tbl>
    <w:p w14:paraId="36816DB3" w14:textId="0EFECFD3" w:rsidR="00C23A44" w:rsidRPr="00C23A44" w:rsidRDefault="004F1A0F" w:rsidP="00C23A4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</w:r>
    </w:p>
    <w:p w14:paraId="1C6C599B" w14:textId="0D19164A" w:rsidR="00F2655B" w:rsidRDefault="00F2655B" w:rsidP="00961CC8"/>
    <w:p w14:paraId="3539537F" w14:textId="77777777" w:rsidR="00961CC8" w:rsidRDefault="00961CC8" w:rsidP="00961CC8"/>
    <w:p w14:paraId="734500F5" w14:textId="77777777" w:rsidR="00961CC8" w:rsidRDefault="00961CC8" w:rsidP="00961CC8">
      <w:r>
        <w:t>Add these to Jupyter</w:t>
      </w:r>
    </w:p>
    <w:p w14:paraId="39429E55" w14:textId="77777777" w:rsidR="00961CC8" w:rsidRDefault="00961CC8" w:rsidP="00961CC8">
      <w:r>
        <w:t>-------------------</w:t>
      </w:r>
    </w:p>
    <w:p w14:paraId="4BC0E8F0" w14:textId="77777777" w:rsidR="00961CC8" w:rsidRDefault="00961CC8" w:rsidP="00961CC8">
      <w:r>
        <w:t>Items that need to be added separately:</w:t>
      </w:r>
    </w:p>
    <w:p w14:paraId="42B512A8" w14:textId="77777777" w:rsidR="00961CC8" w:rsidRDefault="00961CC8" w:rsidP="00961CC8">
      <w:r>
        <w:t>- Advise</w:t>
      </w:r>
    </w:p>
    <w:p w14:paraId="37999E35" w14:textId="77777777" w:rsidR="00961CC8" w:rsidRDefault="00961CC8" w:rsidP="00961CC8">
      <w:r>
        <w:t>- Acquire</w:t>
      </w:r>
    </w:p>
    <w:p w14:paraId="1B5735AB" w14:textId="77777777" w:rsidR="00961CC8" w:rsidRDefault="00961CC8" w:rsidP="00961CC8">
      <w:r>
        <w:t>- QA (Evy)</w:t>
      </w:r>
    </w:p>
    <w:p w14:paraId="7BB28F80" w14:textId="77777777" w:rsidR="00961CC8" w:rsidRDefault="00961CC8" w:rsidP="00961CC8">
      <w:r>
        <w:t>IDEAS</w:t>
      </w:r>
    </w:p>
    <w:p w14:paraId="0C380C0D" w14:textId="77777777" w:rsidR="00961CC8" w:rsidRDefault="00961CC8" w:rsidP="00961CC8">
      <w:r>
        <w:lastRenderedPageBreak/>
        <w:t>- Figure out the % of projects that are from existing customers? Give this some good name to explain PS's importance.</w:t>
      </w:r>
    </w:p>
    <w:p w14:paraId="5D330D96" w14:textId="77777777" w:rsidR="00961CC8" w:rsidRDefault="00961CC8" w:rsidP="00961CC8">
      <w:r>
        <w:t>- Hypothesis - no. of people involved increases costs? Why does this happen when the same scope can be delivered by others.</w:t>
      </w:r>
    </w:p>
    <w:p w14:paraId="1E6E9085" w14:textId="77777777" w:rsidR="00D8355B" w:rsidRDefault="00D8355B" w:rsidP="00D8355B">
      <w:r>
        <w:t>- Correlation between lack of skills/beuracracy and CR?</w:t>
      </w:r>
    </w:p>
    <w:p w14:paraId="12AB0C2C" w14:textId="77777777" w:rsidR="00D8355B" w:rsidRDefault="00D8355B" w:rsidP="00D8355B">
      <w:r>
        <w:t>- Why is Tim doing 3 times the number of projects as anyone else? Or are these all 1st time projects?</w:t>
      </w:r>
    </w:p>
    <w:p w14:paraId="0E2BBD7D" w14:textId="6BA119FB" w:rsidR="00B86556" w:rsidRDefault="00B86556" w:rsidP="00D8355B"/>
    <w:sectPr w:rsidR="00B8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07AF"/>
    <w:multiLevelType w:val="hybridMultilevel"/>
    <w:tmpl w:val="F67C9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F0"/>
    <w:rsid w:val="000E7842"/>
    <w:rsid w:val="00100BF0"/>
    <w:rsid w:val="00181399"/>
    <w:rsid w:val="00230FC4"/>
    <w:rsid w:val="003A0994"/>
    <w:rsid w:val="003A3C45"/>
    <w:rsid w:val="004F1A0F"/>
    <w:rsid w:val="00544AD2"/>
    <w:rsid w:val="0068129B"/>
    <w:rsid w:val="006A0DEA"/>
    <w:rsid w:val="006D0019"/>
    <w:rsid w:val="0071124B"/>
    <w:rsid w:val="00841D1A"/>
    <w:rsid w:val="00883F2B"/>
    <w:rsid w:val="00961CC8"/>
    <w:rsid w:val="00A0630F"/>
    <w:rsid w:val="00A81E1F"/>
    <w:rsid w:val="00A96933"/>
    <w:rsid w:val="00B86556"/>
    <w:rsid w:val="00BB6E7A"/>
    <w:rsid w:val="00C23A44"/>
    <w:rsid w:val="00CB5081"/>
    <w:rsid w:val="00CD31EF"/>
    <w:rsid w:val="00D3321D"/>
    <w:rsid w:val="00D632E9"/>
    <w:rsid w:val="00D8355B"/>
    <w:rsid w:val="00E60133"/>
    <w:rsid w:val="00F2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7672"/>
  <w15:chartTrackingRefBased/>
  <w15:docId w15:val="{CF3B82F3-14A9-4929-9700-AA571EA7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1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Sami</dc:creator>
  <cp:keywords/>
  <dc:description/>
  <cp:lastModifiedBy>Kashif Sami</cp:lastModifiedBy>
  <cp:revision>28</cp:revision>
  <dcterms:created xsi:type="dcterms:W3CDTF">2020-08-29T10:35:00Z</dcterms:created>
  <dcterms:modified xsi:type="dcterms:W3CDTF">2020-08-30T07:43:00Z</dcterms:modified>
</cp:coreProperties>
</file>