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JHU</w:t>
      </w:r>
      <w:r>
        <w:t xml:space="preserve"> </w:t>
      </w:r>
      <w:r>
        <w:t xml:space="preserve">06</w:t>
      </w:r>
      <w:r>
        <w:t xml:space="preserve"> </w:t>
      </w:r>
      <w:r>
        <w:t xml:space="preserve">Course</w:t>
      </w:r>
      <w:r>
        <w:t xml:space="preserve"> </w:t>
      </w:r>
      <w:r>
        <w:t xml:space="preserve">Project</w:t>
      </w:r>
      <w:r>
        <w:t xml:space="preserve"> </w:t>
      </w:r>
      <w:r>
        <w:t xml:space="preserve">part</w:t>
      </w:r>
      <w:r>
        <w:t xml:space="preserve"> </w:t>
      </w:r>
      <w:r>
        <w:t xml:space="preserve">2</w:t>
      </w:r>
      <w:r>
        <w:t xml:space="preserve"> </w:t>
      </w:r>
      <w:r>
        <w:t xml:space="preserve">-</w:t>
      </w:r>
      <w:r>
        <w:t xml:space="preserve"> </w:t>
      </w:r>
      <w:r>
        <w:t xml:space="preserve">ToothGrowth</w:t>
      </w:r>
      <w:r>
        <w:t xml:space="preserve"> </w:t>
      </w:r>
      <w:r>
        <w:t xml:space="preserve">R</w:t>
      </w:r>
      <w:r>
        <w:t xml:space="preserve"> </w:t>
      </w:r>
      <w:r>
        <w:t xml:space="preserve">dataset</w:t>
      </w:r>
    </w:p>
    <w:p>
      <w:pPr>
        <w:pStyle w:val="Author"/>
      </w:pPr>
      <w:r>
        <w:t xml:space="preserve">Kamran</w:t>
      </w:r>
      <w:r>
        <w:t xml:space="preserve"> </w:t>
      </w:r>
      <w:r>
        <w:t xml:space="preserve">Haroon</w:t>
      </w:r>
    </w:p>
    <w:p>
      <w:pPr>
        <w:pStyle w:val="Date"/>
      </w:pPr>
      <w:r>
        <w:t xml:space="preserve">June</w:t>
      </w:r>
      <w:r>
        <w:t xml:space="preserve"> </w:t>
      </w:r>
      <w:r>
        <w:t xml:space="preserve">22,</w:t>
      </w:r>
      <w:r>
        <w:t xml:space="preserve"> </w:t>
      </w:r>
      <w:r>
        <w:t xml:space="preserve">2015</w:t>
      </w:r>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Heading3"/>
      </w:pPr>
      <w:bookmarkStart w:id="22" w:name="overview"/>
      <w:bookmarkEnd w:id="22"/>
      <w:r>
        <w:t xml:space="preserve">Overview</w:t>
      </w:r>
    </w:p>
    <w:p>
      <w:pPr>
        <w:pStyle w:val="FirstParagraph"/>
      </w:pPr>
      <w:r>
        <w:t xml:space="preserve">This report is part submission for the class project in Statistical Inference - a course in the John Hopkins University Data Science specialization on Coursera. As per the project webpage, we are required to:</w:t>
      </w:r>
    </w:p>
    <w:p>
      <w:pPr>
        <w:pStyle w:val="Compact"/>
        <w:numPr>
          <w:numId w:val="1001"/>
          <w:ilvl w:val="0"/>
        </w:numPr>
      </w:pPr>
      <w:r>
        <w:t xml:space="preserve">Load the ToothGrowth data and perform some basic exploratory data analyses</w:t>
      </w:r>
    </w:p>
    <w:p>
      <w:pPr>
        <w:pStyle w:val="Compact"/>
        <w:numPr>
          <w:numId w:val="1001"/>
          <w:ilvl w:val="0"/>
        </w:numPr>
      </w:pPr>
      <w:r>
        <w:t xml:space="preserve">Provide a basic summary of the data.</w:t>
      </w:r>
    </w:p>
    <w:p>
      <w:pPr>
        <w:pStyle w:val="Compact"/>
        <w:numPr>
          <w:numId w:val="1001"/>
          <w:ilvl w:val="0"/>
        </w:numPr>
      </w:pPr>
      <w:r>
        <w:t xml:space="preserve">Use confidence intervals and/or hypothesis tests to compare tooth growth by supp and dose. (Only use the techniques from class, even if there's other approaches worth considering)</w:t>
      </w:r>
    </w:p>
    <w:p>
      <w:pPr>
        <w:pStyle w:val="Compact"/>
        <w:numPr>
          <w:numId w:val="1001"/>
          <w:ilvl w:val="0"/>
        </w:numPr>
      </w:pPr>
      <w:r>
        <w:t xml:space="preserve">State your conclusions and the assumptions needed for your conclusions.</w:t>
      </w:r>
    </w:p>
    <w:p>
      <w:pPr>
        <w:pStyle w:val="FirstParagraph"/>
      </w:pPr>
      <w:r>
        <w:t xml:space="preserve">The data is the result of measuring the affect of different dosage amounts of Vitamin C on the length of odontoblasts (teeth) of ten guinea pigs. There are two supplement types of Vitamin C tested, Orange Juice and Ascorbic Acid, and they are given in three three different milligram dosage amount, 0.5, 1.0, and 2.0.</w:t>
      </w:r>
    </w:p>
    <w:p>
      <w:pPr>
        <w:pStyle w:val="SourceCode"/>
      </w:pPr>
      <w:r>
        <w:rPr>
          <w:rStyle w:val="KeywordTok"/>
        </w:rPr>
        <w:t xml:space="preserve">suppressWarnings</w:t>
      </w:r>
      <w:r>
        <w:rPr>
          <w:rStyle w:val="NormalTok"/>
        </w:rPr>
        <w:t xml:space="preserve">(</w:t>
      </w:r>
      <w:r>
        <w:rPr>
          <w:rStyle w:val="KeywordTok"/>
        </w:rPr>
        <w:t xml:space="preserve">library</w:t>
      </w:r>
      <w:r>
        <w:rPr>
          <w:rStyle w:val="NormalTok"/>
        </w:rPr>
        <w:t xml:space="preserve">(ggplot2))</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(data.table)) </w:t>
      </w:r>
      <w:r>
        <w:br w:type="textWrapping"/>
      </w:r>
      <w:r>
        <w:rPr>
          <w:rStyle w:val="KeywordTok"/>
        </w:rPr>
        <w:t xml:space="preserve">library</w:t>
      </w:r>
      <w:r>
        <w:rPr>
          <w:rStyle w:val="NormalTok"/>
        </w:rPr>
        <w:t xml:space="preserve">(grid)</w:t>
      </w:r>
    </w:p>
    <w:p>
      <w:pPr>
        <w:pStyle w:val="Heading3"/>
      </w:pPr>
      <w:bookmarkStart w:id="23" w:name="data-cleansing"/>
      <w:bookmarkEnd w:id="23"/>
      <w:r>
        <w:t xml:space="preserve">Data Cleansing</w:t>
      </w:r>
    </w:p>
    <w:p>
      <w:pPr>
        <w:pStyle w:val="FirstParagraph"/>
      </w:pPr>
      <w:r>
        <w:t xml:space="preserve">From source, load the ToothGrowth data into a data.table object. Rename the columns and write a join key. To make categorizing a little more simple, we add an additional column for Dosage by converting the Dose variable into factors.</w:t>
      </w:r>
    </w:p>
    <w:p>
      <w:pPr>
        <w:pStyle w:val="SourceCode"/>
      </w:pPr>
      <w:r>
        <w:rPr>
          <w:rStyle w:val="CommentTok"/>
        </w:rPr>
        <w:t xml:space="preserve"># Read in the data file and rename the columns</w:t>
      </w:r>
      <w:r>
        <w:br w:type="textWrapping"/>
      </w:r>
      <w:r>
        <w:rPr>
          <w:rStyle w:val="NormalTok"/>
        </w:rPr>
        <w:t xml:space="preserve">data1 &lt;-</w:t>
      </w:r>
      <w:r>
        <w:rPr>
          <w:rStyle w:val="StringTok"/>
        </w:rPr>
        <w:t xml:space="preserve"> </w:t>
      </w:r>
      <w:r>
        <w:rPr>
          <w:rStyle w:val="KeywordTok"/>
        </w:rPr>
        <w:t xml:space="preserve">data.table</w:t>
      </w:r>
      <w:r>
        <w:rPr>
          <w:rStyle w:val="NormalTok"/>
        </w:rPr>
        <w:t xml:space="preserve">(ToothGrowth)</w:t>
      </w:r>
      <w:r>
        <w:br w:type="textWrapping"/>
      </w:r>
      <w:r>
        <w:rPr>
          <w:rStyle w:val="KeywordTok"/>
        </w:rPr>
        <w:t xml:space="preserve">setnames</w:t>
      </w:r>
      <w:r>
        <w:rPr>
          <w:rStyle w:val="NormalTok"/>
        </w:rPr>
        <w:t xml:space="preserve">(data1, </w:t>
      </w:r>
      <w:r>
        <w:rPr>
          <w:rStyle w:val="KeywordTok"/>
        </w:rPr>
        <w:t xml:space="preserve">c</w:t>
      </w:r>
      <w:r>
        <w:rPr>
          <w:rStyle w:val="NormalTok"/>
        </w:rPr>
        <w:t xml:space="preserve">(</w:t>
      </w:r>
      <w:r>
        <w:rPr>
          <w:rStyle w:val="StringTok"/>
        </w:rPr>
        <w:t xml:space="preserve">'len'</w:t>
      </w:r>
      <w:r>
        <w:rPr>
          <w:rStyle w:val="NormalTok"/>
        </w:rPr>
        <w:t xml:space="preserve">, </w:t>
      </w:r>
      <w:r>
        <w:rPr>
          <w:rStyle w:val="StringTok"/>
        </w:rPr>
        <w:t xml:space="preserve">'supp'</w:t>
      </w:r>
      <w:r>
        <w:rPr>
          <w:rStyle w:val="NormalTok"/>
        </w:rPr>
        <w:t xml:space="preserve">, </w:t>
      </w:r>
      <w:r>
        <w:rPr>
          <w:rStyle w:val="StringTok"/>
        </w:rPr>
        <w:t xml:space="preserve">'dose'</w:t>
      </w:r>
      <w:r>
        <w:rPr>
          <w:rStyle w:val="NormalTok"/>
        </w:rPr>
        <w:t xml:space="preserve">), </w:t>
      </w:r>
      <w:r>
        <w:rPr>
          <w:rStyle w:val="KeywordTok"/>
        </w:rPr>
        <w:t xml:space="preserve">c</w:t>
      </w:r>
      <w:r>
        <w:rPr>
          <w:rStyle w:val="NormalTok"/>
        </w:rPr>
        <w:t xml:space="preserve">(</w:t>
      </w:r>
      <w:r>
        <w:rPr>
          <w:rStyle w:val="StringTok"/>
        </w:rPr>
        <w:t xml:space="preserve">'Length'</w:t>
      </w:r>
      <w:r>
        <w:rPr>
          <w:rStyle w:val="NormalTok"/>
        </w:rPr>
        <w:t xml:space="preserve">, </w:t>
      </w:r>
      <w:r>
        <w:rPr>
          <w:rStyle w:val="StringTok"/>
        </w:rPr>
        <w:t xml:space="preserve">'Supplement'</w:t>
      </w:r>
      <w:r>
        <w:rPr>
          <w:rStyle w:val="NormalTok"/>
        </w:rPr>
        <w:t xml:space="preserve">, </w:t>
      </w:r>
      <w:r>
        <w:rPr>
          <w:rStyle w:val="StringTok"/>
        </w:rPr>
        <w:t xml:space="preserve">'Dose'</w:t>
      </w:r>
      <w:r>
        <w:rPr>
          <w:rStyle w:val="NormalTok"/>
        </w:rPr>
        <w:t xml:space="preserve">))</w:t>
      </w:r>
      <w:r>
        <w:br w:type="textWrapping"/>
      </w:r>
      <w:r>
        <w:br w:type="textWrapping"/>
      </w:r>
      <w:r>
        <w:rPr>
          <w:rStyle w:val="CommentTok"/>
        </w:rPr>
        <w:t xml:space="preserve"># Add 'Dosage'and write the join key for factors</w:t>
      </w:r>
      <w:r>
        <w:br w:type="textWrapping"/>
      </w:r>
      <w:r>
        <w:rPr>
          <w:rStyle w:val="NormalTok"/>
        </w:rPr>
        <w:t xml:space="preserve">data1 &lt;-</w:t>
      </w:r>
      <w:r>
        <w:rPr>
          <w:rStyle w:val="StringTok"/>
        </w:rPr>
        <w:t xml:space="preserve"> </w:t>
      </w:r>
      <w:r>
        <w:rPr>
          <w:rStyle w:val="NormalTok"/>
        </w:rPr>
        <w:t xml:space="preserve">data1[,Dosage:</w:t>
      </w:r>
      <w:r>
        <w:rPr>
          <w:rStyle w:val="ErrorTok"/>
        </w:rPr>
        <w:t xml:space="preserve">=</w:t>
      </w:r>
      <w:r>
        <w:rPr>
          <w:rStyle w:val="KeywordTok"/>
        </w:rPr>
        <w:t xml:space="preserve">sapply</w:t>
      </w:r>
      <w:r>
        <w:rPr>
          <w:rStyle w:val="NormalTok"/>
        </w:rPr>
        <w:t xml:space="preserve">(</w:t>
      </w:r>
      <w:r>
        <w:rPr>
          <w:rStyle w:val="KeywordTok"/>
        </w:rPr>
        <w:t xml:space="preserve">as.character</w:t>
      </w:r>
      <w:r>
        <w:rPr>
          <w:rStyle w:val="NormalTok"/>
        </w:rPr>
        <w:t xml:space="preserve">(data1$Dose), function(x) </w:t>
      </w:r>
      <w:r>
        <w:rPr>
          <w:rStyle w:val="KeywordTok"/>
        </w:rPr>
        <w:t xml:space="preserve">as.factor</w:t>
      </w:r>
      <w:r>
        <w:rPr>
          <w:rStyle w:val="NormalTok"/>
        </w:rPr>
        <w:t xml:space="preserve">(switch(x, </w:t>
      </w:r>
      <w:r>
        <w:rPr>
          <w:rStyle w:val="StringTok"/>
        </w:rPr>
        <w:t xml:space="preserve">'0.5'</w:t>
      </w:r>
      <w:r>
        <w:rPr>
          <w:rStyle w:val="NormalTok"/>
        </w:rPr>
        <w:t xml:space="preserve">=</w:t>
      </w:r>
      <w:r>
        <w:rPr>
          <w:rStyle w:val="StringTok"/>
        </w:rPr>
        <w:t xml:space="preserve">'SM'</w:t>
      </w:r>
      <w:r>
        <w:rPr>
          <w:rStyle w:val="NormalTok"/>
        </w:rPr>
        <w:t xml:space="preserve">, </w:t>
      </w:r>
      <w:r>
        <w:rPr>
          <w:rStyle w:val="StringTok"/>
        </w:rPr>
        <w:t xml:space="preserve">'1'</w:t>
      </w:r>
      <w:r>
        <w:rPr>
          <w:rStyle w:val="NormalTok"/>
        </w:rPr>
        <w:t xml:space="preserve">=</w:t>
      </w:r>
      <w:r>
        <w:rPr>
          <w:rStyle w:val="StringTok"/>
        </w:rPr>
        <w:t xml:space="preserve">'MD'</w:t>
      </w:r>
      <w:r>
        <w:rPr>
          <w:rStyle w:val="NormalTok"/>
        </w:rPr>
        <w:t xml:space="preserve">, </w:t>
      </w:r>
      <w:r>
        <w:rPr>
          <w:rStyle w:val="StringTok"/>
        </w:rPr>
        <w:t xml:space="preserve">'2'</w:t>
      </w:r>
      <w:r>
        <w:rPr>
          <w:rStyle w:val="NormalTok"/>
        </w:rPr>
        <w:t xml:space="preserve">=</w:t>
      </w:r>
      <w:r>
        <w:rPr>
          <w:rStyle w:val="StringTok"/>
        </w:rPr>
        <w:t xml:space="preserve">'LG'</w:t>
      </w:r>
      <w:r>
        <w:rPr>
          <w:rStyle w:val="NormalTok"/>
        </w:rPr>
        <w:t xml:space="preserve">)))]</w:t>
      </w:r>
      <w:r>
        <w:br w:type="textWrapping"/>
      </w:r>
      <w:r>
        <w:rPr>
          <w:rStyle w:val="KeywordTok"/>
        </w:rPr>
        <w:t xml:space="preserve">setkey</w:t>
      </w:r>
      <w:r>
        <w:rPr>
          <w:rStyle w:val="NormalTok"/>
        </w:rPr>
        <w:t xml:space="preserve">(data1, Supplement, Dosage)</w:t>
      </w:r>
      <w:r>
        <w:br w:type="textWrapping"/>
      </w:r>
      <w:r>
        <w:rPr>
          <w:rStyle w:val="KeywordTok"/>
        </w:rPr>
        <w:t xml:space="preserve">head</w:t>
      </w:r>
      <w:r>
        <w:rPr>
          <w:rStyle w:val="NormalTok"/>
        </w:rPr>
        <w:t xml:space="preserve">(data1, </w:t>
      </w:r>
      <w:r>
        <w:rPr>
          <w:rStyle w:val="DecValTok"/>
        </w:rPr>
        <w:t xml:space="preserve">1</w:t>
      </w:r>
      <w:r>
        <w:rPr>
          <w:rStyle w:val="NormalTok"/>
        </w:rPr>
        <w:t xml:space="preserve">)</w:t>
      </w:r>
    </w:p>
    <w:p>
      <w:pPr>
        <w:pStyle w:val="SourceCode"/>
      </w:pPr>
      <w:r>
        <w:rPr>
          <w:rStyle w:val="VerbatimChar"/>
        </w:rPr>
        <w:t xml:space="preserve">##    Length Supplement Dose Dosage</w:t>
      </w:r>
      <w:r>
        <w:br w:type="textWrapping"/>
      </w:r>
      <w:r>
        <w:rPr>
          <w:rStyle w:val="VerbatimChar"/>
        </w:rPr>
        <w:t xml:space="preserve">## 1:   15.2         OJ  0.5     SM</w:t>
      </w:r>
    </w:p>
    <w:p>
      <w:pPr>
        <w:pStyle w:val="Heading3"/>
      </w:pPr>
      <w:bookmarkStart w:id="24" w:name="exploratory-analysis"/>
      <w:bookmarkEnd w:id="24"/>
      <w:r>
        <w:t xml:space="preserve">Exploratory Analysis</w:t>
      </w:r>
    </w:p>
    <w:p>
      <w:pPr>
        <w:pStyle w:val="FirstParagraph"/>
      </w:pPr>
      <w:r>
        <w:t xml:space="preserve">For a simple exploration of the date to understand the content and the structure of the data.table.</w:t>
      </w:r>
    </w:p>
    <w:p>
      <w:pPr>
        <w:pStyle w:val="SourceCode"/>
      </w:pPr>
      <w:r>
        <w:rPr>
          <w:rStyle w:val="KeywordTok"/>
        </w:rPr>
        <w:t xml:space="preserve">summary</w:t>
      </w:r>
      <w:r>
        <w:rPr>
          <w:rStyle w:val="NormalTok"/>
        </w:rPr>
        <w:t xml:space="preserve">(data1)</w:t>
      </w:r>
    </w:p>
    <w:p>
      <w:pPr>
        <w:pStyle w:val="SourceCode"/>
      </w:pPr>
      <w:r>
        <w:rPr>
          <w:rStyle w:val="VerbatimChar"/>
        </w:rPr>
        <w:t xml:space="preserve">##      Length      Supplement      Dose       Dosage </w:t>
      </w:r>
      <w:r>
        <w:br w:type="textWrapping"/>
      </w:r>
      <w:r>
        <w:rPr>
          <w:rStyle w:val="VerbatimChar"/>
        </w:rPr>
        <w:t xml:space="preserve">##  Min.   : 4.20   OJ:30      Min.   :0.500   SM:20  </w:t>
      </w:r>
      <w:r>
        <w:br w:type="textWrapping"/>
      </w:r>
      <w:r>
        <w:rPr>
          <w:rStyle w:val="VerbatimChar"/>
        </w:rPr>
        <w:t xml:space="preserve">##  1st Qu.:13.07   VC:30      1st Qu.:0.500   MD:20  </w:t>
      </w:r>
      <w:r>
        <w:br w:type="textWrapping"/>
      </w:r>
      <w:r>
        <w:rPr>
          <w:rStyle w:val="VerbatimChar"/>
        </w:rPr>
        <w:t xml:space="preserve">##  Median :19.25              Median :1.000   LG:20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SourceCode"/>
      </w:pPr>
      <w:r>
        <w:rPr>
          <w:rStyle w:val="KeywordTok"/>
        </w:rPr>
        <w:t xml:space="preserve">str</w:t>
      </w:r>
      <w:r>
        <w:rPr>
          <w:rStyle w:val="NormalTok"/>
        </w:rPr>
        <w:t xml:space="preserve">(data1)</w:t>
      </w:r>
    </w:p>
    <w:p>
      <w:pPr>
        <w:pStyle w:val="SourceCode"/>
      </w:pPr>
      <w:r>
        <w:rPr>
          <w:rStyle w:val="VerbatimChar"/>
        </w:rPr>
        <w:t xml:space="preserve">## Classes 'data.table' and 'data.frame':   60 obs. of  4 variables:</w:t>
      </w:r>
      <w:r>
        <w:br w:type="textWrapping"/>
      </w:r>
      <w:r>
        <w:rPr>
          <w:rStyle w:val="VerbatimChar"/>
        </w:rPr>
        <w:t xml:space="preserve">##  $ Length    : num  15.2 21.5 17.6 9.7 14.5 10 8.2 9.4 16.5 9.7 ...</w:t>
      </w:r>
      <w:r>
        <w:br w:type="textWrapping"/>
      </w:r>
      <w:r>
        <w:rPr>
          <w:rStyle w:val="VerbatimChar"/>
        </w:rPr>
        <w:t xml:space="preserve">##  $ Supplement: Factor w/ 2 levels "OJ","VC": 1 1 1 1 1 1 1 1 1 1 ...</w:t>
      </w:r>
      <w:r>
        <w:br w:type="textWrapping"/>
      </w:r>
      <w:r>
        <w:rPr>
          <w:rStyle w:val="VerbatimChar"/>
        </w:rPr>
        <w:t xml:space="preserve">##  $ Dose      : num  0.5 0.5 0.5 0.5 0.5 0.5 0.5 0.5 0.5 0.5 ...</w:t>
      </w:r>
      <w:r>
        <w:br w:type="textWrapping"/>
      </w:r>
      <w:r>
        <w:rPr>
          <w:rStyle w:val="VerbatimChar"/>
        </w:rPr>
        <w:t xml:space="preserve">##  $ Dosage    : Factor w/ 3 levels "SM","MD","LG": 1 1 1 1 1 1 1 1 1 1 ...</w:t>
      </w:r>
      <w:r>
        <w:br w:type="textWrapping"/>
      </w:r>
      <w:r>
        <w:rPr>
          <w:rStyle w:val="VerbatimChar"/>
        </w:rPr>
        <w:t xml:space="preserve">##  - attr(*, ".internal.selfref")=&lt;externalptr&gt; </w:t>
      </w:r>
      <w:r>
        <w:br w:type="textWrapping"/>
      </w:r>
      <w:r>
        <w:rPr>
          <w:rStyle w:val="VerbatimChar"/>
        </w:rPr>
        <w:t xml:space="preserve">##  - attr(*, "sorted")= chr  "Supplement" "Dosage"</w:t>
      </w:r>
    </w:p>
    <w:p>
      <w:pPr>
        <w:pStyle w:val="FirstParagraph"/>
      </w:pPr>
      <w:r>
        <w:t xml:space="preserve">Now we plot Length against both Dosage and Supplement. We observe that larger the Dosage, the longer the Length. However, we are not yet certain whether Orange Juice (OJ) or Ascorbic Acid(VC) doses result in greater teeth length.</w:t>
      </w:r>
    </w:p>
    <w:p>
      <w:pPr>
        <w:pStyle w:val="SourceCode"/>
      </w:pPr>
      <w:r>
        <w:rPr>
          <w:rStyle w:val="CommentTok"/>
        </w:rPr>
        <w:t xml:space="preserve"># Plot 1 </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(data1, </w:t>
      </w:r>
      <w:r>
        <w:rPr>
          <w:rStyle w:val="KeywordTok"/>
        </w:rPr>
        <w:t xml:space="preserve">aes</w:t>
      </w:r>
      <w:r>
        <w:rPr>
          <w:rStyle w:val="NormalTok"/>
        </w:rPr>
        <w:t xml:space="preserve">(</w:t>
      </w:r>
      <w:r>
        <w:rPr>
          <w:rStyle w:val="DataTypeTok"/>
        </w:rPr>
        <w:t xml:space="preserve">x=</w:t>
      </w:r>
      <w:r>
        <w:rPr>
          <w:rStyle w:val="NormalTok"/>
        </w:rPr>
        <w:t xml:space="preserve">Dosage, </w:t>
      </w:r>
      <w:r>
        <w:rPr>
          <w:rStyle w:val="DataTypeTok"/>
        </w:rPr>
        <w:t xml:space="preserve">y=</w:t>
      </w:r>
      <w:r>
        <w:rPr>
          <w:rStyle w:val="NormalTok"/>
        </w:rPr>
        <w:t xml:space="preserve">Length))</w:t>
      </w:r>
      <w:r>
        <w:br w:type="textWrapping"/>
      </w:r>
      <w:r>
        <w:rPr>
          <w:rStyle w:val="NormalTok"/>
        </w:rPr>
        <w:t xml:space="preserve">g1 &lt;-</w:t>
      </w:r>
      <w:r>
        <w:rPr>
          <w:rStyle w:val="StringTok"/>
        </w:rPr>
        <w:t xml:space="preserve"> </w:t>
      </w:r>
      <w:r>
        <w:rPr>
          <w:rStyle w:val="NormalTok"/>
        </w:rPr>
        <w:t xml:space="preserve">g1+</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Supplement), </w:t>
      </w:r>
      <w:r>
        <w:rPr>
          <w:rStyle w:val="DataTypeTok"/>
        </w:rPr>
        <w:t xml:space="preserve">size=</w:t>
      </w:r>
      <w:r>
        <w:rPr>
          <w:rStyle w:val="DecValTok"/>
        </w:rPr>
        <w:t xml:space="preserve">4</w:t>
      </w:r>
      <w:r>
        <w:rPr>
          <w:rStyle w:val="NormalTok"/>
        </w:rPr>
        <w:t xml:space="preserve">)</w:t>
      </w:r>
      <w:r>
        <w:br w:type="textWrapping"/>
      </w:r>
      <w:r>
        <w:rPr>
          <w:rStyle w:val="KeywordTok"/>
        </w:rPr>
        <w:t xml:space="preserve">print</w:t>
      </w:r>
      <w:r>
        <w:rPr>
          <w:rStyle w:val="NormalTok"/>
        </w:rPr>
        <w:t xml:space="preserve">(g1)</w:t>
      </w:r>
    </w:p>
    <w:p>
      <w:pPr>
        <w:pStyle w:val="FirstParagraph"/>
      </w:pPr>
      <w:r>
        <w:drawing>
          <wp:inline>
            <wp:extent cx="4610100" cy="3695700"/>
            <wp:effectExtent b="0" l="0" r="0" t="0"/>
            <wp:docPr descr="" id="1" name="Picture"/>
            <a:graphic>
              <a:graphicData uri="http://schemas.openxmlformats.org/drawingml/2006/picture">
                <pic:pic>
                  <pic:nvPicPr>
                    <pic:cNvPr descr="CourseProject02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Plot 2</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(data1, </w:t>
      </w:r>
      <w:r>
        <w:rPr>
          <w:rStyle w:val="KeywordTok"/>
        </w:rPr>
        <w:t xml:space="preserve">aes</w:t>
      </w:r>
      <w:r>
        <w:rPr>
          <w:rStyle w:val="NormalTok"/>
        </w:rPr>
        <w:t xml:space="preserve">(</w:t>
      </w:r>
      <w:r>
        <w:rPr>
          <w:rStyle w:val="DataTypeTok"/>
        </w:rPr>
        <w:t xml:space="preserve">x=</w:t>
      </w:r>
      <w:r>
        <w:rPr>
          <w:rStyle w:val="NormalTok"/>
        </w:rPr>
        <w:t xml:space="preserve">Supplement,</w:t>
      </w:r>
      <w:r>
        <w:rPr>
          <w:rStyle w:val="DataTypeTok"/>
        </w:rPr>
        <w:t xml:space="preserve">y=</w:t>
      </w:r>
      <w:r>
        <w:rPr>
          <w:rStyle w:val="NormalTok"/>
        </w:rPr>
        <w:t xml:space="preserve">Length))</w:t>
      </w:r>
      <w:r>
        <w:br w:type="textWrapping"/>
      </w:r>
      <w:r>
        <w:rPr>
          <w:rStyle w:val="NormalTok"/>
        </w:rPr>
        <w:t xml:space="preserve">g2 &lt;-</w:t>
      </w:r>
      <w:r>
        <w:rPr>
          <w:rStyle w:val="StringTok"/>
        </w:rPr>
        <w:t xml:space="preserve"> </w:t>
      </w:r>
      <w:r>
        <w:rPr>
          <w:rStyle w:val="NormalTok"/>
        </w:rPr>
        <w:t xml:space="preserve">g2+</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Dosage),</w:t>
      </w:r>
      <w:r>
        <w:rPr>
          <w:rStyle w:val="DataTypeTok"/>
        </w:rPr>
        <w:t xml:space="preserve">size=</w:t>
      </w:r>
      <w:r>
        <w:rPr>
          <w:rStyle w:val="DecValTok"/>
        </w:rPr>
        <w:t xml:space="preserve">4</w:t>
      </w:r>
      <w:r>
        <w:rPr>
          <w:rStyle w:val="NormalTok"/>
        </w:rPr>
        <w:t xml:space="preserve">)</w:t>
      </w:r>
      <w:r>
        <w:br w:type="textWrapping"/>
      </w:r>
      <w:r>
        <w:rPr>
          <w:rStyle w:val="KeywordTok"/>
        </w:rPr>
        <w:t xml:space="preserve">print</w:t>
      </w:r>
      <w:r>
        <w:rPr>
          <w:rStyle w:val="NormalTok"/>
        </w:rPr>
        <w:t xml:space="preserve">(g2)</w:t>
      </w:r>
    </w:p>
    <w:p>
      <w:pPr>
        <w:pStyle w:val="FirstParagraph"/>
      </w:pPr>
      <w:r>
        <w:drawing>
          <wp:inline>
            <wp:extent cx="4610100" cy="3695700"/>
            <wp:effectExtent b="0" l="0" r="0" t="0"/>
            <wp:docPr descr="" id="1" name="Picture"/>
            <a:graphic>
              <a:graphicData uri="http://schemas.openxmlformats.org/drawingml/2006/picture">
                <pic:pic>
                  <pic:nvPicPr>
                    <pic:cNvPr descr="CourseProject02_files/figure-docx/unnamed-chunk-5-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7" w:name="confidence-interval-testing"/>
      <w:bookmarkEnd w:id="27"/>
      <w:r>
        <w:t xml:space="preserve">Confidence Interval Testing</w:t>
      </w:r>
    </w:p>
    <w:p>
      <w:pPr>
        <w:pStyle w:val="FirstParagraph"/>
      </w:pPr>
      <w:r>
        <w:t xml:space="preserve">In order to understand how Vitamin C affects tooth growth, we will conduct the following confidence interval tests. We subset data1 and use the t.test R function to determine the confidence interval, subset means, and p-value for each scenario.</w:t>
      </w:r>
    </w:p>
    <w:p>
      <w:pPr>
        <w:pStyle w:val="Heading3"/>
      </w:pPr>
      <w:bookmarkStart w:id="28" w:name="compare-dosage-alone"/>
      <w:bookmarkEnd w:id="28"/>
      <w:r>
        <w:t xml:space="preserve">Compare Dosage Alone</w:t>
      </w:r>
    </w:p>
    <w:p>
      <w:pPr>
        <w:pStyle w:val="SourceCode"/>
      </w:pPr>
      <w:r>
        <w:rPr>
          <w:rStyle w:val="NormalTok"/>
        </w:rPr>
        <w:t xml:space="preserve">t1 &lt;-</w:t>
      </w:r>
      <w:r>
        <w:rPr>
          <w:rStyle w:val="StringTok"/>
        </w:rPr>
        <w:t xml:space="preserve"> </w:t>
      </w:r>
      <w:r>
        <w:rPr>
          <w:rStyle w:val="KeywordTok"/>
        </w:rPr>
        <w:t xml:space="preserve">subset</w:t>
      </w:r>
      <w:r>
        <w:rPr>
          <w:rStyle w:val="NormalTok"/>
        </w:rPr>
        <w:t xml:space="preserve">(data1, Dosage==</w:t>
      </w:r>
      <w:r>
        <w:rPr>
          <w:rStyle w:val="StringTok"/>
        </w:rPr>
        <w:t xml:space="preserve">'SM'</w:t>
      </w:r>
      <w:r>
        <w:rPr>
          <w:rStyle w:val="NormalTok"/>
        </w:rPr>
        <w:t xml:space="preserve">)$Length</w:t>
      </w:r>
      <w:r>
        <w:br w:type="textWrapping"/>
      </w:r>
      <w:r>
        <w:rPr>
          <w:rStyle w:val="NormalTok"/>
        </w:rPr>
        <w:t xml:space="preserve">t2 &lt;-</w:t>
      </w:r>
      <w:r>
        <w:rPr>
          <w:rStyle w:val="StringTok"/>
        </w:rPr>
        <w:t xml:space="preserve"> </w:t>
      </w:r>
      <w:r>
        <w:rPr>
          <w:rStyle w:val="KeywordTok"/>
        </w:rPr>
        <w:t xml:space="preserve">subset</w:t>
      </w:r>
      <w:r>
        <w:rPr>
          <w:rStyle w:val="NormalTok"/>
        </w:rPr>
        <w:t xml:space="preserve">(data1, Dosage==</w:t>
      </w:r>
      <w:r>
        <w:rPr>
          <w:rStyle w:val="StringTok"/>
        </w:rPr>
        <w:t xml:space="preserve">'MD'</w:t>
      </w:r>
      <w:r>
        <w:rPr>
          <w:rStyle w:val="NormalTok"/>
        </w:rPr>
        <w:t xml:space="preserve">)$Length</w:t>
      </w:r>
      <w:r>
        <w:br w:type="textWrapping"/>
      </w:r>
      <w:r>
        <w:rPr>
          <w:rStyle w:val="NormalTok"/>
        </w:rPr>
        <w:t xml:space="preserve">t &lt;-</w:t>
      </w:r>
      <w:r>
        <w:rPr>
          <w:rStyle w:val="StringTok"/>
        </w:rPr>
        <w:t xml:space="preserve"> </w:t>
      </w:r>
      <w:r>
        <w:rPr>
          <w:rStyle w:val="KeywordTok"/>
        </w:rPr>
        <w:t xml:space="preserve">t.test</w:t>
      </w:r>
      <w:r>
        <w:rPr>
          <w:rStyle w:val="NormalTok"/>
        </w:rPr>
        <w:t xml:space="preserve">(t1, t2,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w:t>
      </w:r>
      <w:r>
        <w:br w:type="textWrapping"/>
      </w:r>
      <w:r>
        <w:rPr>
          <w:rStyle w:val="NormalTok"/>
        </w:rPr>
        <w:t xml:space="preserve">t$conf.int[</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-11.983781  -6.276219</w:t>
      </w:r>
    </w:p>
    <w:p>
      <w:pPr>
        <w:pStyle w:val="FirstParagraph"/>
      </w:pPr>
      <w:r>
        <w:t xml:space="preserve">If we increase the Vitamin C dose from 0.5 to 1.0 milligrams, the confidence interval does not contain zero, so we can conclude that dose increase does increase tooth length.</w:t>
      </w:r>
    </w:p>
    <w:p>
      <w:pPr>
        <w:pStyle w:val="SourceCode"/>
      </w:pPr>
      <w:r>
        <w:rPr>
          <w:rStyle w:val="NormalTok"/>
        </w:rPr>
        <w:t xml:space="preserve">t1 &lt;-</w:t>
      </w:r>
      <w:r>
        <w:rPr>
          <w:rStyle w:val="StringTok"/>
        </w:rPr>
        <w:t xml:space="preserve"> </w:t>
      </w:r>
      <w:r>
        <w:rPr>
          <w:rStyle w:val="KeywordTok"/>
        </w:rPr>
        <w:t xml:space="preserve">subset</w:t>
      </w:r>
      <w:r>
        <w:rPr>
          <w:rStyle w:val="NormalTok"/>
        </w:rPr>
        <w:t xml:space="preserve">(data1,Dosage==</w:t>
      </w:r>
      <w:r>
        <w:rPr>
          <w:rStyle w:val="StringTok"/>
        </w:rPr>
        <w:t xml:space="preserve">'MD'</w:t>
      </w:r>
      <w:r>
        <w:rPr>
          <w:rStyle w:val="NormalTok"/>
        </w:rPr>
        <w:t xml:space="preserve">)$Length</w:t>
      </w:r>
      <w:r>
        <w:br w:type="textWrapping"/>
      </w:r>
      <w:r>
        <w:rPr>
          <w:rStyle w:val="NormalTok"/>
        </w:rPr>
        <w:t xml:space="preserve">t2 &lt;-</w:t>
      </w:r>
      <w:r>
        <w:rPr>
          <w:rStyle w:val="StringTok"/>
        </w:rPr>
        <w:t xml:space="preserve"> </w:t>
      </w:r>
      <w:r>
        <w:rPr>
          <w:rStyle w:val="KeywordTok"/>
        </w:rPr>
        <w:t xml:space="preserve">subset</w:t>
      </w:r>
      <w:r>
        <w:rPr>
          <w:rStyle w:val="NormalTok"/>
        </w:rPr>
        <w:t xml:space="preserve">(data1,Dosage==</w:t>
      </w:r>
      <w:r>
        <w:rPr>
          <w:rStyle w:val="StringTok"/>
        </w:rPr>
        <w:t xml:space="preserve">'LG'</w:t>
      </w:r>
      <w:r>
        <w:rPr>
          <w:rStyle w:val="NormalTok"/>
        </w:rPr>
        <w:t xml:space="preserve">)$Length</w:t>
      </w:r>
      <w:r>
        <w:br w:type="textWrapping"/>
      </w:r>
      <w:r>
        <w:rPr>
          <w:rStyle w:val="NormalTok"/>
        </w:rPr>
        <w:t xml:space="preserve">t &lt;-</w:t>
      </w:r>
      <w:r>
        <w:rPr>
          <w:rStyle w:val="StringTok"/>
        </w:rPr>
        <w:t xml:space="preserve"> </w:t>
      </w:r>
      <w:r>
        <w:rPr>
          <w:rStyle w:val="KeywordTok"/>
        </w:rPr>
        <w:t xml:space="preserve">t.test</w:t>
      </w:r>
      <w:r>
        <w:rPr>
          <w:rStyle w:val="NormalTok"/>
        </w:rPr>
        <w:t xml:space="preserve">(t1,t2,</w:t>
      </w:r>
      <w:r>
        <w:rPr>
          <w:rStyle w:val="DataTypeTok"/>
        </w:rPr>
        <w:t xml:space="preserve">paired=</w:t>
      </w:r>
      <w:r>
        <w:rPr>
          <w:rStyle w:val="OtherTok"/>
        </w:rPr>
        <w:t xml:space="preserve">FALSE</w:t>
      </w:r>
      <w:r>
        <w:rPr>
          <w:rStyle w:val="NormalTok"/>
        </w:rPr>
        <w:t xml:space="preserve">,</w:t>
      </w:r>
      <w:r>
        <w:rPr>
          <w:rStyle w:val="DataTypeTok"/>
        </w:rPr>
        <w:t xml:space="preserve">var.equal=</w:t>
      </w:r>
      <w:r>
        <w:rPr>
          <w:rStyle w:val="OtherTok"/>
        </w:rPr>
        <w:t xml:space="preserve">FALSE</w:t>
      </w:r>
      <w:r>
        <w:rPr>
          <w:rStyle w:val="NormalTok"/>
        </w:rPr>
        <w:t xml:space="preserve">)</w:t>
      </w:r>
      <w:r>
        <w:br w:type="textWrapping"/>
      </w:r>
      <w:r>
        <w:rPr>
          <w:rStyle w:val="NormalTok"/>
        </w:rPr>
        <w:t xml:space="preserve">t$conf.int[</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-8.996481 -3.733519</w:t>
      </w:r>
    </w:p>
    <w:p>
      <w:pPr>
        <w:pStyle w:val="FirstParagraph"/>
      </w:pPr>
      <w:r>
        <w:t xml:space="preserve">Now if we increase the Vitamin C dose from 1.0 to 2.0 milligrams, the confidence interval again does not contain zero, so we can conclude that dose increase does increase tooth length.</w:t>
      </w:r>
    </w:p>
    <w:p>
      <w:pPr>
        <w:pStyle w:val="BodyText"/>
      </w:pPr>
      <w:r>
        <w:t xml:space="preserve">In both of these scenarios, an increased dose amount leads to an increased tooth length.</w:t>
      </w:r>
    </w:p>
    <w:p>
      <w:pPr>
        <w:pStyle w:val="Heading3"/>
      </w:pPr>
      <w:bookmarkStart w:id="29" w:name="compare-supplement-alone"/>
      <w:bookmarkEnd w:id="29"/>
      <w:r>
        <w:t xml:space="preserve">Compare Supplement Alone</w:t>
      </w:r>
    </w:p>
    <w:p>
      <w:pPr>
        <w:pStyle w:val="SourceCode"/>
      </w:pPr>
      <w:r>
        <w:rPr>
          <w:rStyle w:val="NormalTok"/>
        </w:rPr>
        <w:t xml:space="preserve">t1&lt;-</w:t>
      </w:r>
      <w:r>
        <w:rPr>
          <w:rStyle w:val="KeywordTok"/>
        </w:rPr>
        <w:t xml:space="preserve">subset</w:t>
      </w:r>
      <w:r>
        <w:rPr>
          <w:rStyle w:val="NormalTok"/>
        </w:rPr>
        <w:t xml:space="preserve">(data1,Supplement==</w:t>
      </w:r>
      <w:r>
        <w:rPr>
          <w:rStyle w:val="StringTok"/>
        </w:rPr>
        <w:t xml:space="preserve">'VC'</w:t>
      </w:r>
      <w:r>
        <w:rPr>
          <w:rStyle w:val="NormalTok"/>
        </w:rPr>
        <w:t xml:space="preserve">)$Length</w:t>
      </w:r>
      <w:r>
        <w:br w:type="textWrapping"/>
      </w:r>
      <w:r>
        <w:rPr>
          <w:rStyle w:val="NormalTok"/>
        </w:rPr>
        <w:t xml:space="preserve">t2&lt;-</w:t>
      </w:r>
      <w:r>
        <w:rPr>
          <w:rStyle w:val="KeywordTok"/>
        </w:rPr>
        <w:t xml:space="preserve">subset</w:t>
      </w:r>
      <w:r>
        <w:rPr>
          <w:rStyle w:val="NormalTok"/>
        </w:rPr>
        <w:t xml:space="preserve">(data1,Supplement==</w:t>
      </w:r>
      <w:r>
        <w:rPr>
          <w:rStyle w:val="StringTok"/>
        </w:rPr>
        <w:t xml:space="preserve">'OJ'</w:t>
      </w:r>
      <w:r>
        <w:rPr>
          <w:rStyle w:val="NormalTok"/>
        </w:rPr>
        <w:t xml:space="preserve">)$Length</w:t>
      </w:r>
      <w:r>
        <w:br w:type="textWrapping"/>
      </w:r>
      <w:r>
        <w:rPr>
          <w:rStyle w:val="NormalTok"/>
        </w:rPr>
        <w:t xml:space="preserve">t&lt;-</w:t>
      </w:r>
      <w:r>
        <w:rPr>
          <w:rStyle w:val="KeywordTok"/>
        </w:rPr>
        <w:t xml:space="preserve">t.test</w:t>
      </w:r>
      <w:r>
        <w:rPr>
          <w:rStyle w:val="NormalTok"/>
        </w:rPr>
        <w:t xml:space="preserve">(t1,t2,</w:t>
      </w:r>
      <w:r>
        <w:rPr>
          <w:rStyle w:val="DataTypeTok"/>
        </w:rPr>
        <w:t xml:space="preserve">paired=</w:t>
      </w:r>
      <w:r>
        <w:rPr>
          <w:rStyle w:val="OtherTok"/>
        </w:rPr>
        <w:t xml:space="preserve">FALSE</w:t>
      </w:r>
      <w:r>
        <w:rPr>
          <w:rStyle w:val="NormalTok"/>
        </w:rPr>
        <w:t xml:space="preserve">,</w:t>
      </w:r>
      <w:r>
        <w:rPr>
          <w:rStyle w:val="DataTypeTok"/>
        </w:rPr>
        <w:t xml:space="preserve">var.equal=</w:t>
      </w:r>
      <w:r>
        <w:rPr>
          <w:rStyle w:val="OtherTok"/>
        </w:rPr>
        <w:t xml:space="preserve">FALSE</w:t>
      </w:r>
      <w:r>
        <w:rPr>
          <w:rStyle w:val="NormalTok"/>
        </w:rPr>
        <w:t xml:space="preserve">)</w:t>
      </w:r>
      <w:r>
        <w:br w:type="textWrapping"/>
      </w:r>
      <w:r>
        <w:rPr>
          <w:rStyle w:val="NormalTok"/>
        </w:rPr>
        <w:t xml:space="preserve">t$p.value</w:t>
      </w:r>
    </w:p>
    <w:p>
      <w:pPr>
        <w:pStyle w:val="SourceCode"/>
      </w:pPr>
      <w:r>
        <w:rPr>
          <w:rStyle w:val="VerbatimChar"/>
        </w:rPr>
        <w:t xml:space="preserve">## [1] 0.06063451</w:t>
      </w:r>
    </w:p>
    <w:p>
      <w:pPr>
        <w:pStyle w:val="SourceCode"/>
      </w:pPr>
      <w:r>
        <w:rPr>
          <w:rStyle w:val="NormalTok"/>
        </w:rPr>
        <w:t xml:space="preserve">t$conf.int[</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-7.5710156  0.1710156</w:t>
      </w:r>
    </w:p>
    <w:p>
      <w:pPr>
        <w:pStyle w:val="FirstParagraph"/>
      </w:pPr>
      <w:r>
        <w:t xml:space="preserve">In this single comparison, the p-value is 0.061 and the confidence interval contains zero so we can conclude that the choice of Vitamin C supplement alone does not affect tooth growth.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ca65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4ea78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JHU 06 Course Project part 2 - ToothGrowth R dataset</dc:title>
  <dc:creator>Kamran Haroon</dc:creator>
  <dcterms:created xsi:type="dcterms:W3CDTF">2015-06-22</dcterms:created>
  <dcterms:modified xsi:type="dcterms:W3CDTF">2015-06-22</dcterms:modified>
</cp:coreProperties>
</file>